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6F6F" w14:textId="3947D47A" w:rsidR="009847EC" w:rsidRDefault="00D74491" w:rsidP="00D74491">
      <w:pPr>
        <w:spacing w:line="240" w:lineRule="auto"/>
        <w:jc w:val="right"/>
      </w:pPr>
      <w:r w:rsidRPr="009D46AC">
        <w:rPr>
          <w:noProof/>
          <w:color w:val="2B579A"/>
          <w:shd w:val="clear" w:color="auto" w:fill="E6E6E6"/>
        </w:rPr>
        <w:drawing>
          <wp:inline distT="0" distB="0" distL="0" distR="0" wp14:anchorId="13AF1EBF" wp14:editId="403B315F">
            <wp:extent cx="1346584" cy="635950"/>
            <wp:effectExtent l="0" t="0" r="6350" b="0"/>
            <wp:docPr id="403466180" name="Picture 403466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98"/>
                    <a:stretch/>
                  </pic:blipFill>
                  <pic:spPr bwMode="auto">
                    <a:xfrm>
                      <a:off x="0" y="0"/>
                      <a:ext cx="1364525" cy="644423"/>
                    </a:xfrm>
                    <a:prstGeom prst="rect">
                      <a:avLst/>
                    </a:prstGeom>
                    <a:noFill/>
                    <a:ln>
                      <a:noFill/>
                    </a:ln>
                    <a:extLst>
                      <a:ext uri="{53640926-AAD7-44D8-BBD7-CCE9431645EC}">
                        <a14:shadowObscured xmlns:a14="http://schemas.microsoft.com/office/drawing/2010/main"/>
                      </a:ext>
                    </a:extLst>
                  </pic:spPr>
                </pic:pic>
              </a:graphicData>
            </a:graphic>
          </wp:inline>
        </w:drawing>
      </w:r>
    </w:p>
    <w:p w14:paraId="525FBD7B" w14:textId="03F45D33" w:rsidR="009847EC" w:rsidRPr="00F57C24" w:rsidRDefault="009847EC" w:rsidP="009847EC">
      <w:pPr>
        <w:spacing w:line="240" w:lineRule="auto"/>
        <w:jc w:val="both"/>
        <w:rPr>
          <w:color w:val="000000" w:themeColor="text1"/>
        </w:rPr>
      </w:pPr>
    </w:p>
    <w:p w14:paraId="0AA634FB" w14:textId="77777777" w:rsidR="00676E25" w:rsidRDefault="00676E25" w:rsidP="009847EC">
      <w:pPr>
        <w:spacing w:line="240" w:lineRule="auto"/>
        <w:jc w:val="both"/>
        <w:rPr>
          <w:rFonts w:ascii="Arial" w:hAnsi="Arial" w:cs="Arial"/>
          <w:b/>
          <w:bCs/>
          <w:color w:val="000000" w:themeColor="text1"/>
          <w:sz w:val="40"/>
          <w:szCs w:val="40"/>
        </w:rPr>
      </w:pPr>
    </w:p>
    <w:p w14:paraId="596F7F0E" w14:textId="4D107004" w:rsidR="009847EC" w:rsidRPr="00F57C24" w:rsidRDefault="009847EC" w:rsidP="009847EC">
      <w:pPr>
        <w:spacing w:line="240" w:lineRule="auto"/>
        <w:jc w:val="both"/>
        <w:rPr>
          <w:rFonts w:ascii="Arial" w:hAnsi="Arial" w:cs="Arial"/>
          <w:b/>
          <w:bCs/>
          <w:color w:val="000000" w:themeColor="text1"/>
          <w:sz w:val="40"/>
          <w:szCs w:val="40"/>
        </w:rPr>
      </w:pPr>
      <w:r w:rsidRPr="00F57C24">
        <w:rPr>
          <w:rFonts w:ascii="Arial" w:hAnsi="Arial" w:cs="Arial"/>
          <w:b/>
          <w:bCs/>
          <w:color w:val="000000" w:themeColor="text1"/>
          <w:sz w:val="40"/>
          <w:szCs w:val="40"/>
        </w:rPr>
        <w:t xml:space="preserve">Stakeholder Advisory Group Report </w:t>
      </w:r>
      <w:r w:rsidR="75ED2E9C" w:rsidRPr="00F57C24">
        <w:rPr>
          <w:rFonts w:ascii="Arial" w:hAnsi="Arial" w:cs="Arial"/>
          <w:b/>
          <w:bCs/>
          <w:color w:val="000000" w:themeColor="text1"/>
          <w:sz w:val="40"/>
          <w:szCs w:val="40"/>
        </w:rPr>
        <w:t>(2022-23)</w:t>
      </w:r>
    </w:p>
    <w:p w14:paraId="3ADFCAE8" w14:textId="34E156AF" w:rsidR="009847EC" w:rsidRPr="00F57C24" w:rsidRDefault="009847EC" w:rsidP="004238B0">
      <w:pPr>
        <w:spacing w:after="0" w:line="240" w:lineRule="auto"/>
        <w:jc w:val="both"/>
        <w:rPr>
          <w:rFonts w:ascii="Arial" w:hAnsi="Arial" w:cs="Arial"/>
          <w:color w:val="000000" w:themeColor="text1"/>
          <w:sz w:val="32"/>
          <w:szCs w:val="32"/>
        </w:rPr>
      </w:pPr>
      <w:r w:rsidRPr="00F57C24">
        <w:rPr>
          <w:rFonts w:ascii="Arial" w:hAnsi="Arial" w:cs="Arial"/>
          <w:color w:val="000000" w:themeColor="text1"/>
          <w:sz w:val="32"/>
          <w:szCs w:val="32"/>
        </w:rPr>
        <w:t>Scotland’s Land Reform Futures project, Rural Futures theme</w:t>
      </w:r>
    </w:p>
    <w:p w14:paraId="3677E90B" w14:textId="77777777" w:rsidR="009847EC" w:rsidRPr="00F57C24" w:rsidRDefault="009847EC" w:rsidP="004238B0">
      <w:pPr>
        <w:spacing w:after="0" w:line="240" w:lineRule="auto"/>
        <w:jc w:val="both"/>
        <w:rPr>
          <w:rFonts w:ascii="Arial" w:hAnsi="Arial" w:cs="Arial"/>
          <w:sz w:val="24"/>
          <w:szCs w:val="24"/>
        </w:rPr>
      </w:pPr>
    </w:p>
    <w:p w14:paraId="2873DAA6" w14:textId="71AD94E7" w:rsidR="009847EC" w:rsidRPr="009847EC" w:rsidRDefault="009847EC" w:rsidP="004238B0">
      <w:pPr>
        <w:spacing w:after="0" w:line="240" w:lineRule="auto"/>
        <w:jc w:val="both"/>
        <w:rPr>
          <w:rFonts w:ascii="Arial" w:hAnsi="Arial" w:cs="Arial"/>
          <w:sz w:val="24"/>
          <w:szCs w:val="24"/>
        </w:rPr>
      </w:pPr>
    </w:p>
    <w:p w14:paraId="43945685" w14:textId="59066E8F" w:rsidR="009847EC" w:rsidRPr="00036481" w:rsidRDefault="009847EC" w:rsidP="00036481">
      <w:pPr>
        <w:spacing w:line="240" w:lineRule="auto"/>
        <w:jc w:val="center"/>
      </w:pPr>
      <w:r>
        <w:rPr>
          <w:noProof/>
        </w:rPr>
        <w:drawing>
          <wp:inline distT="0" distB="0" distL="0" distR="0" wp14:anchorId="3D252B1D" wp14:editId="2300091B">
            <wp:extent cx="6107534" cy="3800646"/>
            <wp:effectExtent l="0" t="0" r="7620" b="9525"/>
            <wp:docPr id="15" name="Picture 15" descr="A group of houses next to a body of w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6107534" cy="3800646"/>
                    </a:xfrm>
                    <a:prstGeom prst="rect">
                      <a:avLst/>
                    </a:prstGeom>
                  </pic:spPr>
                </pic:pic>
              </a:graphicData>
            </a:graphic>
          </wp:inline>
        </w:drawing>
      </w:r>
      <w:r>
        <w:tab/>
      </w:r>
      <w:r>
        <w:tab/>
      </w:r>
      <w:r>
        <w:tab/>
      </w:r>
      <w:r>
        <w:tab/>
      </w:r>
      <w:r>
        <w:tab/>
      </w:r>
      <w:r>
        <w:tab/>
      </w:r>
      <w:r>
        <w:tab/>
      </w:r>
      <w:r w:rsidR="00F35832" w:rsidRPr="0A0438D6">
        <w:rPr>
          <w:b/>
          <w:bCs/>
        </w:rPr>
        <w:t xml:space="preserve">     </w:t>
      </w:r>
      <w:r w:rsidR="00036481" w:rsidRPr="0A0438D6">
        <w:rPr>
          <w:b/>
          <w:bCs/>
          <w:i/>
          <w:iCs/>
        </w:rPr>
        <w:t xml:space="preserve">  </w:t>
      </w:r>
      <w:r w:rsidR="4D7353D8" w:rsidRPr="0A0438D6">
        <w:rPr>
          <w:b/>
          <w:bCs/>
          <w:i/>
          <w:iCs/>
        </w:rPr>
        <w:t xml:space="preserve">    </w:t>
      </w:r>
      <w:r w:rsidR="001952E3" w:rsidRPr="0A0438D6">
        <w:rPr>
          <w:i/>
          <w:iCs/>
        </w:rPr>
        <w:t>(</w:t>
      </w:r>
      <w:r w:rsidR="00DD2AE6" w:rsidRPr="0A0438D6">
        <w:rPr>
          <w:i/>
          <w:iCs/>
        </w:rPr>
        <w:t xml:space="preserve">Isle of Lewis: </w:t>
      </w:r>
      <w:r w:rsidRPr="0A0438D6">
        <w:rPr>
          <w:i/>
          <w:iCs/>
        </w:rPr>
        <w:t>Photograph by Annabel Pinker</w:t>
      </w:r>
      <w:r w:rsidR="001952E3" w:rsidRPr="0A0438D6">
        <w:rPr>
          <w:i/>
          <w:iCs/>
        </w:rPr>
        <w:t>)</w:t>
      </w:r>
    </w:p>
    <w:p w14:paraId="0FB57D27" w14:textId="77777777" w:rsidR="00036481" w:rsidRPr="008E266A" w:rsidRDefault="00036481" w:rsidP="00100E70">
      <w:pPr>
        <w:spacing w:after="0" w:line="240" w:lineRule="auto"/>
        <w:jc w:val="both"/>
        <w:rPr>
          <w:rFonts w:ascii="Arial" w:hAnsi="Arial" w:cs="Arial"/>
          <w:color w:val="000000" w:themeColor="text1"/>
          <w:sz w:val="24"/>
          <w:szCs w:val="24"/>
        </w:rPr>
      </w:pPr>
    </w:p>
    <w:p w14:paraId="236590C4" w14:textId="04CA5547" w:rsidR="00100E70" w:rsidRPr="008E266A" w:rsidRDefault="00100E70" w:rsidP="00100E70">
      <w:pPr>
        <w:spacing w:after="0" w:line="240" w:lineRule="auto"/>
        <w:jc w:val="both"/>
        <w:rPr>
          <w:rFonts w:ascii="Arial" w:hAnsi="Arial" w:cs="Arial"/>
          <w:b/>
          <w:bCs/>
          <w:color w:val="000000" w:themeColor="text1"/>
          <w:sz w:val="32"/>
          <w:szCs w:val="32"/>
        </w:rPr>
      </w:pPr>
      <w:r w:rsidRPr="008E266A">
        <w:rPr>
          <w:rFonts w:ascii="Arial" w:hAnsi="Arial" w:cs="Arial"/>
          <w:b/>
          <w:bCs/>
          <w:color w:val="000000" w:themeColor="text1"/>
          <w:sz w:val="32"/>
          <w:szCs w:val="32"/>
        </w:rPr>
        <w:t>Annabel Pinker</w:t>
      </w:r>
      <w:r w:rsidR="00B34124">
        <w:rPr>
          <w:rFonts w:ascii="Arial" w:hAnsi="Arial" w:cs="Arial"/>
          <w:b/>
          <w:bCs/>
          <w:color w:val="000000" w:themeColor="text1"/>
          <w:sz w:val="32"/>
          <w:szCs w:val="32"/>
        </w:rPr>
        <w:t xml:space="preserve"> and Annie McKee</w:t>
      </w:r>
      <w:r w:rsidRPr="008E266A">
        <w:rPr>
          <w:rFonts w:ascii="Arial" w:hAnsi="Arial" w:cs="Arial"/>
          <w:b/>
          <w:bCs/>
          <w:color w:val="000000" w:themeColor="text1"/>
          <w:sz w:val="32"/>
          <w:szCs w:val="32"/>
        </w:rPr>
        <w:t xml:space="preserve">, James Hutton Institute, </w:t>
      </w:r>
      <w:r w:rsidR="00684151">
        <w:rPr>
          <w:rFonts w:ascii="Arial" w:hAnsi="Arial" w:cs="Arial"/>
          <w:b/>
          <w:bCs/>
          <w:color w:val="000000" w:themeColor="text1"/>
          <w:sz w:val="32"/>
          <w:szCs w:val="32"/>
        </w:rPr>
        <w:t>April</w:t>
      </w:r>
      <w:r w:rsidRPr="008E266A">
        <w:rPr>
          <w:rFonts w:ascii="Arial" w:hAnsi="Arial" w:cs="Arial"/>
          <w:b/>
          <w:bCs/>
          <w:color w:val="000000" w:themeColor="text1"/>
          <w:sz w:val="32"/>
          <w:szCs w:val="32"/>
        </w:rPr>
        <w:t xml:space="preserve"> 202</w:t>
      </w:r>
      <w:r w:rsidR="00A7047D">
        <w:rPr>
          <w:rFonts w:ascii="Arial" w:hAnsi="Arial" w:cs="Arial"/>
          <w:b/>
          <w:bCs/>
          <w:color w:val="000000" w:themeColor="text1"/>
          <w:sz w:val="32"/>
          <w:szCs w:val="32"/>
        </w:rPr>
        <w:t>4</w:t>
      </w:r>
    </w:p>
    <w:p w14:paraId="7EDB31F3" w14:textId="77777777" w:rsidR="00100E70" w:rsidRDefault="00100E70" w:rsidP="009847EC">
      <w:pPr>
        <w:spacing w:line="240" w:lineRule="auto"/>
        <w:jc w:val="both"/>
        <w:rPr>
          <w:rFonts w:ascii="Arial" w:hAnsi="Arial" w:cs="Arial"/>
          <w:sz w:val="24"/>
          <w:szCs w:val="24"/>
        </w:rPr>
      </w:pPr>
    </w:p>
    <w:p w14:paraId="501D83F2" w14:textId="77777777" w:rsidR="00100E70" w:rsidRDefault="00100E70" w:rsidP="009847EC">
      <w:pPr>
        <w:spacing w:line="240" w:lineRule="auto"/>
        <w:jc w:val="both"/>
        <w:rPr>
          <w:rFonts w:ascii="Arial" w:hAnsi="Arial" w:cs="Arial"/>
          <w:sz w:val="24"/>
          <w:szCs w:val="24"/>
        </w:rPr>
      </w:pPr>
    </w:p>
    <w:p w14:paraId="5B967DEC" w14:textId="54149F12" w:rsidR="009E7A4F" w:rsidRPr="00676E25" w:rsidRDefault="009847EC" w:rsidP="009847EC">
      <w:pPr>
        <w:spacing w:line="240" w:lineRule="auto"/>
        <w:jc w:val="both"/>
        <w:rPr>
          <w:rFonts w:ascii="Arial" w:hAnsi="Arial" w:cs="Arial"/>
        </w:rPr>
      </w:pPr>
      <w:r w:rsidRPr="00676E25">
        <w:rPr>
          <w:rFonts w:ascii="Arial" w:hAnsi="Arial" w:cs="Arial"/>
        </w:rPr>
        <w:t xml:space="preserve">This report was supported by the Rural &amp; Environment Science &amp; Analytical Services Division of the Scottish Government, as part of the </w:t>
      </w:r>
      <w:hyperlink r:id="rId11" w:history="1">
        <w:r w:rsidRPr="00676E25">
          <w:rPr>
            <w:rStyle w:val="Hyperlink"/>
            <w:rFonts w:ascii="Arial" w:hAnsi="Arial" w:cs="Arial"/>
          </w:rPr>
          <w:t>Strategic Research Programme 2022-2027</w:t>
        </w:r>
      </w:hyperlink>
      <w:r w:rsidRPr="00676E25">
        <w:rPr>
          <w:rFonts w:ascii="Arial" w:hAnsi="Arial" w:cs="Arial"/>
        </w:rPr>
        <w:t>.</w:t>
      </w:r>
    </w:p>
    <w:p w14:paraId="7AF1B759" w14:textId="77777777" w:rsidR="009E7A4F" w:rsidRPr="009847EC" w:rsidRDefault="009E7A4F" w:rsidP="009847EC">
      <w:pPr>
        <w:spacing w:line="240" w:lineRule="auto"/>
        <w:jc w:val="both"/>
        <w:rPr>
          <w:rFonts w:ascii="Arial" w:hAnsi="Arial" w:cs="Arial"/>
          <w:sz w:val="24"/>
          <w:szCs w:val="24"/>
        </w:rPr>
      </w:pPr>
    </w:p>
    <w:p w14:paraId="5D2B2930" w14:textId="6FE3D449" w:rsidR="00A8766D" w:rsidRPr="00A8766D" w:rsidRDefault="00660814" w:rsidP="00A8766D">
      <w:pPr>
        <w:spacing w:line="240" w:lineRule="auto"/>
        <w:jc w:val="right"/>
      </w:pPr>
      <w:r>
        <w:rPr>
          <w:noProof/>
          <w:color w:val="2B579A"/>
          <w:shd w:val="clear" w:color="auto" w:fill="E6E6E6"/>
        </w:rPr>
        <w:drawing>
          <wp:anchor distT="0" distB="0" distL="114300" distR="114300" simplePos="0" relativeHeight="251658245" behindDoc="1" locked="0" layoutInCell="1" allowOverlap="1" wp14:anchorId="386DF4E3" wp14:editId="61363E90">
            <wp:simplePos x="0" y="0"/>
            <wp:positionH relativeFrom="margin">
              <wp:posOffset>-423</wp:posOffset>
            </wp:positionH>
            <wp:positionV relativeFrom="paragraph">
              <wp:posOffset>-1270</wp:posOffset>
            </wp:positionV>
            <wp:extent cx="2542540" cy="377190"/>
            <wp:effectExtent l="0" t="0" r="0" b="3810"/>
            <wp:wrapSquare wrapText="bothSides"/>
            <wp:docPr id="26" name="Picture 2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lose-up of a logo&#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2540" cy="377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4F7">
        <w:rPr>
          <w:noProof/>
          <w:color w:val="2B579A"/>
          <w:shd w:val="clear" w:color="auto" w:fill="E6E6E6"/>
        </w:rPr>
        <w:drawing>
          <wp:inline distT="0" distB="0" distL="0" distR="0" wp14:anchorId="5AFB9D65" wp14:editId="01D20529">
            <wp:extent cx="2082800" cy="506984"/>
            <wp:effectExtent l="0" t="0" r="0" b="7620"/>
            <wp:docPr id="17" name="Picture 17"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font, logo, symbol&#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4736" cy="509889"/>
                    </a:xfrm>
                    <a:prstGeom prst="rect">
                      <a:avLst/>
                    </a:prstGeom>
                    <a:noFill/>
                  </pic:spPr>
                </pic:pic>
              </a:graphicData>
            </a:graphic>
          </wp:inline>
        </w:drawing>
      </w:r>
    </w:p>
    <w:p w14:paraId="755FA379" w14:textId="1532DB19" w:rsidR="00A8766D" w:rsidRPr="00A8766D" w:rsidRDefault="00A8766D" w:rsidP="0A0438D6">
      <w:pPr>
        <w:sectPr w:rsidR="00A8766D" w:rsidRPr="00A8766D" w:rsidSect="0017525B">
          <w:footerReference w:type="first" r:id="rId14"/>
          <w:pgSz w:w="11900" w:h="16840" w:code="9"/>
          <w:pgMar w:top="1134" w:right="1134" w:bottom="851" w:left="1134" w:header="851" w:footer="851" w:gutter="0"/>
          <w:pgNumType w:fmt="lowerRoman"/>
          <w:cols w:space="708"/>
          <w:titlePg/>
          <w:docGrid w:linePitch="360"/>
        </w:sectPr>
      </w:pPr>
    </w:p>
    <w:sdt>
      <w:sdtPr>
        <w:rPr>
          <w:rFonts w:asciiTheme="minorHAnsi" w:eastAsiaTheme="minorEastAsia" w:hAnsiTheme="minorHAnsi" w:cstheme="minorBidi"/>
          <w:b w:val="0"/>
          <w:bCs w:val="0"/>
          <w:color w:val="auto"/>
          <w:sz w:val="22"/>
          <w:szCs w:val="22"/>
        </w:rPr>
        <w:id w:val="1392468495"/>
        <w:docPartObj>
          <w:docPartGallery w:val="Table of Contents"/>
          <w:docPartUnique/>
        </w:docPartObj>
      </w:sdtPr>
      <w:sdtEndPr>
        <w:rPr>
          <w:noProof/>
          <w:sz w:val="28"/>
          <w:szCs w:val="28"/>
        </w:rPr>
      </w:sdtEndPr>
      <w:sdtContent>
        <w:p w14:paraId="2B72457B" w14:textId="73EA5503" w:rsidR="00AC558D" w:rsidRDefault="00AC558D" w:rsidP="00DA3F5C">
          <w:pPr>
            <w:pStyle w:val="TOCHeading"/>
          </w:pPr>
          <w:r>
            <w:t>Contents</w:t>
          </w:r>
        </w:p>
        <w:p w14:paraId="13328D91" w14:textId="20B7A3B0" w:rsidR="00102EF7" w:rsidRPr="00BE4738" w:rsidRDefault="00AC558D" w:rsidP="00CD0E28">
          <w:pPr>
            <w:pStyle w:val="TOC1"/>
            <w:rPr>
              <w:kern w:val="2"/>
              <w:sz w:val="28"/>
              <w:szCs w:val="28"/>
              <w:lang w:eastAsia="en-GB"/>
              <w14:ligatures w14:val="standardContextual"/>
            </w:rPr>
          </w:pPr>
          <w:r w:rsidRPr="00BE4738">
            <w:rPr>
              <w:sz w:val="28"/>
              <w:szCs w:val="28"/>
            </w:rPr>
            <w:fldChar w:fldCharType="begin"/>
          </w:r>
          <w:r w:rsidRPr="00BE4738">
            <w:rPr>
              <w:sz w:val="28"/>
              <w:szCs w:val="28"/>
            </w:rPr>
            <w:instrText xml:space="preserve"> TOC \o "1-3" \h \z \u </w:instrText>
          </w:r>
          <w:r w:rsidRPr="00BE4738">
            <w:rPr>
              <w:sz w:val="28"/>
              <w:szCs w:val="28"/>
            </w:rPr>
            <w:fldChar w:fldCharType="separate"/>
          </w:r>
          <w:hyperlink w:anchor="_Toc161842057" w:history="1">
            <w:r w:rsidR="00102EF7" w:rsidRPr="00BE4738">
              <w:rPr>
                <w:rStyle w:val="Hyperlink"/>
                <w:sz w:val="28"/>
                <w:szCs w:val="28"/>
              </w:rPr>
              <w:t>Acknowledgements</w:t>
            </w:r>
            <w:r w:rsidR="00102EF7" w:rsidRPr="00BE4738">
              <w:rPr>
                <w:webHidden/>
                <w:sz w:val="28"/>
                <w:szCs w:val="28"/>
              </w:rPr>
              <w:tab/>
            </w:r>
            <w:r w:rsidR="00102EF7" w:rsidRPr="00BE4738">
              <w:rPr>
                <w:webHidden/>
                <w:sz w:val="28"/>
                <w:szCs w:val="28"/>
              </w:rPr>
              <w:fldChar w:fldCharType="begin"/>
            </w:r>
            <w:r w:rsidR="00102EF7" w:rsidRPr="00BE4738">
              <w:rPr>
                <w:webHidden/>
                <w:sz w:val="28"/>
                <w:szCs w:val="28"/>
              </w:rPr>
              <w:instrText xml:space="preserve"> PAGEREF _Toc161842057 \h </w:instrText>
            </w:r>
            <w:r w:rsidR="00102EF7" w:rsidRPr="00BE4738">
              <w:rPr>
                <w:webHidden/>
                <w:sz w:val="28"/>
                <w:szCs w:val="28"/>
              </w:rPr>
            </w:r>
            <w:r w:rsidR="00102EF7" w:rsidRPr="00BE4738">
              <w:rPr>
                <w:webHidden/>
                <w:sz w:val="28"/>
                <w:szCs w:val="28"/>
              </w:rPr>
              <w:fldChar w:fldCharType="separate"/>
            </w:r>
            <w:r w:rsidR="00D400B3">
              <w:rPr>
                <w:webHidden/>
                <w:sz w:val="28"/>
                <w:szCs w:val="28"/>
              </w:rPr>
              <w:t>ii</w:t>
            </w:r>
            <w:r w:rsidR="00102EF7" w:rsidRPr="00BE4738">
              <w:rPr>
                <w:webHidden/>
                <w:sz w:val="28"/>
                <w:szCs w:val="28"/>
              </w:rPr>
              <w:fldChar w:fldCharType="end"/>
            </w:r>
          </w:hyperlink>
        </w:p>
        <w:p w14:paraId="156DB132" w14:textId="0A691197" w:rsidR="00102EF7" w:rsidRPr="00BE4738" w:rsidRDefault="00B34124" w:rsidP="00CD0E28">
          <w:pPr>
            <w:pStyle w:val="TOC1"/>
            <w:rPr>
              <w:kern w:val="2"/>
              <w:sz w:val="28"/>
              <w:szCs w:val="28"/>
              <w:lang w:eastAsia="en-GB"/>
              <w14:ligatures w14:val="standardContextual"/>
            </w:rPr>
          </w:pPr>
          <w:hyperlink w:anchor="_Toc161842058" w:history="1">
            <w:r w:rsidR="00102EF7" w:rsidRPr="00BE4738">
              <w:rPr>
                <w:rStyle w:val="Hyperlink"/>
                <w:sz w:val="28"/>
                <w:szCs w:val="28"/>
              </w:rPr>
              <w:t>Context</w:t>
            </w:r>
            <w:r w:rsidR="00102EF7" w:rsidRPr="00BE4738">
              <w:rPr>
                <w:webHidden/>
                <w:sz w:val="28"/>
                <w:szCs w:val="28"/>
              </w:rPr>
              <w:tab/>
            </w:r>
            <w:r w:rsidR="00102EF7" w:rsidRPr="00BE4738">
              <w:rPr>
                <w:webHidden/>
                <w:sz w:val="28"/>
                <w:szCs w:val="28"/>
              </w:rPr>
              <w:fldChar w:fldCharType="begin"/>
            </w:r>
            <w:r w:rsidR="00102EF7" w:rsidRPr="00BE4738">
              <w:rPr>
                <w:webHidden/>
                <w:sz w:val="28"/>
                <w:szCs w:val="28"/>
              </w:rPr>
              <w:instrText xml:space="preserve"> PAGEREF _Toc161842058 \h </w:instrText>
            </w:r>
            <w:r w:rsidR="00102EF7" w:rsidRPr="00BE4738">
              <w:rPr>
                <w:webHidden/>
                <w:sz w:val="28"/>
                <w:szCs w:val="28"/>
              </w:rPr>
            </w:r>
            <w:r w:rsidR="00102EF7" w:rsidRPr="00BE4738">
              <w:rPr>
                <w:webHidden/>
                <w:sz w:val="28"/>
                <w:szCs w:val="28"/>
              </w:rPr>
              <w:fldChar w:fldCharType="separate"/>
            </w:r>
            <w:r w:rsidR="00D400B3">
              <w:rPr>
                <w:webHidden/>
                <w:sz w:val="28"/>
                <w:szCs w:val="28"/>
              </w:rPr>
              <w:t>iii</w:t>
            </w:r>
            <w:r w:rsidR="00102EF7" w:rsidRPr="00BE4738">
              <w:rPr>
                <w:webHidden/>
                <w:sz w:val="28"/>
                <w:szCs w:val="28"/>
              </w:rPr>
              <w:fldChar w:fldCharType="end"/>
            </w:r>
          </w:hyperlink>
        </w:p>
        <w:p w14:paraId="2C338383" w14:textId="76EAA2C6" w:rsidR="00102EF7" w:rsidRPr="00BE4738" w:rsidRDefault="00B34124" w:rsidP="00CD0E28">
          <w:pPr>
            <w:pStyle w:val="TOC1"/>
            <w:rPr>
              <w:kern w:val="2"/>
              <w:sz w:val="28"/>
              <w:szCs w:val="28"/>
              <w:lang w:eastAsia="en-GB"/>
              <w14:ligatures w14:val="standardContextual"/>
            </w:rPr>
          </w:pPr>
          <w:hyperlink w:anchor="_Toc161842059" w:history="1">
            <w:r w:rsidR="00102EF7" w:rsidRPr="00BE4738">
              <w:rPr>
                <w:rStyle w:val="Hyperlink"/>
                <w:sz w:val="28"/>
                <w:szCs w:val="28"/>
              </w:rPr>
              <w:t xml:space="preserve">Highlights </w:t>
            </w:r>
            <w:r w:rsidR="00102EF7" w:rsidRPr="00BE4738">
              <w:rPr>
                <w:webHidden/>
                <w:sz w:val="28"/>
                <w:szCs w:val="28"/>
              </w:rPr>
              <w:tab/>
            </w:r>
            <w:r w:rsidR="00102EF7" w:rsidRPr="00BE4738">
              <w:rPr>
                <w:webHidden/>
                <w:sz w:val="28"/>
                <w:szCs w:val="28"/>
              </w:rPr>
              <w:fldChar w:fldCharType="begin"/>
            </w:r>
            <w:r w:rsidR="00102EF7" w:rsidRPr="00BE4738">
              <w:rPr>
                <w:webHidden/>
                <w:sz w:val="28"/>
                <w:szCs w:val="28"/>
              </w:rPr>
              <w:instrText xml:space="preserve"> PAGEREF _Toc161842059 \h </w:instrText>
            </w:r>
            <w:r w:rsidR="00102EF7" w:rsidRPr="00BE4738">
              <w:rPr>
                <w:webHidden/>
                <w:sz w:val="28"/>
                <w:szCs w:val="28"/>
              </w:rPr>
            </w:r>
            <w:r w:rsidR="00102EF7" w:rsidRPr="00BE4738">
              <w:rPr>
                <w:webHidden/>
                <w:sz w:val="28"/>
                <w:szCs w:val="28"/>
              </w:rPr>
              <w:fldChar w:fldCharType="separate"/>
            </w:r>
            <w:r w:rsidR="00D400B3">
              <w:rPr>
                <w:webHidden/>
                <w:sz w:val="28"/>
                <w:szCs w:val="28"/>
              </w:rPr>
              <w:t>v</w:t>
            </w:r>
            <w:r w:rsidR="00102EF7" w:rsidRPr="00BE4738">
              <w:rPr>
                <w:webHidden/>
                <w:sz w:val="28"/>
                <w:szCs w:val="28"/>
              </w:rPr>
              <w:fldChar w:fldCharType="end"/>
            </w:r>
          </w:hyperlink>
        </w:p>
        <w:p w14:paraId="4F4902D8" w14:textId="7600168C" w:rsidR="00102EF7" w:rsidRPr="00BE4738" w:rsidRDefault="00B34124" w:rsidP="00CD0E28">
          <w:pPr>
            <w:pStyle w:val="TOC1"/>
            <w:rPr>
              <w:kern w:val="2"/>
              <w:sz w:val="28"/>
              <w:szCs w:val="28"/>
              <w:lang w:eastAsia="en-GB"/>
              <w14:ligatures w14:val="standardContextual"/>
            </w:rPr>
          </w:pPr>
          <w:hyperlink w:anchor="_Toc161842060" w:history="1">
            <w:r w:rsidR="00102EF7" w:rsidRPr="00BE4738">
              <w:rPr>
                <w:rStyle w:val="Hyperlink"/>
                <w:sz w:val="28"/>
                <w:szCs w:val="28"/>
              </w:rPr>
              <w:t>1. Introduction</w:t>
            </w:r>
            <w:r w:rsidR="00102EF7" w:rsidRPr="00BE4738">
              <w:rPr>
                <w:webHidden/>
                <w:sz w:val="28"/>
                <w:szCs w:val="28"/>
              </w:rPr>
              <w:tab/>
            </w:r>
            <w:r w:rsidR="00102EF7" w:rsidRPr="00BE4738">
              <w:rPr>
                <w:webHidden/>
                <w:sz w:val="28"/>
                <w:szCs w:val="28"/>
              </w:rPr>
              <w:fldChar w:fldCharType="begin"/>
            </w:r>
            <w:r w:rsidR="00102EF7" w:rsidRPr="00BE4738">
              <w:rPr>
                <w:webHidden/>
                <w:sz w:val="28"/>
                <w:szCs w:val="28"/>
              </w:rPr>
              <w:instrText xml:space="preserve"> PAGEREF _Toc161842060 \h </w:instrText>
            </w:r>
            <w:r w:rsidR="00102EF7" w:rsidRPr="00BE4738">
              <w:rPr>
                <w:webHidden/>
                <w:sz w:val="28"/>
                <w:szCs w:val="28"/>
              </w:rPr>
            </w:r>
            <w:r w:rsidR="00102EF7" w:rsidRPr="00BE4738">
              <w:rPr>
                <w:webHidden/>
                <w:sz w:val="28"/>
                <w:szCs w:val="28"/>
              </w:rPr>
              <w:fldChar w:fldCharType="separate"/>
            </w:r>
            <w:r w:rsidR="00D400B3">
              <w:rPr>
                <w:webHidden/>
                <w:sz w:val="28"/>
                <w:szCs w:val="28"/>
              </w:rPr>
              <w:t>1</w:t>
            </w:r>
            <w:r w:rsidR="00102EF7" w:rsidRPr="00BE4738">
              <w:rPr>
                <w:webHidden/>
                <w:sz w:val="28"/>
                <w:szCs w:val="28"/>
              </w:rPr>
              <w:fldChar w:fldCharType="end"/>
            </w:r>
          </w:hyperlink>
        </w:p>
        <w:p w14:paraId="3EFEF288" w14:textId="5F82813A" w:rsidR="00102EF7" w:rsidRPr="00BE4738" w:rsidRDefault="00B34124" w:rsidP="00CD0E28">
          <w:pPr>
            <w:pStyle w:val="TOC1"/>
            <w:rPr>
              <w:kern w:val="2"/>
              <w:sz w:val="28"/>
              <w:szCs w:val="28"/>
              <w:lang w:eastAsia="en-GB"/>
              <w14:ligatures w14:val="standardContextual"/>
            </w:rPr>
          </w:pPr>
          <w:hyperlink w:anchor="_Toc161842061" w:history="1">
            <w:r w:rsidR="00102EF7" w:rsidRPr="00BE4738">
              <w:rPr>
                <w:rStyle w:val="Hyperlink"/>
                <w:sz w:val="28"/>
                <w:szCs w:val="28"/>
              </w:rPr>
              <w:t>2. Stakeholder Advisory Group meetings summary</w:t>
            </w:r>
            <w:r w:rsidR="00102EF7" w:rsidRPr="00BE4738">
              <w:rPr>
                <w:webHidden/>
                <w:sz w:val="28"/>
                <w:szCs w:val="28"/>
              </w:rPr>
              <w:tab/>
            </w:r>
            <w:r w:rsidR="00102EF7" w:rsidRPr="00BE4738">
              <w:rPr>
                <w:webHidden/>
                <w:sz w:val="28"/>
                <w:szCs w:val="28"/>
              </w:rPr>
              <w:fldChar w:fldCharType="begin"/>
            </w:r>
            <w:r w:rsidR="00102EF7" w:rsidRPr="00BE4738">
              <w:rPr>
                <w:webHidden/>
                <w:sz w:val="28"/>
                <w:szCs w:val="28"/>
              </w:rPr>
              <w:instrText xml:space="preserve"> PAGEREF _Toc161842061 \h </w:instrText>
            </w:r>
            <w:r w:rsidR="00102EF7" w:rsidRPr="00BE4738">
              <w:rPr>
                <w:webHidden/>
                <w:sz w:val="28"/>
                <w:szCs w:val="28"/>
              </w:rPr>
            </w:r>
            <w:r w:rsidR="00102EF7" w:rsidRPr="00BE4738">
              <w:rPr>
                <w:webHidden/>
                <w:sz w:val="28"/>
                <w:szCs w:val="28"/>
              </w:rPr>
              <w:fldChar w:fldCharType="separate"/>
            </w:r>
            <w:r w:rsidR="00D400B3">
              <w:rPr>
                <w:webHidden/>
                <w:sz w:val="28"/>
                <w:szCs w:val="28"/>
              </w:rPr>
              <w:t>1</w:t>
            </w:r>
            <w:r w:rsidR="00102EF7" w:rsidRPr="00BE4738">
              <w:rPr>
                <w:webHidden/>
                <w:sz w:val="28"/>
                <w:szCs w:val="28"/>
              </w:rPr>
              <w:fldChar w:fldCharType="end"/>
            </w:r>
          </w:hyperlink>
        </w:p>
        <w:p w14:paraId="55AB31FB" w14:textId="13C9D82B" w:rsidR="00102EF7" w:rsidRPr="00BE4738" w:rsidRDefault="00B34124" w:rsidP="00CD0E28">
          <w:pPr>
            <w:pStyle w:val="TOC1"/>
            <w:rPr>
              <w:kern w:val="2"/>
              <w:sz w:val="28"/>
              <w:szCs w:val="28"/>
              <w:lang w:eastAsia="en-GB"/>
              <w14:ligatures w14:val="standardContextual"/>
            </w:rPr>
          </w:pPr>
          <w:hyperlink w:anchor="_Toc161842062" w:history="1">
            <w:r w:rsidR="00102EF7" w:rsidRPr="00BE4738">
              <w:rPr>
                <w:rStyle w:val="Hyperlink"/>
                <w:sz w:val="28"/>
                <w:szCs w:val="28"/>
              </w:rPr>
              <w:t>3. Stakeholder Advisory Group baseline interviews analysis</w:t>
            </w:r>
            <w:r w:rsidR="00102EF7" w:rsidRPr="00BE4738">
              <w:rPr>
                <w:webHidden/>
                <w:sz w:val="28"/>
                <w:szCs w:val="28"/>
              </w:rPr>
              <w:tab/>
            </w:r>
            <w:r w:rsidR="00102EF7" w:rsidRPr="00BE4738">
              <w:rPr>
                <w:webHidden/>
                <w:sz w:val="28"/>
                <w:szCs w:val="28"/>
              </w:rPr>
              <w:fldChar w:fldCharType="begin"/>
            </w:r>
            <w:r w:rsidR="00102EF7" w:rsidRPr="00BE4738">
              <w:rPr>
                <w:webHidden/>
                <w:sz w:val="28"/>
                <w:szCs w:val="28"/>
              </w:rPr>
              <w:instrText xml:space="preserve"> PAGEREF _Toc161842062 \h </w:instrText>
            </w:r>
            <w:r w:rsidR="00102EF7" w:rsidRPr="00BE4738">
              <w:rPr>
                <w:webHidden/>
                <w:sz w:val="28"/>
                <w:szCs w:val="28"/>
              </w:rPr>
            </w:r>
            <w:r w:rsidR="00102EF7" w:rsidRPr="00BE4738">
              <w:rPr>
                <w:webHidden/>
                <w:sz w:val="28"/>
                <w:szCs w:val="28"/>
              </w:rPr>
              <w:fldChar w:fldCharType="separate"/>
            </w:r>
            <w:r w:rsidR="00D400B3">
              <w:rPr>
                <w:webHidden/>
                <w:sz w:val="28"/>
                <w:szCs w:val="28"/>
              </w:rPr>
              <w:t>2</w:t>
            </w:r>
            <w:r w:rsidR="00102EF7" w:rsidRPr="00BE4738">
              <w:rPr>
                <w:webHidden/>
                <w:sz w:val="28"/>
                <w:szCs w:val="28"/>
              </w:rPr>
              <w:fldChar w:fldCharType="end"/>
            </w:r>
          </w:hyperlink>
        </w:p>
        <w:p w14:paraId="23A95D93" w14:textId="232E2FEE" w:rsidR="00102EF7" w:rsidRPr="00BE4738" w:rsidRDefault="00B34124">
          <w:pPr>
            <w:pStyle w:val="TOC2"/>
            <w:tabs>
              <w:tab w:val="right" w:leader="dot" w:pos="9736"/>
            </w:tabs>
            <w:rPr>
              <w:b/>
              <w:bCs/>
              <w:i/>
              <w:iCs/>
              <w:noProof/>
              <w:sz w:val="28"/>
              <w:szCs w:val="28"/>
            </w:rPr>
          </w:pPr>
          <w:hyperlink w:anchor="_Toc161842063" w:history="1">
            <w:r w:rsidR="00102EF7" w:rsidRPr="00BE4738">
              <w:rPr>
                <w:rStyle w:val="Hyperlink"/>
                <w:b/>
                <w:bCs/>
                <w:i/>
                <w:iCs/>
                <w:noProof/>
                <w:sz w:val="28"/>
                <w:szCs w:val="28"/>
              </w:rPr>
              <w:t>Key themes</w:t>
            </w:r>
            <w:r w:rsidR="00102EF7" w:rsidRPr="00BE4738">
              <w:rPr>
                <w:b/>
                <w:bCs/>
                <w:i/>
                <w:iCs/>
                <w:noProof/>
                <w:webHidden/>
                <w:sz w:val="28"/>
                <w:szCs w:val="28"/>
              </w:rPr>
              <w:tab/>
            </w:r>
            <w:r w:rsidR="00102EF7" w:rsidRPr="00BE4738">
              <w:rPr>
                <w:b/>
                <w:bCs/>
                <w:noProof/>
                <w:webHidden/>
                <w:sz w:val="28"/>
                <w:szCs w:val="28"/>
              </w:rPr>
              <w:fldChar w:fldCharType="begin"/>
            </w:r>
            <w:r w:rsidR="00102EF7" w:rsidRPr="00BE4738">
              <w:rPr>
                <w:b/>
                <w:bCs/>
                <w:noProof/>
                <w:webHidden/>
                <w:sz w:val="28"/>
                <w:szCs w:val="28"/>
              </w:rPr>
              <w:instrText xml:space="preserve"> PAGEREF _Toc161842063 \h </w:instrText>
            </w:r>
            <w:r w:rsidR="00102EF7" w:rsidRPr="00BE4738">
              <w:rPr>
                <w:b/>
                <w:bCs/>
                <w:noProof/>
                <w:webHidden/>
                <w:sz w:val="28"/>
                <w:szCs w:val="28"/>
              </w:rPr>
            </w:r>
            <w:r w:rsidR="00102EF7" w:rsidRPr="00BE4738">
              <w:rPr>
                <w:b/>
                <w:bCs/>
                <w:noProof/>
                <w:webHidden/>
                <w:sz w:val="28"/>
                <w:szCs w:val="28"/>
              </w:rPr>
              <w:fldChar w:fldCharType="separate"/>
            </w:r>
            <w:r w:rsidR="00D400B3">
              <w:rPr>
                <w:b/>
                <w:bCs/>
                <w:noProof/>
                <w:webHidden/>
                <w:sz w:val="28"/>
                <w:szCs w:val="28"/>
              </w:rPr>
              <w:t>3</w:t>
            </w:r>
            <w:r w:rsidR="00102EF7" w:rsidRPr="00BE4738">
              <w:rPr>
                <w:b/>
                <w:bCs/>
                <w:noProof/>
                <w:webHidden/>
                <w:sz w:val="28"/>
                <w:szCs w:val="28"/>
              </w:rPr>
              <w:fldChar w:fldCharType="end"/>
            </w:r>
          </w:hyperlink>
        </w:p>
        <w:p w14:paraId="33779FC1" w14:textId="1B5BC8D4" w:rsidR="00102EF7" w:rsidRPr="00BE4738" w:rsidRDefault="00B34124">
          <w:pPr>
            <w:pStyle w:val="TOC3"/>
            <w:tabs>
              <w:tab w:val="right" w:leader="dot" w:pos="9736"/>
            </w:tabs>
            <w:rPr>
              <w:b/>
              <w:bCs/>
              <w:i/>
              <w:iCs/>
              <w:noProof/>
              <w:sz w:val="28"/>
              <w:szCs w:val="28"/>
            </w:rPr>
          </w:pPr>
          <w:hyperlink w:anchor="_Toc161842064" w:history="1">
            <w:r w:rsidR="00102EF7" w:rsidRPr="00BE4738">
              <w:rPr>
                <w:rStyle w:val="Hyperlink"/>
                <w:b/>
                <w:bCs/>
                <w:i/>
                <w:iCs/>
                <w:noProof/>
                <w:sz w:val="28"/>
                <w:szCs w:val="28"/>
              </w:rPr>
              <w:t>A. Land reform and its impacts</w:t>
            </w:r>
            <w:r w:rsidR="00102EF7" w:rsidRPr="00BE4738">
              <w:rPr>
                <w:b/>
                <w:bCs/>
                <w:i/>
                <w:iCs/>
                <w:noProof/>
                <w:webHidden/>
                <w:sz w:val="28"/>
                <w:szCs w:val="28"/>
              </w:rPr>
              <w:tab/>
            </w:r>
            <w:r w:rsidR="00102EF7" w:rsidRPr="00BE4738">
              <w:rPr>
                <w:b/>
                <w:bCs/>
                <w:noProof/>
                <w:webHidden/>
                <w:sz w:val="28"/>
                <w:szCs w:val="28"/>
              </w:rPr>
              <w:fldChar w:fldCharType="begin"/>
            </w:r>
            <w:r w:rsidR="00102EF7" w:rsidRPr="00BE4738">
              <w:rPr>
                <w:b/>
                <w:bCs/>
                <w:noProof/>
                <w:webHidden/>
                <w:sz w:val="28"/>
                <w:szCs w:val="28"/>
              </w:rPr>
              <w:instrText xml:space="preserve"> PAGEREF _Toc161842064 \h </w:instrText>
            </w:r>
            <w:r w:rsidR="00102EF7" w:rsidRPr="00BE4738">
              <w:rPr>
                <w:b/>
                <w:bCs/>
                <w:noProof/>
                <w:webHidden/>
                <w:sz w:val="28"/>
                <w:szCs w:val="28"/>
              </w:rPr>
            </w:r>
            <w:r w:rsidR="00102EF7" w:rsidRPr="00BE4738">
              <w:rPr>
                <w:b/>
                <w:bCs/>
                <w:noProof/>
                <w:webHidden/>
                <w:sz w:val="28"/>
                <w:szCs w:val="28"/>
              </w:rPr>
              <w:fldChar w:fldCharType="separate"/>
            </w:r>
            <w:r w:rsidR="00D400B3">
              <w:rPr>
                <w:b/>
                <w:bCs/>
                <w:noProof/>
                <w:webHidden/>
                <w:sz w:val="28"/>
                <w:szCs w:val="28"/>
              </w:rPr>
              <w:t>3</w:t>
            </w:r>
            <w:r w:rsidR="00102EF7" w:rsidRPr="00BE4738">
              <w:rPr>
                <w:b/>
                <w:bCs/>
                <w:noProof/>
                <w:webHidden/>
                <w:sz w:val="28"/>
                <w:szCs w:val="28"/>
              </w:rPr>
              <w:fldChar w:fldCharType="end"/>
            </w:r>
          </w:hyperlink>
        </w:p>
        <w:p w14:paraId="0F38704E" w14:textId="1602A596" w:rsidR="00102EF7" w:rsidRPr="00BE4738" w:rsidRDefault="00B34124">
          <w:pPr>
            <w:pStyle w:val="TOC3"/>
            <w:tabs>
              <w:tab w:val="right" w:leader="dot" w:pos="9736"/>
            </w:tabs>
            <w:rPr>
              <w:b/>
              <w:bCs/>
              <w:i/>
              <w:iCs/>
              <w:noProof/>
              <w:sz w:val="28"/>
              <w:szCs w:val="28"/>
            </w:rPr>
          </w:pPr>
          <w:hyperlink w:anchor="_Toc161842065" w:history="1">
            <w:r w:rsidR="00102EF7" w:rsidRPr="00BE4738">
              <w:rPr>
                <w:rStyle w:val="Hyperlink"/>
                <w:b/>
                <w:bCs/>
                <w:i/>
                <w:iCs/>
                <w:noProof/>
                <w:sz w:val="28"/>
                <w:szCs w:val="28"/>
              </w:rPr>
              <w:t>B. What needs to be prioritised</w:t>
            </w:r>
            <w:r w:rsidR="00102EF7" w:rsidRPr="00BE4738">
              <w:rPr>
                <w:b/>
                <w:bCs/>
                <w:i/>
                <w:iCs/>
                <w:noProof/>
                <w:webHidden/>
                <w:sz w:val="28"/>
                <w:szCs w:val="28"/>
              </w:rPr>
              <w:tab/>
            </w:r>
            <w:r w:rsidR="00102EF7" w:rsidRPr="00BE4738">
              <w:rPr>
                <w:b/>
                <w:bCs/>
                <w:noProof/>
                <w:webHidden/>
                <w:sz w:val="28"/>
                <w:szCs w:val="28"/>
              </w:rPr>
              <w:fldChar w:fldCharType="begin"/>
            </w:r>
            <w:r w:rsidR="00102EF7" w:rsidRPr="00BE4738">
              <w:rPr>
                <w:b/>
                <w:bCs/>
                <w:noProof/>
                <w:webHidden/>
                <w:sz w:val="28"/>
                <w:szCs w:val="28"/>
              </w:rPr>
              <w:instrText xml:space="preserve"> PAGEREF _Toc161842065 \h </w:instrText>
            </w:r>
            <w:r w:rsidR="00102EF7" w:rsidRPr="00BE4738">
              <w:rPr>
                <w:b/>
                <w:bCs/>
                <w:noProof/>
                <w:webHidden/>
                <w:sz w:val="28"/>
                <w:szCs w:val="28"/>
              </w:rPr>
            </w:r>
            <w:r w:rsidR="00102EF7" w:rsidRPr="00BE4738">
              <w:rPr>
                <w:b/>
                <w:bCs/>
                <w:noProof/>
                <w:webHidden/>
                <w:sz w:val="28"/>
                <w:szCs w:val="28"/>
              </w:rPr>
              <w:fldChar w:fldCharType="separate"/>
            </w:r>
            <w:r w:rsidR="00D400B3">
              <w:rPr>
                <w:b/>
                <w:bCs/>
                <w:noProof/>
                <w:webHidden/>
                <w:sz w:val="28"/>
                <w:szCs w:val="28"/>
              </w:rPr>
              <w:t>11</w:t>
            </w:r>
            <w:r w:rsidR="00102EF7" w:rsidRPr="00BE4738">
              <w:rPr>
                <w:b/>
                <w:bCs/>
                <w:noProof/>
                <w:webHidden/>
                <w:sz w:val="28"/>
                <w:szCs w:val="28"/>
              </w:rPr>
              <w:fldChar w:fldCharType="end"/>
            </w:r>
          </w:hyperlink>
        </w:p>
        <w:p w14:paraId="033914DD" w14:textId="6B5DD490" w:rsidR="00102EF7" w:rsidRPr="00BE4738" w:rsidRDefault="00B34124">
          <w:pPr>
            <w:pStyle w:val="TOC2"/>
            <w:tabs>
              <w:tab w:val="right" w:leader="dot" w:pos="9736"/>
            </w:tabs>
            <w:rPr>
              <w:b/>
              <w:bCs/>
              <w:i/>
              <w:iCs/>
              <w:noProof/>
              <w:sz w:val="28"/>
              <w:szCs w:val="28"/>
            </w:rPr>
          </w:pPr>
          <w:hyperlink w:anchor="_Toc161842066" w:history="1">
            <w:r w:rsidR="00102EF7" w:rsidRPr="00BE4738">
              <w:rPr>
                <w:rStyle w:val="Hyperlink"/>
                <w:b/>
                <w:bCs/>
                <w:i/>
                <w:iCs/>
                <w:noProof/>
                <w:sz w:val="28"/>
                <w:szCs w:val="28"/>
              </w:rPr>
              <w:t>Conclusions and next steps</w:t>
            </w:r>
            <w:r w:rsidR="00102EF7" w:rsidRPr="00BE4738">
              <w:rPr>
                <w:b/>
                <w:bCs/>
                <w:i/>
                <w:iCs/>
                <w:noProof/>
                <w:webHidden/>
                <w:sz w:val="28"/>
                <w:szCs w:val="28"/>
              </w:rPr>
              <w:tab/>
            </w:r>
            <w:r w:rsidR="00102EF7" w:rsidRPr="00BE4738">
              <w:rPr>
                <w:b/>
                <w:bCs/>
                <w:noProof/>
                <w:webHidden/>
                <w:sz w:val="28"/>
                <w:szCs w:val="28"/>
              </w:rPr>
              <w:fldChar w:fldCharType="begin"/>
            </w:r>
            <w:r w:rsidR="00102EF7" w:rsidRPr="00BE4738">
              <w:rPr>
                <w:b/>
                <w:bCs/>
                <w:noProof/>
                <w:webHidden/>
                <w:sz w:val="28"/>
                <w:szCs w:val="28"/>
              </w:rPr>
              <w:instrText xml:space="preserve"> PAGEREF _Toc161842066 \h </w:instrText>
            </w:r>
            <w:r w:rsidR="00102EF7" w:rsidRPr="00BE4738">
              <w:rPr>
                <w:b/>
                <w:bCs/>
                <w:noProof/>
                <w:webHidden/>
                <w:sz w:val="28"/>
                <w:szCs w:val="28"/>
              </w:rPr>
            </w:r>
            <w:r w:rsidR="00102EF7" w:rsidRPr="00BE4738">
              <w:rPr>
                <w:b/>
                <w:bCs/>
                <w:noProof/>
                <w:webHidden/>
                <w:sz w:val="28"/>
                <w:szCs w:val="28"/>
              </w:rPr>
              <w:fldChar w:fldCharType="separate"/>
            </w:r>
            <w:r w:rsidR="00D400B3">
              <w:rPr>
                <w:b/>
                <w:bCs/>
                <w:noProof/>
                <w:webHidden/>
                <w:sz w:val="28"/>
                <w:szCs w:val="28"/>
              </w:rPr>
              <w:t>17</w:t>
            </w:r>
            <w:r w:rsidR="00102EF7" w:rsidRPr="00BE4738">
              <w:rPr>
                <w:b/>
                <w:bCs/>
                <w:noProof/>
                <w:webHidden/>
                <w:sz w:val="28"/>
                <w:szCs w:val="28"/>
              </w:rPr>
              <w:fldChar w:fldCharType="end"/>
            </w:r>
          </w:hyperlink>
        </w:p>
        <w:p w14:paraId="59E03C13" w14:textId="3FE2226D" w:rsidR="00AC558D" w:rsidRPr="00BE4738" w:rsidRDefault="00AC558D">
          <w:pPr>
            <w:rPr>
              <w:sz w:val="28"/>
              <w:szCs w:val="28"/>
            </w:rPr>
          </w:pPr>
          <w:r w:rsidRPr="00BE4738">
            <w:rPr>
              <w:b/>
              <w:bCs/>
              <w:noProof/>
              <w:sz w:val="28"/>
              <w:szCs w:val="28"/>
            </w:rPr>
            <w:fldChar w:fldCharType="end"/>
          </w:r>
        </w:p>
      </w:sdtContent>
    </w:sdt>
    <w:p w14:paraId="60E00DB1" w14:textId="3AA8015B" w:rsidR="007A7765" w:rsidRPr="000B371A" w:rsidRDefault="000B371A" w:rsidP="000B371A">
      <w:pPr>
        <w:pStyle w:val="Heading1"/>
        <w:rPr>
          <w:rStyle w:val="normaltextrun"/>
          <w:sz w:val="40"/>
          <w:szCs w:val="40"/>
          <w:shd w:val="clear" w:color="auto" w:fill="FFFFFF"/>
        </w:rPr>
      </w:pPr>
      <w:r>
        <w:rPr>
          <w:rStyle w:val="normaltextrun"/>
          <w:b w:val="0"/>
          <w:bCs w:val="0"/>
          <w:sz w:val="40"/>
          <w:szCs w:val="40"/>
          <w:shd w:val="clear" w:color="auto" w:fill="FFFFFF"/>
        </w:rPr>
        <w:br w:type="page"/>
      </w:r>
      <w:bookmarkStart w:id="0" w:name="_Toc161842057"/>
      <w:r w:rsidR="007A7765" w:rsidRPr="00DA3F5C">
        <w:rPr>
          <w:rStyle w:val="normaltextrun"/>
        </w:rPr>
        <w:lastRenderedPageBreak/>
        <w:t>Acknowledgements</w:t>
      </w:r>
      <w:bookmarkEnd w:id="0"/>
      <w:r w:rsidR="007A7765" w:rsidRPr="00DA3F5C">
        <w:rPr>
          <w:rStyle w:val="normaltextrun"/>
        </w:rPr>
        <w:t xml:space="preserve"> </w:t>
      </w:r>
    </w:p>
    <w:p w14:paraId="0EEB2F4C" w14:textId="1DE8E9F1" w:rsidR="00C56B3F" w:rsidRPr="009847EC" w:rsidRDefault="004A7F97" w:rsidP="34373F70">
      <w:pPr>
        <w:rPr>
          <w:rFonts w:ascii="Arial" w:eastAsia="Arial" w:hAnsi="Arial" w:cs="Arial"/>
          <w:sz w:val="24"/>
          <w:szCs w:val="24"/>
          <w:lang w:val="en-US"/>
        </w:rPr>
      </w:pPr>
      <w:r w:rsidRPr="34373F70">
        <w:rPr>
          <w:rFonts w:ascii="Arial" w:hAnsi="Arial" w:cs="Arial"/>
          <w:sz w:val="24"/>
          <w:szCs w:val="24"/>
        </w:rPr>
        <w:t xml:space="preserve">We would like to thank </w:t>
      </w:r>
      <w:r w:rsidR="003A632F" w:rsidRPr="34373F70">
        <w:rPr>
          <w:rFonts w:ascii="Arial" w:hAnsi="Arial" w:cs="Arial"/>
          <w:sz w:val="24"/>
          <w:szCs w:val="24"/>
        </w:rPr>
        <w:t xml:space="preserve">all those sitting on the Stakeholder Advisory Group </w:t>
      </w:r>
      <w:r w:rsidR="002B32F3" w:rsidRPr="34373F70">
        <w:rPr>
          <w:rFonts w:ascii="Arial" w:hAnsi="Arial" w:cs="Arial"/>
          <w:sz w:val="24"/>
          <w:szCs w:val="24"/>
        </w:rPr>
        <w:t xml:space="preserve">for the Scottish Land Reform Futures project who </w:t>
      </w:r>
      <w:r w:rsidR="005F576B" w:rsidRPr="34373F70">
        <w:rPr>
          <w:rFonts w:ascii="Arial" w:hAnsi="Arial" w:cs="Arial"/>
          <w:sz w:val="24"/>
          <w:szCs w:val="24"/>
        </w:rPr>
        <w:t>have given their</w:t>
      </w:r>
      <w:r w:rsidR="002B32F3" w:rsidRPr="34373F70">
        <w:rPr>
          <w:rFonts w:ascii="Arial" w:hAnsi="Arial" w:cs="Arial"/>
          <w:sz w:val="24"/>
          <w:szCs w:val="24"/>
        </w:rPr>
        <w:t xml:space="preserve"> time to </w:t>
      </w:r>
      <w:r w:rsidR="005F576B" w:rsidRPr="34373F70">
        <w:rPr>
          <w:rFonts w:ascii="Arial" w:hAnsi="Arial" w:cs="Arial"/>
          <w:sz w:val="24"/>
          <w:szCs w:val="24"/>
        </w:rPr>
        <w:t xml:space="preserve">participate in the meetings and interviews that are summarised in this report. </w:t>
      </w:r>
      <w:r w:rsidR="07EEACE3" w:rsidRPr="34373F70">
        <w:rPr>
          <w:rFonts w:ascii="Arial" w:eastAsia="Arial" w:hAnsi="Arial" w:cs="Arial"/>
          <w:sz w:val="24"/>
          <w:szCs w:val="24"/>
          <w:lang w:val="en-US"/>
        </w:rPr>
        <w:t xml:space="preserve">This research has been supported by the Scottish Government’s </w:t>
      </w:r>
      <w:hyperlink r:id="rId15" w:history="1">
        <w:r w:rsidR="07EEACE3" w:rsidRPr="34373F70">
          <w:rPr>
            <w:rStyle w:val="Hyperlink"/>
            <w:rFonts w:ascii="Arial" w:eastAsia="Arial" w:hAnsi="Arial" w:cs="Arial"/>
            <w:sz w:val="24"/>
            <w:szCs w:val="24"/>
            <w:lang w:val="en-US"/>
          </w:rPr>
          <w:t xml:space="preserve">Strategic Research </w:t>
        </w:r>
        <w:proofErr w:type="spellStart"/>
        <w:r w:rsidR="07EEACE3" w:rsidRPr="34373F70">
          <w:rPr>
            <w:rStyle w:val="Hyperlink"/>
            <w:rFonts w:ascii="Arial" w:eastAsia="Arial" w:hAnsi="Arial" w:cs="Arial"/>
            <w:sz w:val="24"/>
            <w:szCs w:val="24"/>
            <w:lang w:val="en-US"/>
          </w:rPr>
          <w:t>Programme</w:t>
        </w:r>
        <w:proofErr w:type="spellEnd"/>
        <w:r w:rsidR="07EEACE3" w:rsidRPr="34373F70">
          <w:rPr>
            <w:rStyle w:val="Hyperlink"/>
            <w:rFonts w:ascii="Arial" w:eastAsia="Arial" w:hAnsi="Arial" w:cs="Arial"/>
            <w:sz w:val="24"/>
            <w:szCs w:val="24"/>
            <w:lang w:val="en-US"/>
          </w:rPr>
          <w:t xml:space="preserve"> 2022 to 2027</w:t>
        </w:r>
      </w:hyperlink>
      <w:r w:rsidR="07EEACE3" w:rsidRPr="34373F70">
        <w:rPr>
          <w:rFonts w:ascii="Arial" w:eastAsia="Arial" w:hAnsi="Arial" w:cs="Arial"/>
          <w:sz w:val="24"/>
          <w:szCs w:val="24"/>
          <w:lang w:val="en-US"/>
        </w:rPr>
        <w:t xml:space="preserve">.  </w:t>
      </w:r>
    </w:p>
    <w:p w14:paraId="08ADA900" w14:textId="7CFA4AD7" w:rsidR="00C56B3F" w:rsidRPr="009847EC" w:rsidRDefault="00C56B3F" w:rsidP="34373F70">
      <w:pPr>
        <w:rPr>
          <w:rFonts w:ascii="Arial" w:hAnsi="Arial" w:cs="Arial"/>
          <w:sz w:val="24"/>
          <w:szCs w:val="24"/>
        </w:rPr>
      </w:pPr>
    </w:p>
    <w:p w14:paraId="13DB7E23" w14:textId="77777777" w:rsidR="00817A0C" w:rsidRDefault="00817A0C">
      <w:pPr>
        <w:rPr>
          <w:rFonts w:ascii="Arial" w:hAnsi="Arial" w:cs="Arial"/>
          <w:b/>
          <w:bCs/>
          <w:color w:val="4472C4" w:themeColor="accent1"/>
          <w:sz w:val="40"/>
          <w:szCs w:val="40"/>
        </w:rPr>
      </w:pPr>
      <w:r>
        <w:rPr>
          <w:rFonts w:ascii="Arial" w:hAnsi="Arial" w:cs="Arial"/>
          <w:b/>
          <w:bCs/>
          <w:color w:val="4472C4" w:themeColor="accent1"/>
          <w:sz w:val="40"/>
          <w:szCs w:val="40"/>
        </w:rPr>
        <w:br w:type="page"/>
      </w:r>
    </w:p>
    <w:p w14:paraId="00B24685" w14:textId="16B40975" w:rsidR="00C56B3F" w:rsidRPr="00DA3F5C" w:rsidRDefault="00C56B3F" w:rsidP="00DA3F5C">
      <w:pPr>
        <w:pStyle w:val="Heading1"/>
      </w:pPr>
      <w:bookmarkStart w:id="1" w:name="_Toc161842058"/>
      <w:r w:rsidRPr="00DA3F5C">
        <w:lastRenderedPageBreak/>
        <w:t>Context</w:t>
      </w:r>
      <w:bookmarkEnd w:id="1"/>
      <w:r w:rsidRPr="00DA3F5C">
        <w:t xml:space="preserve"> </w:t>
      </w:r>
    </w:p>
    <w:p w14:paraId="08796557" w14:textId="77777777" w:rsidR="00347E3F" w:rsidRPr="009847EC" w:rsidRDefault="00347E3F" w:rsidP="00347E3F">
      <w:pPr>
        <w:rPr>
          <w:rFonts w:ascii="Arial" w:hAnsi="Arial" w:cs="Arial"/>
          <w:sz w:val="24"/>
          <w:szCs w:val="24"/>
        </w:rPr>
      </w:pPr>
      <w:r w:rsidRPr="009847EC">
        <w:rPr>
          <w:rFonts w:ascii="Arial" w:hAnsi="Arial" w:cs="Arial"/>
          <w:sz w:val="24"/>
          <w:szCs w:val="24"/>
        </w:rPr>
        <w:t xml:space="preserve">The Scottish Government funds a programme of strategic research through the Rural and Environment Science and Analytical Services (RESAS) division to advance the evidence base in the development of rural affairs, </w:t>
      </w:r>
      <w:proofErr w:type="gramStart"/>
      <w:r w:rsidRPr="009847EC">
        <w:rPr>
          <w:rFonts w:ascii="Arial" w:hAnsi="Arial" w:cs="Arial"/>
          <w:sz w:val="24"/>
          <w:szCs w:val="24"/>
        </w:rPr>
        <w:t>food</w:t>
      </w:r>
      <w:proofErr w:type="gramEnd"/>
      <w:r w:rsidRPr="009847EC">
        <w:rPr>
          <w:rFonts w:ascii="Arial" w:hAnsi="Arial" w:cs="Arial"/>
          <w:sz w:val="24"/>
          <w:szCs w:val="24"/>
        </w:rPr>
        <w:t xml:space="preserve"> and environment policies. </w:t>
      </w:r>
    </w:p>
    <w:p w14:paraId="1D518459" w14:textId="5A1AB6DF" w:rsidR="00731875" w:rsidRPr="009847EC" w:rsidRDefault="00347E3F" w:rsidP="00731875">
      <w:pPr>
        <w:rPr>
          <w:rFonts w:ascii="Arial" w:hAnsi="Arial" w:cs="Arial"/>
          <w:sz w:val="24"/>
          <w:szCs w:val="24"/>
        </w:rPr>
      </w:pPr>
      <w:r w:rsidRPr="009847EC">
        <w:rPr>
          <w:rFonts w:ascii="Arial" w:hAnsi="Arial" w:cs="Arial"/>
          <w:color w:val="000000"/>
          <w:sz w:val="24"/>
          <w:szCs w:val="24"/>
        </w:rPr>
        <w:t>One of the themes of the research programme is on Rural Futures</w:t>
      </w:r>
      <w:r w:rsidR="00E27335" w:rsidRPr="009847EC">
        <w:rPr>
          <w:rFonts w:ascii="Arial" w:hAnsi="Arial" w:cs="Arial"/>
          <w:color w:val="000000"/>
          <w:sz w:val="24"/>
          <w:szCs w:val="24"/>
        </w:rPr>
        <w:t xml:space="preserve">. </w:t>
      </w:r>
      <w:r w:rsidRPr="009847EC">
        <w:rPr>
          <w:rFonts w:ascii="Arial" w:hAnsi="Arial" w:cs="Arial"/>
          <w:color w:val="000000"/>
          <w:sz w:val="24"/>
          <w:szCs w:val="24"/>
        </w:rPr>
        <w:t xml:space="preserve">This theme </w:t>
      </w:r>
      <w:r w:rsidR="00E27335" w:rsidRPr="009847EC">
        <w:rPr>
          <w:rFonts w:ascii="Arial" w:hAnsi="Arial" w:cs="Arial"/>
          <w:color w:val="000000"/>
          <w:sz w:val="24"/>
          <w:szCs w:val="24"/>
        </w:rPr>
        <w:t xml:space="preserve">is made up of </w:t>
      </w:r>
      <w:r w:rsidR="009847EC">
        <w:rPr>
          <w:rFonts w:ascii="Arial" w:hAnsi="Arial" w:cs="Arial"/>
          <w:color w:val="000000"/>
          <w:sz w:val="24"/>
          <w:szCs w:val="24"/>
        </w:rPr>
        <w:t>three</w:t>
      </w:r>
      <w:r w:rsidRPr="009847EC">
        <w:rPr>
          <w:rFonts w:ascii="Arial" w:hAnsi="Arial" w:cs="Arial"/>
          <w:color w:val="000000"/>
          <w:sz w:val="24"/>
          <w:szCs w:val="24"/>
        </w:rPr>
        <w:t xml:space="preserve"> research topics: rural communities, rural </w:t>
      </w:r>
      <w:proofErr w:type="gramStart"/>
      <w:r w:rsidRPr="009847EC">
        <w:rPr>
          <w:rFonts w:ascii="Arial" w:hAnsi="Arial" w:cs="Arial"/>
          <w:color w:val="000000"/>
          <w:sz w:val="24"/>
          <w:szCs w:val="24"/>
        </w:rPr>
        <w:t>economy</w:t>
      </w:r>
      <w:proofErr w:type="gramEnd"/>
      <w:r w:rsidRPr="009847EC">
        <w:rPr>
          <w:rFonts w:ascii="Arial" w:hAnsi="Arial" w:cs="Arial"/>
          <w:color w:val="000000"/>
          <w:sz w:val="24"/>
          <w:szCs w:val="24"/>
        </w:rPr>
        <w:t xml:space="preserve"> and land reform. There are </w:t>
      </w:r>
      <w:r w:rsidR="009847EC">
        <w:rPr>
          <w:rFonts w:ascii="Arial" w:hAnsi="Arial" w:cs="Arial"/>
          <w:color w:val="000000"/>
          <w:sz w:val="24"/>
          <w:szCs w:val="24"/>
        </w:rPr>
        <w:t>two</w:t>
      </w:r>
      <w:r w:rsidRPr="009847EC">
        <w:rPr>
          <w:rFonts w:ascii="Arial" w:hAnsi="Arial" w:cs="Arial"/>
          <w:color w:val="000000"/>
          <w:sz w:val="24"/>
          <w:szCs w:val="24"/>
        </w:rPr>
        <w:t xml:space="preserve"> projects within each topic led by Scotland’s Rural College (SRUC) and James Hutton Institute (JHI).</w:t>
      </w:r>
      <w:r w:rsidR="00731875" w:rsidRPr="009847EC">
        <w:rPr>
          <w:rFonts w:ascii="Arial" w:hAnsi="Arial" w:cs="Arial"/>
          <w:color w:val="000000"/>
          <w:sz w:val="24"/>
          <w:szCs w:val="24"/>
        </w:rPr>
        <w:t xml:space="preserve"> </w:t>
      </w:r>
      <w:r w:rsidR="00731875" w:rsidRPr="009847EC">
        <w:rPr>
          <w:rFonts w:ascii="Arial" w:hAnsi="Arial" w:cs="Arial"/>
          <w:sz w:val="24"/>
          <w:szCs w:val="24"/>
        </w:rPr>
        <w:t xml:space="preserve">Within the land reform topic, the two projects are: </w:t>
      </w:r>
    </w:p>
    <w:p w14:paraId="5B4EFC88" w14:textId="77777777" w:rsidR="00731875" w:rsidRPr="009847EC" w:rsidRDefault="00731875" w:rsidP="00731875">
      <w:pPr>
        <w:pStyle w:val="ListParagraph"/>
        <w:numPr>
          <w:ilvl w:val="0"/>
          <w:numId w:val="13"/>
        </w:numPr>
        <w:spacing w:after="0" w:line="240" w:lineRule="auto"/>
        <w:rPr>
          <w:rFonts w:ascii="Arial" w:hAnsi="Arial" w:cs="Arial"/>
          <w:sz w:val="24"/>
          <w:szCs w:val="24"/>
        </w:rPr>
      </w:pPr>
      <w:r w:rsidRPr="009847EC">
        <w:rPr>
          <w:rFonts w:ascii="Arial" w:hAnsi="Arial" w:cs="Arial"/>
          <w:sz w:val="24"/>
          <w:szCs w:val="24"/>
        </w:rPr>
        <w:t>Impacts of land-based financial support mechanisms on land values, landownership diversification and land use outcomes</w:t>
      </w:r>
    </w:p>
    <w:p w14:paraId="69EB791B" w14:textId="315C199D" w:rsidR="00731875" w:rsidRPr="009847EC" w:rsidRDefault="00B34124" w:rsidP="00731875">
      <w:pPr>
        <w:pStyle w:val="ListParagraph"/>
        <w:numPr>
          <w:ilvl w:val="0"/>
          <w:numId w:val="13"/>
        </w:numPr>
        <w:spacing w:after="0" w:line="240" w:lineRule="auto"/>
        <w:rPr>
          <w:rFonts w:ascii="Arial" w:hAnsi="Arial" w:cs="Arial"/>
          <w:sz w:val="24"/>
          <w:szCs w:val="24"/>
        </w:rPr>
      </w:pPr>
      <w:hyperlink r:id="rId16" w:history="1">
        <w:r w:rsidR="00731875" w:rsidRPr="11E457DC">
          <w:rPr>
            <w:rStyle w:val="Hyperlink"/>
            <w:rFonts w:ascii="Arial" w:hAnsi="Arial" w:cs="Arial"/>
            <w:sz w:val="24"/>
            <w:szCs w:val="24"/>
          </w:rPr>
          <w:t>Scotland’s Land Reform Futures</w:t>
        </w:r>
      </w:hyperlink>
    </w:p>
    <w:p w14:paraId="354F719B" w14:textId="77777777" w:rsidR="00731875" w:rsidRPr="009847EC" w:rsidRDefault="00731875" w:rsidP="00731875">
      <w:pPr>
        <w:pStyle w:val="ListParagraph"/>
        <w:spacing w:after="0" w:line="240" w:lineRule="auto"/>
        <w:rPr>
          <w:rFonts w:ascii="Arial" w:hAnsi="Arial" w:cs="Arial"/>
          <w:sz w:val="24"/>
          <w:szCs w:val="24"/>
          <w:highlight w:val="yellow"/>
        </w:rPr>
      </w:pPr>
    </w:p>
    <w:p w14:paraId="69139962" w14:textId="0F4F75F9" w:rsidR="00347E3F" w:rsidRPr="009847EC" w:rsidRDefault="00347E3F" w:rsidP="00347E3F">
      <w:pPr>
        <w:autoSpaceDE w:val="0"/>
        <w:autoSpaceDN w:val="0"/>
        <w:adjustRightInd w:val="0"/>
        <w:rPr>
          <w:rFonts w:ascii="Arial" w:hAnsi="Arial" w:cs="Arial"/>
          <w:sz w:val="24"/>
          <w:szCs w:val="24"/>
        </w:rPr>
      </w:pPr>
      <w:r w:rsidRPr="009847EC">
        <w:rPr>
          <w:rFonts w:ascii="Arial" w:hAnsi="Arial" w:cs="Arial"/>
          <w:color w:val="000000"/>
          <w:sz w:val="24"/>
          <w:szCs w:val="24"/>
        </w:rPr>
        <w:t>This</w:t>
      </w:r>
      <w:r w:rsidR="00731875" w:rsidRPr="009847EC">
        <w:rPr>
          <w:rFonts w:ascii="Arial" w:hAnsi="Arial" w:cs="Arial"/>
          <w:color w:val="000000"/>
          <w:sz w:val="24"/>
          <w:szCs w:val="24"/>
        </w:rPr>
        <w:t xml:space="preserve"> report</w:t>
      </w:r>
      <w:r w:rsidRPr="009847EC">
        <w:rPr>
          <w:rFonts w:ascii="Arial" w:hAnsi="Arial" w:cs="Arial"/>
          <w:color w:val="000000"/>
          <w:sz w:val="24"/>
          <w:szCs w:val="24"/>
        </w:rPr>
        <w:t xml:space="preserve"> sits within a series of </w:t>
      </w:r>
      <w:r w:rsidR="00E27335" w:rsidRPr="009847EC">
        <w:rPr>
          <w:rFonts w:ascii="Arial" w:hAnsi="Arial" w:cs="Arial"/>
          <w:color w:val="000000"/>
          <w:sz w:val="24"/>
          <w:szCs w:val="24"/>
        </w:rPr>
        <w:t>p</w:t>
      </w:r>
      <w:r w:rsidRPr="009847EC">
        <w:rPr>
          <w:rFonts w:ascii="Arial" w:hAnsi="Arial" w:cs="Arial"/>
          <w:color w:val="000000"/>
          <w:sz w:val="24"/>
          <w:szCs w:val="24"/>
        </w:rPr>
        <w:t>ublications as part of this theme.</w:t>
      </w:r>
    </w:p>
    <w:p w14:paraId="4A680501" w14:textId="086D166C" w:rsidR="00A72618" w:rsidRDefault="00222D86" w:rsidP="00347E3F">
      <w:pPr>
        <w:rPr>
          <w:rFonts w:ascii="Arial" w:hAnsi="Arial" w:cs="Arial"/>
          <w:sz w:val="24"/>
          <w:szCs w:val="24"/>
        </w:rPr>
      </w:pPr>
      <w:r w:rsidRPr="34373F70">
        <w:rPr>
          <w:rFonts w:ascii="Arial" w:hAnsi="Arial" w:cs="Arial"/>
          <w:sz w:val="24"/>
          <w:szCs w:val="24"/>
        </w:rPr>
        <w:t xml:space="preserve">The </w:t>
      </w:r>
      <w:r w:rsidR="3BECE9C3" w:rsidRPr="34373F70">
        <w:rPr>
          <w:rFonts w:ascii="Arial" w:hAnsi="Arial" w:cs="Arial"/>
          <w:sz w:val="24"/>
          <w:szCs w:val="24"/>
        </w:rPr>
        <w:t xml:space="preserve">Scotland’s </w:t>
      </w:r>
      <w:r w:rsidRPr="34373F70">
        <w:rPr>
          <w:rFonts w:ascii="Arial" w:hAnsi="Arial" w:cs="Arial"/>
          <w:sz w:val="24"/>
          <w:szCs w:val="24"/>
        </w:rPr>
        <w:t xml:space="preserve">Land Reform Futures </w:t>
      </w:r>
      <w:r w:rsidR="1D789035" w:rsidRPr="34373F70">
        <w:rPr>
          <w:rFonts w:ascii="Arial" w:hAnsi="Arial" w:cs="Arial"/>
          <w:sz w:val="24"/>
          <w:szCs w:val="24"/>
        </w:rPr>
        <w:t xml:space="preserve">project </w:t>
      </w:r>
      <w:r w:rsidRPr="34373F70">
        <w:rPr>
          <w:rFonts w:ascii="Arial" w:hAnsi="Arial" w:cs="Arial"/>
          <w:sz w:val="24"/>
          <w:szCs w:val="24"/>
        </w:rPr>
        <w:t>will support Scottish Government policy development regarding community land ownership and engagement in land use decision-making, as well as</w:t>
      </w:r>
      <w:r w:rsidR="00BA1F29" w:rsidRPr="34373F70">
        <w:rPr>
          <w:rFonts w:ascii="Arial" w:hAnsi="Arial" w:cs="Arial"/>
          <w:sz w:val="24"/>
          <w:szCs w:val="24"/>
        </w:rPr>
        <w:t xml:space="preserve"> </w:t>
      </w:r>
      <w:r w:rsidRPr="34373F70">
        <w:rPr>
          <w:rFonts w:ascii="Arial" w:hAnsi="Arial" w:cs="Arial"/>
          <w:sz w:val="24"/>
          <w:szCs w:val="24"/>
        </w:rPr>
        <w:t>increasing understanding of the role of landownership and land reform in achieving</w:t>
      </w:r>
      <w:r w:rsidR="00BA1F29" w:rsidRPr="34373F70">
        <w:rPr>
          <w:rFonts w:ascii="Arial" w:hAnsi="Arial" w:cs="Arial"/>
          <w:sz w:val="24"/>
          <w:szCs w:val="24"/>
        </w:rPr>
        <w:t xml:space="preserve"> </w:t>
      </w:r>
      <w:r w:rsidRPr="34373F70">
        <w:rPr>
          <w:rFonts w:ascii="Arial" w:hAnsi="Arial" w:cs="Arial"/>
          <w:sz w:val="24"/>
          <w:szCs w:val="24"/>
        </w:rPr>
        <w:t>net zero emissions and reversing biodiversity decline in Scotland. This project will</w:t>
      </w:r>
      <w:r w:rsidR="00E11C41" w:rsidRPr="34373F70">
        <w:rPr>
          <w:rFonts w:ascii="Arial" w:hAnsi="Arial" w:cs="Arial"/>
          <w:sz w:val="24"/>
          <w:szCs w:val="24"/>
        </w:rPr>
        <w:t xml:space="preserve"> also</w:t>
      </w:r>
      <w:r w:rsidR="00BA1F29" w:rsidRPr="34373F70">
        <w:rPr>
          <w:rFonts w:ascii="Arial" w:hAnsi="Arial" w:cs="Arial"/>
          <w:sz w:val="24"/>
          <w:szCs w:val="24"/>
        </w:rPr>
        <w:t xml:space="preserve"> </w:t>
      </w:r>
      <w:r w:rsidRPr="34373F70">
        <w:rPr>
          <w:rFonts w:ascii="Arial" w:hAnsi="Arial" w:cs="Arial"/>
          <w:sz w:val="24"/>
          <w:szCs w:val="24"/>
        </w:rPr>
        <w:t>build knowledge of Scottish land reform processes and outcomes that can contribute</w:t>
      </w:r>
      <w:r w:rsidR="00E11C41" w:rsidRPr="34373F70">
        <w:rPr>
          <w:rFonts w:ascii="Arial" w:hAnsi="Arial" w:cs="Arial"/>
          <w:sz w:val="24"/>
          <w:szCs w:val="24"/>
        </w:rPr>
        <w:t xml:space="preserve"> </w:t>
      </w:r>
      <w:r w:rsidRPr="34373F70">
        <w:rPr>
          <w:rFonts w:ascii="Arial" w:hAnsi="Arial" w:cs="Arial"/>
          <w:sz w:val="24"/>
          <w:szCs w:val="24"/>
        </w:rPr>
        <w:t>to wider global land issues requiring urgent attention.</w:t>
      </w:r>
    </w:p>
    <w:p w14:paraId="58D8A1BB" w14:textId="7F5159D6" w:rsidR="00A72618" w:rsidRDefault="41FF621E" w:rsidP="34373F70">
      <w:pPr>
        <w:pStyle w:val="paragraph"/>
        <w:spacing w:before="0" w:beforeAutospacing="0" w:after="0" w:afterAutospacing="0"/>
        <w:textAlignment w:val="baseline"/>
        <w:rPr>
          <w:rFonts w:ascii="Arial" w:hAnsi="Arial" w:cs="Arial"/>
        </w:rPr>
      </w:pPr>
      <w:r w:rsidRPr="519D054C">
        <w:rPr>
          <w:rFonts w:ascii="Arial" w:hAnsi="Arial" w:cs="Arial"/>
        </w:rPr>
        <w:t xml:space="preserve">As part of the </w:t>
      </w:r>
      <w:r w:rsidR="17BA65B6" w:rsidRPr="519D054C">
        <w:rPr>
          <w:rFonts w:ascii="Arial" w:hAnsi="Arial" w:cs="Arial"/>
        </w:rPr>
        <w:t xml:space="preserve">Scotland’s </w:t>
      </w:r>
      <w:r w:rsidRPr="519D054C">
        <w:rPr>
          <w:rFonts w:ascii="Arial" w:hAnsi="Arial" w:cs="Arial"/>
        </w:rPr>
        <w:t xml:space="preserve">Land Reform Futures project objective to incorporate a transdisciplinary, deliberative knowledge exchange-based dimension into </w:t>
      </w:r>
      <w:r w:rsidR="70C6C76E" w:rsidRPr="519D054C">
        <w:rPr>
          <w:rFonts w:ascii="Arial" w:hAnsi="Arial" w:cs="Arial"/>
        </w:rPr>
        <w:t>the</w:t>
      </w:r>
      <w:r w:rsidR="44F39BCE" w:rsidRPr="519D054C">
        <w:rPr>
          <w:rFonts w:ascii="Arial" w:hAnsi="Arial" w:cs="Arial"/>
        </w:rPr>
        <w:t xml:space="preserve"> </w:t>
      </w:r>
      <w:r w:rsidRPr="519D054C">
        <w:rPr>
          <w:rFonts w:ascii="Arial" w:hAnsi="Arial" w:cs="Arial"/>
        </w:rPr>
        <w:t xml:space="preserve">research process, a Stakeholder Advisory Group was formed. </w:t>
      </w:r>
      <w:r w:rsidRPr="519D054C">
        <w:rPr>
          <w:rStyle w:val="normaltextrun"/>
          <w:rFonts w:ascii="Arial" w:hAnsi="Arial" w:cs="Arial"/>
          <w:lang w:val="en-US"/>
        </w:rPr>
        <w:t>The project seeks to facilitate learning between and within Scotland’s landownership and land use sector</w:t>
      </w:r>
      <w:r w:rsidR="00BF1101">
        <w:rPr>
          <w:rStyle w:val="normaltextrun"/>
          <w:rFonts w:ascii="Arial" w:hAnsi="Arial" w:cs="Arial"/>
          <w:lang w:val="en-US"/>
        </w:rPr>
        <w:t>s</w:t>
      </w:r>
      <w:r w:rsidRPr="519D054C">
        <w:rPr>
          <w:rStyle w:val="normaltextrun"/>
          <w:rFonts w:ascii="Arial" w:hAnsi="Arial" w:cs="Arial"/>
          <w:lang w:val="en-US"/>
        </w:rPr>
        <w:t xml:space="preserve">, and to create spaces for different kinds of knowledge to inform future land reform policy development. The project also adheres to an open science approach, involving practitioners, policymakers, </w:t>
      </w:r>
      <w:proofErr w:type="spellStart"/>
      <w:r w:rsidRPr="519D054C">
        <w:rPr>
          <w:rStyle w:val="normaltextrun"/>
          <w:rFonts w:ascii="Arial" w:hAnsi="Arial" w:cs="Arial"/>
          <w:lang w:val="en-US"/>
        </w:rPr>
        <w:t>organisations</w:t>
      </w:r>
      <w:proofErr w:type="spellEnd"/>
      <w:r w:rsidR="1A232D3A" w:rsidRPr="519D054C">
        <w:rPr>
          <w:rStyle w:val="normaltextrun"/>
          <w:rFonts w:ascii="Arial" w:hAnsi="Arial" w:cs="Arial"/>
          <w:lang w:val="en-US"/>
        </w:rPr>
        <w:t>,</w:t>
      </w:r>
      <w:r w:rsidRPr="519D054C">
        <w:rPr>
          <w:rStyle w:val="normaltextrun"/>
          <w:rFonts w:ascii="Arial" w:hAnsi="Arial" w:cs="Arial"/>
          <w:lang w:val="en-US"/>
        </w:rPr>
        <w:t xml:space="preserve"> and community members throughout the research process. With these aims in mind, </w:t>
      </w:r>
      <w:r w:rsidR="07387203" w:rsidRPr="519D054C">
        <w:rPr>
          <w:rStyle w:val="normaltextrun"/>
          <w:rFonts w:ascii="Arial" w:hAnsi="Arial" w:cs="Arial"/>
          <w:lang w:val="en-US"/>
        </w:rPr>
        <w:t xml:space="preserve">through a process of purposive sampling across land sectors, </w:t>
      </w:r>
      <w:r w:rsidR="43D40975" w:rsidRPr="519D054C">
        <w:rPr>
          <w:rStyle w:val="normaltextrun"/>
          <w:rFonts w:ascii="Arial" w:hAnsi="Arial" w:cs="Arial"/>
          <w:lang w:val="en-US"/>
        </w:rPr>
        <w:t xml:space="preserve">and </w:t>
      </w:r>
      <w:r w:rsidR="4ECCD8C5" w:rsidRPr="519D054C">
        <w:rPr>
          <w:rStyle w:val="normaltextrun"/>
          <w:rFonts w:ascii="Arial" w:hAnsi="Arial" w:cs="Arial"/>
          <w:lang w:val="en-US"/>
        </w:rPr>
        <w:t>drawing on knowledge and contacts within the research team,</w:t>
      </w:r>
      <w:r w:rsidR="72E7DB16" w:rsidRPr="519D054C">
        <w:rPr>
          <w:rFonts w:ascii="Arial" w:hAnsi="Arial" w:cs="Arial"/>
        </w:rPr>
        <w:t>14</w:t>
      </w:r>
      <w:r w:rsidRPr="519D054C">
        <w:rPr>
          <w:rFonts w:ascii="Arial" w:hAnsi="Arial" w:cs="Arial"/>
        </w:rPr>
        <w:t xml:space="preserve"> participants were recruited to the Stakeholder Advisory Group. </w:t>
      </w:r>
      <w:r w:rsidR="356E0A06" w:rsidRPr="519D054C">
        <w:rPr>
          <w:rFonts w:ascii="Arial" w:hAnsi="Arial" w:cs="Arial"/>
        </w:rPr>
        <w:t xml:space="preserve">The participants have been drawn from across the land ownership and land use sector in Scotland and </w:t>
      </w:r>
      <w:proofErr w:type="gramStart"/>
      <w:r w:rsidR="356E0A06" w:rsidRPr="519D054C">
        <w:rPr>
          <w:rFonts w:ascii="Arial" w:hAnsi="Arial" w:cs="Arial"/>
        </w:rPr>
        <w:t>i</w:t>
      </w:r>
      <w:r w:rsidRPr="519D054C">
        <w:rPr>
          <w:rFonts w:ascii="Arial" w:hAnsi="Arial" w:cs="Arial"/>
        </w:rPr>
        <w:t>nclude</w:t>
      </w:r>
      <w:r w:rsidR="0FD2AF85" w:rsidRPr="519D054C">
        <w:rPr>
          <w:rFonts w:ascii="Arial" w:hAnsi="Arial" w:cs="Arial"/>
        </w:rPr>
        <w:t>:</w:t>
      </w:r>
      <w:proofErr w:type="gramEnd"/>
      <w:r w:rsidR="0FD2AF85" w:rsidRPr="519D054C">
        <w:rPr>
          <w:rFonts w:ascii="Arial" w:hAnsi="Arial" w:cs="Arial"/>
        </w:rPr>
        <w:t xml:space="preserve"> land reform-focussed academic researchers;</w:t>
      </w:r>
      <w:r w:rsidRPr="519D054C">
        <w:rPr>
          <w:rFonts w:ascii="Arial" w:hAnsi="Arial" w:cs="Arial"/>
        </w:rPr>
        <w:t xml:space="preserve"> representatives of communities that own land or have an interest in issues around land ownership and use; organisations engaged in issues relating to land ownership and land use; relevant government agencies or public bodies (e.g. the Scottish Land Commission and </w:t>
      </w:r>
      <w:proofErr w:type="spellStart"/>
      <w:r w:rsidRPr="519D054C">
        <w:rPr>
          <w:rFonts w:ascii="Arial" w:hAnsi="Arial" w:cs="Arial"/>
        </w:rPr>
        <w:t>NatureScot</w:t>
      </w:r>
      <w:proofErr w:type="spellEnd"/>
      <w:r w:rsidRPr="519D054C">
        <w:rPr>
          <w:rFonts w:ascii="Arial" w:hAnsi="Arial" w:cs="Arial"/>
        </w:rPr>
        <w:t xml:space="preserve">); and relevant Scottish Government policy teams. </w:t>
      </w:r>
    </w:p>
    <w:p w14:paraId="09C15762" w14:textId="77777777" w:rsidR="00A72618" w:rsidRDefault="00A72618" w:rsidP="00A72618">
      <w:pPr>
        <w:pStyle w:val="paragraph"/>
        <w:spacing w:before="0" w:beforeAutospacing="0" w:after="0" w:afterAutospacing="0"/>
        <w:textAlignment w:val="baseline"/>
        <w:rPr>
          <w:rFonts w:ascii="Arial" w:hAnsi="Arial" w:cs="Arial"/>
        </w:rPr>
      </w:pPr>
    </w:p>
    <w:p w14:paraId="2C5E5A29" w14:textId="17AD1DCA" w:rsidR="00A72618" w:rsidRDefault="00A72618" w:rsidP="0A0438D6">
      <w:pPr>
        <w:rPr>
          <w:rFonts w:ascii="Arial" w:hAnsi="Arial" w:cs="Arial"/>
          <w:sz w:val="24"/>
          <w:szCs w:val="24"/>
        </w:rPr>
      </w:pPr>
      <w:r w:rsidRPr="0A0438D6">
        <w:rPr>
          <w:rFonts w:ascii="Arial" w:hAnsi="Arial" w:cs="Arial"/>
          <w:sz w:val="24"/>
          <w:szCs w:val="24"/>
        </w:rPr>
        <w:t xml:space="preserve">After </w:t>
      </w:r>
      <w:r w:rsidR="75878D98" w:rsidRPr="0A0438D6">
        <w:rPr>
          <w:rFonts w:ascii="Arial" w:hAnsi="Arial" w:cs="Arial"/>
          <w:sz w:val="24"/>
          <w:szCs w:val="24"/>
        </w:rPr>
        <w:t xml:space="preserve">indicating their willingness to join </w:t>
      </w:r>
      <w:r w:rsidRPr="0A0438D6">
        <w:rPr>
          <w:rFonts w:ascii="Arial" w:hAnsi="Arial" w:cs="Arial"/>
          <w:sz w:val="24"/>
          <w:szCs w:val="24"/>
        </w:rPr>
        <w:t xml:space="preserve">the Stakeholder Advisory Group, all members were invited to participate in a baseline interview with a member of the research team. In addition to informing the </w:t>
      </w:r>
      <w:r w:rsidR="00AD06D7" w:rsidRPr="0A0438D6">
        <w:rPr>
          <w:rFonts w:ascii="Arial" w:hAnsi="Arial" w:cs="Arial"/>
          <w:sz w:val="24"/>
          <w:szCs w:val="24"/>
        </w:rPr>
        <w:t>stakeholders</w:t>
      </w:r>
      <w:r w:rsidRPr="0A0438D6">
        <w:rPr>
          <w:rFonts w:ascii="Arial" w:hAnsi="Arial" w:cs="Arial"/>
          <w:sz w:val="24"/>
          <w:szCs w:val="24"/>
        </w:rPr>
        <w:t xml:space="preserve"> about the research project, the aim of these interviews was to learn about their perspectives, </w:t>
      </w:r>
      <w:proofErr w:type="gramStart"/>
      <w:r w:rsidRPr="0A0438D6">
        <w:rPr>
          <w:rFonts w:ascii="Arial" w:hAnsi="Arial" w:cs="Arial"/>
          <w:sz w:val="24"/>
          <w:szCs w:val="24"/>
        </w:rPr>
        <w:t>experiences</w:t>
      </w:r>
      <w:proofErr w:type="gramEnd"/>
      <w:r w:rsidRPr="0A0438D6">
        <w:rPr>
          <w:rFonts w:ascii="Arial" w:hAnsi="Arial" w:cs="Arial"/>
          <w:sz w:val="24"/>
          <w:szCs w:val="24"/>
        </w:rPr>
        <w:t xml:space="preserve"> and values around Scottish land reform. The interview questions explored the </w:t>
      </w:r>
      <w:r w:rsidR="00BE36D8" w:rsidRPr="0A0438D6">
        <w:rPr>
          <w:rFonts w:ascii="Arial" w:hAnsi="Arial" w:cs="Arial"/>
          <w:sz w:val="24"/>
          <w:szCs w:val="24"/>
        </w:rPr>
        <w:t>stakeholders’</w:t>
      </w:r>
      <w:r w:rsidRPr="0A0438D6">
        <w:rPr>
          <w:rFonts w:ascii="Arial" w:hAnsi="Arial" w:cs="Arial"/>
          <w:sz w:val="24"/>
          <w:szCs w:val="24"/>
        </w:rPr>
        <w:t xml:space="preserve"> thoughts on current and future outcomes of Scottish land reform, and the key issues and knowledge gaps that should be addressed in relation to land reform.</w:t>
      </w:r>
      <w:r w:rsidR="0945698A" w:rsidRPr="0A0438D6">
        <w:rPr>
          <w:rFonts w:ascii="Arial" w:hAnsi="Arial" w:cs="Arial"/>
          <w:sz w:val="24"/>
          <w:szCs w:val="24"/>
        </w:rPr>
        <w:t xml:space="preserve"> </w:t>
      </w:r>
    </w:p>
    <w:p w14:paraId="72F59FB0" w14:textId="1A1EDEBF" w:rsidR="00D22CA8" w:rsidRPr="009847EC" w:rsidRDefault="141B2C37" w:rsidP="0A0438D6">
      <w:pPr>
        <w:rPr>
          <w:rStyle w:val="normaltextrun"/>
          <w:rFonts w:ascii="Arial" w:hAnsi="Arial" w:cs="Arial"/>
          <w:b/>
          <w:bCs/>
          <w:color w:val="2F5496" w:themeColor="accent1" w:themeShade="BF"/>
          <w:sz w:val="24"/>
          <w:szCs w:val="24"/>
          <w:shd w:val="clear" w:color="auto" w:fill="FFFFFF"/>
        </w:rPr>
      </w:pPr>
      <w:r w:rsidRPr="0A0438D6">
        <w:rPr>
          <w:rFonts w:ascii="Arial" w:hAnsi="Arial" w:cs="Arial"/>
          <w:sz w:val="24"/>
          <w:szCs w:val="24"/>
        </w:rPr>
        <w:t xml:space="preserve">This report outlines the main themes that arose from these interviews. </w:t>
      </w:r>
      <w:r w:rsidR="7D3CC20A" w:rsidRPr="0A0438D6">
        <w:rPr>
          <w:rFonts w:ascii="Arial" w:hAnsi="Arial" w:cs="Arial"/>
          <w:sz w:val="24"/>
          <w:szCs w:val="24"/>
        </w:rPr>
        <w:t xml:space="preserve">It also includes a summary of the main points discussed in the Stakeholder Advisory Group meetings over </w:t>
      </w:r>
      <w:r w:rsidR="7D3CC20A" w:rsidRPr="0A0438D6">
        <w:rPr>
          <w:rFonts w:ascii="Arial" w:hAnsi="Arial" w:cs="Arial"/>
          <w:sz w:val="24"/>
          <w:szCs w:val="24"/>
        </w:rPr>
        <w:lastRenderedPageBreak/>
        <w:t xml:space="preserve">the course of </w:t>
      </w:r>
      <w:r w:rsidR="6DEE8629" w:rsidRPr="0A0438D6">
        <w:rPr>
          <w:rFonts w:ascii="Arial" w:hAnsi="Arial" w:cs="Arial"/>
          <w:sz w:val="24"/>
          <w:szCs w:val="24"/>
        </w:rPr>
        <w:t>its first year.</w:t>
      </w:r>
      <w:r w:rsidR="5D501562" w:rsidRPr="0A0438D6">
        <w:rPr>
          <w:rFonts w:ascii="Arial" w:hAnsi="Arial" w:cs="Arial"/>
          <w:sz w:val="24"/>
          <w:szCs w:val="24"/>
        </w:rPr>
        <w:t xml:space="preserve"> It should be noted that this report is designed to lay out stakeholder views </w:t>
      </w:r>
      <w:proofErr w:type="gramStart"/>
      <w:r w:rsidR="5D501562" w:rsidRPr="0A0438D6">
        <w:rPr>
          <w:rFonts w:ascii="Arial" w:hAnsi="Arial" w:cs="Arial"/>
          <w:sz w:val="24"/>
          <w:szCs w:val="24"/>
        </w:rPr>
        <w:t>in order to</w:t>
      </w:r>
      <w:proofErr w:type="gramEnd"/>
      <w:r w:rsidR="5D501562" w:rsidRPr="0A0438D6">
        <w:rPr>
          <w:rFonts w:ascii="Arial" w:hAnsi="Arial" w:cs="Arial"/>
          <w:sz w:val="24"/>
          <w:szCs w:val="24"/>
        </w:rPr>
        <w:t xml:space="preserve"> better inform the next stages of the research process. </w:t>
      </w:r>
      <w:r w:rsidR="1EFE185B" w:rsidRPr="0A0438D6">
        <w:rPr>
          <w:rFonts w:ascii="Arial" w:hAnsi="Arial" w:cs="Arial"/>
          <w:sz w:val="24"/>
          <w:szCs w:val="24"/>
        </w:rPr>
        <w:t>As such, it does not offer policy recommendations</w:t>
      </w:r>
      <w:r w:rsidR="45A3737C" w:rsidRPr="0A0438D6">
        <w:rPr>
          <w:rFonts w:ascii="Arial" w:hAnsi="Arial" w:cs="Arial"/>
          <w:sz w:val="24"/>
          <w:szCs w:val="24"/>
        </w:rPr>
        <w:t xml:space="preserve">, </w:t>
      </w:r>
      <w:r w:rsidR="77ADDB61" w:rsidRPr="0A0438D6">
        <w:rPr>
          <w:rFonts w:ascii="Arial" w:hAnsi="Arial" w:cs="Arial"/>
          <w:sz w:val="24"/>
          <w:szCs w:val="24"/>
        </w:rPr>
        <w:t xml:space="preserve">and is not intended to advise </w:t>
      </w:r>
      <w:proofErr w:type="gramStart"/>
      <w:r w:rsidR="77ADDB61" w:rsidRPr="0A0438D6">
        <w:rPr>
          <w:rFonts w:ascii="Arial" w:hAnsi="Arial" w:cs="Arial"/>
          <w:sz w:val="24"/>
          <w:szCs w:val="24"/>
        </w:rPr>
        <w:t>policy-making</w:t>
      </w:r>
      <w:proofErr w:type="gramEnd"/>
      <w:r w:rsidR="77ADDB61" w:rsidRPr="0A0438D6">
        <w:rPr>
          <w:rFonts w:ascii="Arial" w:hAnsi="Arial" w:cs="Arial"/>
          <w:sz w:val="24"/>
          <w:szCs w:val="24"/>
        </w:rPr>
        <w:t xml:space="preserve">. </w:t>
      </w:r>
      <w:r w:rsidR="31D72355" w:rsidRPr="0A0438D6">
        <w:rPr>
          <w:rFonts w:ascii="Arial" w:hAnsi="Arial" w:cs="Arial"/>
          <w:sz w:val="24"/>
          <w:szCs w:val="24"/>
        </w:rPr>
        <w:t xml:space="preserve"> </w:t>
      </w:r>
      <w:r w:rsidRPr="0A0438D6">
        <w:rPr>
          <w:rStyle w:val="normaltextrun"/>
          <w:rFonts w:ascii="Arial" w:hAnsi="Arial" w:cs="Arial"/>
          <w:b/>
          <w:bCs/>
          <w:color w:val="2F5496" w:themeColor="accent1" w:themeShade="BF"/>
          <w:sz w:val="24"/>
          <w:szCs w:val="24"/>
        </w:rPr>
        <w:br w:type="page"/>
      </w:r>
    </w:p>
    <w:p w14:paraId="43CE6B8A" w14:textId="6359DCC1" w:rsidR="002952DD" w:rsidRPr="009847EC" w:rsidRDefault="00347E3F" w:rsidP="00DA3F5C">
      <w:pPr>
        <w:pStyle w:val="Heading1"/>
        <w:rPr>
          <w:color w:val="4472C4" w:themeColor="accent1"/>
        </w:rPr>
      </w:pPr>
      <w:bookmarkStart w:id="2" w:name="_Toc161842059"/>
      <w:r w:rsidRPr="00805B22">
        <w:lastRenderedPageBreak/>
        <w:t>Highlights</w:t>
      </w:r>
      <w:r w:rsidR="002952DD" w:rsidRPr="009847EC">
        <w:rPr>
          <w:color w:val="4472C4" w:themeColor="accent1"/>
        </w:rPr>
        <w:t xml:space="preserve"> </w:t>
      </w:r>
      <w:bookmarkEnd w:id="2"/>
    </w:p>
    <w:p w14:paraId="2F9B1EAA" w14:textId="77777777" w:rsidR="00F14C78" w:rsidRDefault="1DC337E4" w:rsidP="008F7972">
      <w:pPr>
        <w:spacing w:line="240" w:lineRule="auto"/>
        <w:rPr>
          <w:rFonts w:ascii="Arial" w:hAnsi="Arial" w:cs="Arial"/>
          <w:sz w:val="24"/>
          <w:szCs w:val="24"/>
        </w:rPr>
      </w:pPr>
      <w:r w:rsidRPr="47307BCE">
        <w:rPr>
          <w:rFonts w:ascii="Arial" w:hAnsi="Arial" w:cs="Arial"/>
          <w:sz w:val="24"/>
          <w:szCs w:val="24"/>
        </w:rPr>
        <w:t xml:space="preserve">This report lays out </w:t>
      </w:r>
      <w:r w:rsidR="616426FD" w:rsidRPr="47307BCE">
        <w:rPr>
          <w:rFonts w:ascii="Arial" w:hAnsi="Arial" w:cs="Arial"/>
          <w:sz w:val="24"/>
          <w:szCs w:val="24"/>
        </w:rPr>
        <w:t xml:space="preserve">some of </w:t>
      </w:r>
      <w:r w:rsidRPr="47307BCE">
        <w:rPr>
          <w:rFonts w:ascii="Arial" w:hAnsi="Arial" w:cs="Arial"/>
          <w:sz w:val="24"/>
          <w:szCs w:val="24"/>
        </w:rPr>
        <w:t xml:space="preserve">the key points raised </w:t>
      </w:r>
      <w:r w:rsidR="1A131C6C" w:rsidRPr="47307BCE">
        <w:rPr>
          <w:rFonts w:ascii="Arial" w:hAnsi="Arial" w:cs="Arial"/>
          <w:sz w:val="24"/>
          <w:szCs w:val="24"/>
        </w:rPr>
        <w:t xml:space="preserve">by stakeholders </w:t>
      </w:r>
      <w:r w:rsidR="75D6C3BE" w:rsidRPr="47307BCE">
        <w:rPr>
          <w:rFonts w:ascii="Arial" w:hAnsi="Arial" w:cs="Arial"/>
          <w:sz w:val="24"/>
          <w:szCs w:val="24"/>
        </w:rPr>
        <w:t>in</w:t>
      </w:r>
      <w:r w:rsidR="1A131C6C" w:rsidRPr="47307BCE">
        <w:rPr>
          <w:rFonts w:ascii="Arial" w:hAnsi="Arial" w:cs="Arial"/>
          <w:sz w:val="24"/>
          <w:szCs w:val="24"/>
        </w:rPr>
        <w:t xml:space="preserve"> the Stakeholder Advisory Group meetings</w:t>
      </w:r>
      <w:r w:rsidR="75D6C3BE" w:rsidRPr="47307BCE">
        <w:rPr>
          <w:rFonts w:ascii="Arial" w:hAnsi="Arial" w:cs="Arial"/>
          <w:sz w:val="24"/>
          <w:szCs w:val="24"/>
        </w:rPr>
        <w:t xml:space="preserve"> and baseline interviews </w:t>
      </w:r>
      <w:r w:rsidR="1A131C6C" w:rsidRPr="47307BCE">
        <w:rPr>
          <w:rFonts w:ascii="Arial" w:hAnsi="Arial" w:cs="Arial"/>
          <w:sz w:val="24"/>
          <w:szCs w:val="24"/>
        </w:rPr>
        <w:t xml:space="preserve">held </w:t>
      </w:r>
      <w:r w:rsidR="75D6C3BE" w:rsidRPr="47307BCE">
        <w:rPr>
          <w:rFonts w:ascii="Arial" w:hAnsi="Arial" w:cs="Arial"/>
          <w:sz w:val="24"/>
          <w:szCs w:val="24"/>
        </w:rPr>
        <w:t>over the first year of the Scotland’s Land Reform Futures project.</w:t>
      </w:r>
      <w:r w:rsidR="3F7FB064" w:rsidRPr="47307BCE">
        <w:rPr>
          <w:rFonts w:ascii="Arial" w:hAnsi="Arial" w:cs="Arial"/>
          <w:sz w:val="24"/>
          <w:szCs w:val="24"/>
        </w:rPr>
        <w:t xml:space="preserve"> </w:t>
      </w:r>
    </w:p>
    <w:p w14:paraId="2A2AB5EC" w14:textId="5490DC7F" w:rsidR="3F10493C" w:rsidRDefault="3F10493C" w:rsidP="47307BCE">
      <w:pPr>
        <w:spacing w:line="240" w:lineRule="auto"/>
        <w:rPr>
          <w:rFonts w:ascii="Arial" w:eastAsia="Arial" w:hAnsi="Arial" w:cs="Arial"/>
          <w:sz w:val="24"/>
          <w:szCs w:val="24"/>
        </w:rPr>
      </w:pPr>
      <w:r w:rsidRPr="7FEA4B18">
        <w:rPr>
          <w:rFonts w:ascii="Arial" w:eastAsia="Arial" w:hAnsi="Arial" w:cs="Arial"/>
          <w:color w:val="333333"/>
          <w:sz w:val="24"/>
          <w:szCs w:val="24"/>
        </w:rPr>
        <w:t>The</w:t>
      </w:r>
      <w:r w:rsidR="364D503D" w:rsidRPr="004238B0">
        <w:rPr>
          <w:rFonts w:ascii="Arial" w:eastAsia="Arial" w:hAnsi="Arial" w:cs="Arial"/>
          <w:color w:val="333333"/>
          <w:sz w:val="24"/>
          <w:szCs w:val="24"/>
        </w:rPr>
        <w:t xml:space="preserve"> key themes arising from this set of interviews </w:t>
      </w:r>
      <w:r w:rsidR="05C9BD1A" w:rsidRPr="7FEA4B18">
        <w:rPr>
          <w:rFonts w:ascii="Arial" w:eastAsia="Arial" w:hAnsi="Arial" w:cs="Arial"/>
          <w:color w:val="333333"/>
          <w:sz w:val="24"/>
          <w:szCs w:val="24"/>
        </w:rPr>
        <w:t>offer</w:t>
      </w:r>
      <w:r w:rsidR="364D503D" w:rsidRPr="004238B0">
        <w:rPr>
          <w:rFonts w:ascii="Arial" w:eastAsia="Arial" w:hAnsi="Arial" w:cs="Arial"/>
          <w:color w:val="333333"/>
          <w:sz w:val="24"/>
          <w:szCs w:val="24"/>
        </w:rPr>
        <w:t xml:space="preserve"> an overview of the policy and social context of land reform in Scotland, </w:t>
      </w:r>
      <w:r w:rsidR="38568C03" w:rsidRPr="7FEA4B18">
        <w:rPr>
          <w:rFonts w:ascii="Arial" w:eastAsia="Arial" w:hAnsi="Arial" w:cs="Arial"/>
          <w:color w:val="333333"/>
          <w:sz w:val="24"/>
          <w:szCs w:val="24"/>
        </w:rPr>
        <w:t>providing</w:t>
      </w:r>
      <w:r w:rsidR="364D503D" w:rsidRPr="004238B0">
        <w:rPr>
          <w:rFonts w:ascii="Arial" w:eastAsia="Arial" w:hAnsi="Arial" w:cs="Arial"/>
          <w:color w:val="333333"/>
          <w:sz w:val="24"/>
          <w:szCs w:val="24"/>
        </w:rPr>
        <w:t xml:space="preserve"> a valuable starting point for the new research generated in the Scotland's Land Reform Futures project. Through undertaking these baseline interviews, we also have a qualitative dataset for a comparative analysis at the end of the projec</w:t>
      </w:r>
      <w:r w:rsidR="0FC28172" w:rsidRPr="7FEA4B18">
        <w:rPr>
          <w:rFonts w:ascii="Arial" w:eastAsia="Arial" w:hAnsi="Arial" w:cs="Arial"/>
          <w:color w:val="333333"/>
          <w:sz w:val="24"/>
          <w:szCs w:val="24"/>
        </w:rPr>
        <w:t>t aimed at</w:t>
      </w:r>
      <w:r w:rsidR="364D503D" w:rsidRPr="004238B0">
        <w:rPr>
          <w:rFonts w:ascii="Arial" w:eastAsia="Arial" w:hAnsi="Arial" w:cs="Arial"/>
          <w:color w:val="333333"/>
          <w:sz w:val="24"/>
          <w:szCs w:val="24"/>
        </w:rPr>
        <w:t xml:space="preserve"> understand</w:t>
      </w:r>
      <w:r w:rsidR="7F51E26D" w:rsidRPr="7FEA4B18">
        <w:rPr>
          <w:rFonts w:ascii="Arial" w:eastAsia="Arial" w:hAnsi="Arial" w:cs="Arial"/>
          <w:color w:val="333333"/>
          <w:sz w:val="24"/>
          <w:szCs w:val="24"/>
        </w:rPr>
        <w:t>ing</w:t>
      </w:r>
      <w:r w:rsidR="364D503D" w:rsidRPr="004238B0">
        <w:rPr>
          <w:rFonts w:ascii="Arial" w:eastAsia="Arial" w:hAnsi="Arial" w:cs="Arial"/>
          <w:color w:val="333333"/>
          <w:sz w:val="24"/>
          <w:szCs w:val="24"/>
        </w:rPr>
        <w:t xml:space="preserve"> whether the process of </w:t>
      </w:r>
      <w:r w:rsidR="5E9E93A1" w:rsidRPr="7FEA4B18">
        <w:rPr>
          <w:rFonts w:ascii="Arial" w:eastAsia="Arial" w:hAnsi="Arial" w:cs="Arial"/>
          <w:color w:val="333333"/>
          <w:sz w:val="24"/>
          <w:szCs w:val="24"/>
        </w:rPr>
        <w:t>taking part</w:t>
      </w:r>
      <w:r w:rsidR="364D503D" w:rsidRPr="004238B0">
        <w:rPr>
          <w:rFonts w:ascii="Arial" w:eastAsia="Arial" w:hAnsi="Arial" w:cs="Arial"/>
          <w:color w:val="333333"/>
          <w:sz w:val="24"/>
          <w:szCs w:val="24"/>
        </w:rPr>
        <w:t xml:space="preserve"> in the Stakeholder Advisory Group (and the 'open science' approach adopted) has led to social learning outcomes (</w:t>
      </w:r>
      <w:r w:rsidR="2D3B62D2" w:rsidRPr="7FEA4B18">
        <w:rPr>
          <w:rFonts w:ascii="Arial" w:eastAsia="Arial" w:hAnsi="Arial" w:cs="Arial"/>
          <w:color w:val="333333"/>
          <w:sz w:val="24"/>
          <w:szCs w:val="24"/>
        </w:rPr>
        <w:t>such as changed perspectives or</w:t>
      </w:r>
      <w:r w:rsidR="364D503D" w:rsidRPr="004238B0">
        <w:rPr>
          <w:rFonts w:ascii="Arial" w:eastAsia="Arial" w:hAnsi="Arial" w:cs="Arial"/>
          <w:color w:val="333333"/>
          <w:sz w:val="24"/>
          <w:szCs w:val="24"/>
        </w:rPr>
        <w:t xml:space="preserve"> </w:t>
      </w:r>
      <w:r w:rsidR="71B6AAC6" w:rsidRPr="7FEA4B18">
        <w:rPr>
          <w:rFonts w:ascii="Arial" w:eastAsia="Arial" w:hAnsi="Arial" w:cs="Arial"/>
          <w:color w:val="333333"/>
          <w:sz w:val="24"/>
          <w:szCs w:val="24"/>
        </w:rPr>
        <w:t xml:space="preserve">the formation of </w:t>
      </w:r>
      <w:r w:rsidR="364D503D" w:rsidRPr="004238B0">
        <w:rPr>
          <w:rFonts w:ascii="Arial" w:eastAsia="Arial" w:hAnsi="Arial" w:cs="Arial"/>
          <w:color w:val="333333"/>
          <w:sz w:val="24"/>
          <w:szCs w:val="24"/>
        </w:rPr>
        <w:t>new relationships)</w:t>
      </w:r>
      <w:r w:rsidRPr="7FEA4B18">
        <w:rPr>
          <w:rStyle w:val="FootnoteReference"/>
          <w:rFonts w:ascii="Arial" w:eastAsia="Arial" w:hAnsi="Arial" w:cs="Arial"/>
          <w:color w:val="333333"/>
          <w:sz w:val="24"/>
          <w:szCs w:val="24"/>
        </w:rPr>
        <w:footnoteReference w:id="2"/>
      </w:r>
      <w:r w:rsidR="33E2AD02" w:rsidRPr="7FEA4B18">
        <w:rPr>
          <w:rFonts w:ascii="Arial" w:eastAsia="Arial" w:hAnsi="Arial" w:cs="Arial"/>
          <w:color w:val="333333"/>
          <w:sz w:val="24"/>
          <w:szCs w:val="24"/>
        </w:rPr>
        <w:t xml:space="preserve"> for the participants. </w:t>
      </w:r>
      <w:r w:rsidR="364D503D" w:rsidRPr="004238B0">
        <w:rPr>
          <w:rFonts w:ascii="Arial" w:eastAsia="Arial" w:hAnsi="Arial" w:cs="Arial"/>
          <w:color w:val="333333"/>
          <w:sz w:val="24"/>
          <w:szCs w:val="24"/>
        </w:rPr>
        <w:t xml:space="preserve"> </w:t>
      </w:r>
      <w:r w:rsidR="364D503D" w:rsidRPr="7FEA4B18">
        <w:rPr>
          <w:rFonts w:ascii="Arial" w:eastAsia="Arial" w:hAnsi="Arial" w:cs="Arial"/>
          <w:sz w:val="24"/>
          <w:szCs w:val="24"/>
        </w:rPr>
        <w:t xml:space="preserve"> </w:t>
      </w:r>
    </w:p>
    <w:p w14:paraId="1BA9359A" w14:textId="34C5CA98" w:rsidR="002952DD" w:rsidRDefault="715845D7" w:rsidP="34373F70">
      <w:pPr>
        <w:pStyle w:val="paragraph"/>
        <w:spacing w:before="0" w:beforeAutospacing="0" w:after="0" w:afterAutospacing="0"/>
        <w:textAlignment w:val="baseline"/>
        <w:rPr>
          <w:rFonts w:ascii="Arial" w:hAnsi="Arial" w:cs="Arial"/>
        </w:rPr>
      </w:pPr>
      <w:r w:rsidRPr="7FEA4B18">
        <w:rPr>
          <w:rFonts w:ascii="Arial" w:hAnsi="Arial" w:cs="Arial"/>
        </w:rPr>
        <w:t xml:space="preserve">The main themes </w:t>
      </w:r>
      <w:r w:rsidR="67BD2349" w:rsidRPr="7FEA4B18">
        <w:rPr>
          <w:rFonts w:ascii="Arial" w:hAnsi="Arial" w:cs="Arial"/>
        </w:rPr>
        <w:t>discussed in</w:t>
      </w:r>
      <w:r w:rsidR="6230FE2E" w:rsidRPr="7FEA4B18">
        <w:rPr>
          <w:rFonts w:ascii="Arial" w:hAnsi="Arial" w:cs="Arial"/>
        </w:rPr>
        <w:t xml:space="preserve"> the interviews are </w:t>
      </w:r>
      <w:r w:rsidRPr="7FEA4B18">
        <w:rPr>
          <w:rFonts w:ascii="Arial" w:hAnsi="Arial" w:cs="Arial"/>
        </w:rPr>
        <w:t>offered in summary below:</w:t>
      </w:r>
    </w:p>
    <w:p w14:paraId="0C3567EB" w14:textId="77777777" w:rsidR="00F36866" w:rsidRPr="009847EC" w:rsidRDefault="00F36866" w:rsidP="004238B0">
      <w:pPr>
        <w:pStyle w:val="paragraph"/>
        <w:spacing w:before="0" w:beforeAutospacing="0" w:after="0" w:afterAutospacing="0"/>
        <w:textAlignment w:val="baseline"/>
        <w:rPr>
          <w:rFonts w:ascii="Arial" w:hAnsi="Arial" w:cs="Arial"/>
        </w:rPr>
      </w:pPr>
    </w:p>
    <w:p w14:paraId="3940E517" w14:textId="00E1F7C4" w:rsidR="001D7E65" w:rsidRPr="00805B22" w:rsidRDefault="00383A97" w:rsidP="008F7972">
      <w:pPr>
        <w:spacing w:line="240" w:lineRule="auto"/>
        <w:rPr>
          <w:rFonts w:ascii="Arial" w:hAnsi="Arial" w:cs="Arial"/>
          <w:b/>
          <w:bCs/>
          <w:color w:val="70AD47" w:themeColor="accent6"/>
          <w:sz w:val="28"/>
          <w:szCs w:val="28"/>
          <w:u w:val="single"/>
        </w:rPr>
      </w:pPr>
      <w:r w:rsidRPr="00805B22">
        <w:rPr>
          <w:rFonts w:ascii="Arial" w:hAnsi="Arial" w:cs="Arial"/>
          <w:b/>
          <w:bCs/>
          <w:color w:val="70AD47" w:themeColor="accent6"/>
          <w:sz w:val="28"/>
          <w:szCs w:val="28"/>
          <w:u w:val="single"/>
        </w:rPr>
        <w:t xml:space="preserve">Definitions of land reform </w:t>
      </w:r>
    </w:p>
    <w:p w14:paraId="77EACBBA" w14:textId="0B76EA03" w:rsidR="001826CF" w:rsidRPr="009847EC" w:rsidRDefault="007D66B2" w:rsidP="008F7972">
      <w:pPr>
        <w:spacing w:line="240" w:lineRule="auto"/>
        <w:rPr>
          <w:rFonts w:ascii="Arial" w:hAnsi="Arial" w:cs="Arial"/>
          <w:sz w:val="24"/>
          <w:szCs w:val="24"/>
        </w:rPr>
      </w:pPr>
      <w:r w:rsidRPr="009847EC">
        <w:rPr>
          <w:rFonts w:ascii="Arial" w:hAnsi="Arial" w:cs="Arial"/>
          <w:sz w:val="24"/>
          <w:szCs w:val="24"/>
        </w:rPr>
        <w:t>Whilst s</w:t>
      </w:r>
      <w:r w:rsidR="001826CF" w:rsidRPr="009847EC">
        <w:rPr>
          <w:rFonts w:ascii="Arial" w:hAnsi="Arial" w:cs="Arial"/>
          <w:sz w:val="24"/>
          <w:szCs w:val="24"/>
        </w:rPr>
        <w:t>takeholders’ ways of understanding land reform differ</w:t>
      </w:r>
      <w:r w:rsidRPr="009847EC">
        <w:rPr>
          <w:rFonts w:ascii="Arial" w:hAnsi="Arial" w:cs="Arial"/>
          <w:sz w:val="24"/>
          <w:szCs w:val="24"/>
        </w:rPr>
        <w:t>ed</w:t>
      </w:r>
      <w:r w:rsidR="001826CF" w:rsidRPr="009847EC">
        <w:rPr>
          <w:rFonts w:ascii="Arial" w:hAnsi="Arial" w:cs="Arial"/>
          <w:sz w:val="24"/>
          <w:szCs w:val="24"/>
        </w:rPr>
        <w:t xml:space="preserve"> somewhat</w:t>
      </w:r>
      <w:r w:rsidR="00787E8A" w:rsidRPr="009847EC">
        <w:rPr>
          <w:rFonts w:ascii="Arial" w:hAnsi="Arial" w:cs="Arial"/>
          <w:sz w:val="24"/>
          <w:szCs w:val="24"/>
        </w:rPr>
        <w:t xml:space="preserve">, </w:t>
      </w:r>
      <w:r w:rsidRPr="009847EC">
        <w:rPr>
          <w:rFonts w:ascii="Arial" w:hAnsi="Arial" w:cs="Arial"/>
          <w:sz w:val="24"/>
          <w:szCs w:val="24"/>
        </w:rPr>
        <w:t xml:space="preserve">there were broad overlaps and resonances between them: </w:t>
      </w:r>
    </w:p>
    <w:p w14:paraId="78A8A089" w14:textId="77777777" w:rsidR="00F33441" w:rsidRPr="009847EC" w:rsidRDefault="00F33441" w:rsidP="00F33441">
      <w:pPr>
        <w:pStyle w:val="ListParagraph"/>
        <w:numPr>
          <w:ilvl w:val="0"/>
          <w:numId w:val="12"/>
        </w:num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 xml:space="preserve">Land </w:t>
      </w:r>
      <w:r w:rsidR="00383A97" w:rsidRPr="009847EC">
        <w:rPr>
          <w:rFonts w:ascii="Arial" w:hAnsi="Arial" w:cs="Arial"/>
          <w:sz w:val="24"/>
          <w:szCs w:val="24"/>
        </w:rPr>
        <w:t>reform is anything that relates to land policy, land legislation and changing land use.</w:t>
      </w:r>
    </w:p>
    <w:p w14:paraId="145C106C" w14:textId="5908812E" w:rsidR="00BA2A8D" w:rsidRPr="009847EC" w:rsidRDefault="00BA2A8D" w:rsidP="00F33441">
      <w:pPr>
        <w:pStyle w:val="ListParagraph"/>
        <w:numPr>
          <w:ilvl w:val="0"/>
          <w:numId w:val="12"/>
        </w:num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Land reform is concerned with making the best possible use of Scotland’s land and marine assets to deliver public benefit</w:t>
      </w:r>
      <w:r w:rsidR="00C10CBB" w:rsidRPr="009847EC">
        <w:rPr>
          <w:rFonts w:ascii="Arial" w:hAnsi="Arial" w:cs="Arial"/>
          <w:sz w:val="24"/>
          <w:szCs w:val="24"/>
        </w:rPr>
        <w:t>.</w:t>
      </w:r>
      <w:r w:rsidRPr="009847EC">
        <w:rPr>
          <w:rFonts w:ascii="Arial" w:hAnsi="Arial" w:cs="Arial"/>
          <w:sz w:val="24"/>
          <w:szCs w:val="24"/>
        </w:rPr>
        <w:t xml:space="preserve"> </w:t>
      </w:r>
    </w:p>
    <w:p w14:paraId="747DF6B0" w14:textId="77777777" w:rsidR="001761BE" w:rsidRPr="009847EC" w:rsidRDefault="00BA2A8D" w:rsidP="00F33441">
      <w:pPr>
        <w:pStyle w:val="ListParagraph"/>
        <w:numPr>
          <w:ilvl w:val="0"/>
          <w:numId w:val="12"/>
        </w:num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 xml:space="preserve">Land reform is </w:t>
      </w:r>
      <w:r w:rsidR="00383A97" w:rsidRPr="009847EC">
        <w:rPr>
          <w:rFonts w:ascii="Arial" w:hAnsi="Arial" w:cs="Arial"/>
          <w:sz w:val="24"/>
          <w:szCs w:val="24"/>
        </w:rPr>
        <w:t xml:space="preserve">often confused with community land ownership, but whilst community landownership would not have happened without land reform, land reform is a larger </w:t>
      </w:r>
      <w:r w:rsidR="001761BE" w:rsidRPr="009847EC">
        <w:rPr>
          <w:rFonts w:ascii="Arial" w:hAnsi="Arial" w:cs="Arial"/>
          <w:sz w:val="24"/>
          <w:szCs w:val="24"/>
        </w:rPr>
        <w:t>issue</w:t>
      </w:r>
      <w:r w:rsidR="00383A97" w:rsidRPr="009847EC">
        <w:rPr>
          <w:rFonts w:ascii="Arial" w:hAnsi="Arial" w:cs="Arial"/>
          <w:sz w:val="24"/>
          <w:szCs w:val="24"/>
        </w:rPr>
        <w:t xml:space="preserve">. </w:t>
      </w:r>
    </w:p>
    <w:p w14:paraId="10EA931A" w14:textId="22540A94" w:rsidR="00383A97" w:rsidRPr="009847EC" w:rsidRDefault="001761BE" w:rsidP="00F33441">
      <w:pPr>
        <w:pStyle w:val="ListParagraph"/>
        <w:numPr>
          <w:ilvl w:val="0"/>
          <w:numId w:val="12"/>
        </w:num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L</w:t>
      </w:r>
      <w:r w:rsidR="00383A97" w:rsidRPr="009847EC">
        <w:rPr>
          <w:rFonts w:ascii="Arial" w:hAnsi="Arial" w:cs="Arial"/>
          <w:sz w:val="24"/>
          <w:szCs w:val="24"/>
        </w:rPr>
        <w:t>and reform is</w:t>
      </w:r>
      <w:r w:rsidRPr="009847EC">
        <w:rPr>
          <w:rFonts w:ascii="Arial" w:hAnsi="Arial" w:cs="Arial"/>
          <w:sz w:val="24"/>
          <w:szCs w:val="24"/>
        </w:rPr>
        <w:t xml:space="preserve"> concerned with the </w:t>
      </w:r>
      <w:r w:rsidR="00383A97" w:rsidRPr="009847EC">
        <w:rPr>
          <w:rFonts w:ascii="Arial" w:hAnsi="Arial" w:cs="Arial"/>
          <w:sz w:val="24"/>
          <w:szCs w:val="24"/>
        </w:rPr>
        <w:t xml:space="preserve">productive, </w:t>
      </w:r>
      <w:proofErr w:type="gramStart"/>
      <w:r w:rsidR="00383A97" w:rsidRPr="009847EC">
        <w:rPr>
          <w:rFonts w:ascii="Arial" w:hAnsi="Arial" w:cs="Arial"/>
          <w:sz w:val="24"/>
          <w:szCs w:val="24"/>
        </w:rPr>
        <w:t>responsible</w:t>
      </w:r>
      <w:proofErr w:type="gramEnd"/>
      <w:r w:rsidR="00383A97" w:rsidRPr="009847EC">
        <w:rPr>
          <w:rFonts w:ascii="Arial" w:hAnsi="Arial" w:cs="Arial"/>
          <w:sz w:val="24"/>
          <w:szCs w:val="24"/>
        </w:rPr>
        <w:t xml:space="preserve"> and sustainable use of land</w:t>
      </w:r>
      <w:r w:rsidRPr="009847EC">
        <w:rPr>
          <w:rFonts w:ascii="Arial" w:hAnsi="Arial" w:cs="Arial"/>
          <w:sz w:val="24"/>
          <w:szCs w:val="24"/>
        </w:rPr>
        <w:t xml:space="preserve"> </w:t>
      </w:r>
      <w:r w:rsidR="00383A97" w:rsidRPr="009847EC">
        <w:rPr>
          <w:rFonts w:ascii="Arial" w:hAnsi="Arial" w:cs="Arial"/>
          <w:sz w:val="24"/>
          <w:szCs w:val="24"/>
        </w:rPr>
        <w:t xml:space="preserve">to benefit everyone, </w:t>
      </w:r>
      <w:r w:rsidR="007D66B2" w:rsidRPr="009847EC">
        <w:rPr>
          <w:rFonts w:ascii="Arial" w:hAnsi="Arial" w:cs="Arial"/>
          <w:sz w:val="24"/>
          <w:szCs w:val="24"/>
        </w:rPr>
        <w:t>whereby</w:t>
      </w:r>
      <w:r w:rsidR="00383A97" w:rsidRPr="009847EC">
        <w:rPr>
          <w:rFonts w:ascii="Arial" w:hAnsi="Arial" w:cs="Arial"/>
          <w:sz w:val="24"/>
          <w:szCs w:val="24"/>
        </w:rPr>
        <w:t xml:space="preserve"> everyone </w:t>
      </w:r>
      <w:r w:rsidR="007D66B2" w:rsidRPr="009847EC">
        <w:rPr>
          <w:rFonts w:ascii="Arial" w:hAnsi="Arial" w:cs="Arial"/>
          <w:sz w:val="24"/>
          <w:szCs w:val="24"/>
        </w:rPr>
        <w:t>has</w:t>
      </w:r>
      <w:r w:rsidR="00383A97" w:rsidRPr="009847EC">
        <w:rPr>
          <w:rFonts w:ascii="Arial" w:hAnsi="Arial" w:cs="Arial"/>
          <w:sz w:val="24"/>
          <w:szCs w:val="24"/>
        </w:rPr>
        <w:t xml:space="preserve"> a stake and some influence over how that is managed and used. </w:t>
      </w:r>
    </w:p>
    <w:p w14:paraId="7939A579" w14:textId="36509B40" w:rsidR="00383A97" w:rsidRPr="009847EC" w:rsidRDefault="00FC63A5" w:rsidP="00383A97">
      <w:pPr>
        <w:pStyle w:val="ListParagraph"/>
        <w:numPr>
          <w:ilvl w:val="0"/>
          <w:numId w:val="12"/>
        </w:num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L</w:t>
      </w:r>
      <w:r w:rsidR="00383A97" w:rsidRPr="009847EC">
        <w:rPr>
          <w:rFonts w:ascii="Arial" w:hAnsi="Arial" w:cs="Arial"/>
          <w:sz w:val="24"/>
          <w:szCs w:val="24"/>
        </w:rPr>
        <w:t xml:space="preserve">and reform </w:t>
      </w:r>
      <w:r w:rsidRPr="009847EC">
        <w:rPr>
          <w:rFonts w:ascii="Arial" w:hAnsi="Arial" w:cs="Arial"/>
          <w:sz w:val="24"/>
          <w:szCs w:val="24"/>
        </w:rPr>
        <w:t>is</w:t>
      </w:r>
      <w:r w:rsidR="00383A97" w:rsidRPr="009847EC">
        <w:rPr>
          <w:rFonts w:ascii="Arial" w:hAnsi="Arial" w:cs="Arial"/>
          <w:sz w:val="24"/>
          <w:szCs w:val="24"/>
        </w:rPr>
        <w:t xml:space="preserve"> constituted of three different strands: the ‘political polemic of land reform’; the ‘political and legislative public policy’ and ‘the societal change’</w:t>
      </w:r>
      <w:r w:rsidR="00C10CBB" w:rsidRPr="009847EC">
        <w:rPr>
          <w:rFonts w:ascii="Arial" w:hAnsi="Arial" w:cs="Arial"/>
          <w:sz w:val="24"/>
          <w:szCs w:val="24"/>
        </w:rPr>
        <w:t>.</w:t>
      </w:r>
    </w:p>
    <w:p w14:paraId="36960A50" w14:textId="77777777" w:rsidR="00FC63A5" w:rsidRPr="00B94216" w:rsidRDefault="00FC63A5" w:rsidP="00FC63A5">
      <w:pPr>
        <w:pStyle w:val="ListParagraph"/>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color w:val="70AD47" w:themeColor="accent6"/>
          <w:sz w:val="24"/>
          <w:szCs w:val="24"/>
        </w:rPr>
      </w:pPr>
    </w:p>
    <w:p w14:paraId="61C33DAE" w14:textId="3FEAF839" w:rsidR="00383A97" w:rsidRPr="00B94216" w:rsidRDefault="00383A97" w:rsidP="00383A97">
      <w:pPr>
        <w:spacing w:line="240" w:lineRule="auto"/>
        <w:rPr>
          <w:rFonts w:ascii="Arial" w:hAnsi="Arial" w:cs="Arial"/>
          <w:b/>
          <w:bCs/>
          <w:color w:val="70AD47" w:themeColor="accent6"/>
          <w:sz w:val="28"/>
          <w:szCs w:val="28"/>
          <w:u w:val="single"/>
        </w:rPr>
      </w:pPr>
      <w:r w:rsidRPr="00B94216">
        <w:rPr>
          <w:rFonts w:ascii="Arial" w:hAnsi="Arial" w:cs="Arial"/>
          <w:b/>
          <w:bCs/>
          <w:color w:val="70AD47" w:themeColor="accent6"/>
          <w:sz w:val="28"/>
          <w:szCs w:val="28"/>
          <w:u w:val="single"/>
        </w:rPr>
        <w:t xml:space="preserve">Positive </w:t>
      </w:r>
      <w:r w:rsidR="003F6812" w:rsidRPr="00B94216">
        <w:rPr>
          <w:rFonts w:ascii="Arial" w:hAnsi="Arial" w:cs="Arial"/>
          <w:b/>
          <w:bCs/>
          <w:color w:val="70AD47" w:themeColor="accent6"/>
          <w:sz w:val="28"/>
          <w:szCs w:val="28"/>
          <w:u w:val="single"/>
        </w:rPr>
        <w:t>dimensions</w:t>
      </w:r>
      <w:r w:rsidRPr="00B94216">
        <w:rPr>
          <w:rFonts w:ascii="Arial" w:hAnsi="Arial" w:cs="Arial"/>
          <w:b/>
          <w:bCs/>
          <w:color w:val="70AD47" w:themeColor="accent6"/>
          <w:sz w:val="28"/>
          <w:szCs w:val="28"/>
          <w:u w:val="single"/>
        </w:rPr>
        <w:t xml:space="preserve"> of land reform</w:t>
      </w:r>
    </w:p>
    <w:p w14:paraId="04085C70" w14:textId="5C528F3D" w:rsidR="00383A97" w:rsidRPr="009847EC" w:rsidRDefault="00383A97" w:rsidP="005B5B27">
      <w:pPr>
        <w:pStyle w:val="ListParagraph"/>
        <w:numPr>
          <w:ilvl w:val="0"/>
          <w:numId w:val="9"/>
        </w:numPr>
        <w:spacing w:line="240" w:lineRule="auto"/>
        <w:rPr>
          <w:rFonts w:ascii="Arial" w:hAnsi="Arial" w:cs="Arial"/>
          <w:sz w:val="24"/>
          <w:szCs w:val="24"/>
        </w:rPr>
      </w:pPr>
      <w:r w:rsidRPr="009847EC">
        <w:rPr>
          <w:rFonts w:ascii="Arial" w:hAnsi="Arial" w:cs="Arial"/>
          <w:sz w:val="24"/>
          <w:szCs w:val="24"/>
        </w:rPr>
        <w:t xml:space="preserve">Stakeholders mentioned </w:t>
      </w:r>
      <w:r w:rsidR="00A1757B" w:rsidRPr="009847EC">
        <w:rPr>
          <w:rFonts w:ascii="Arial" w:hAnsi="Arial" w:cs="Arial"/>
          <w:sz w:val="24"/>
          <w:szCs w:val="24"/>
        </w:rPr>
        <w:t>that there is now greater awareness around land reform</w:t>
      </w:r>
      <w:r w:rsidR="009847EC">
        <w:rPr>
          <w:rFonts w:ascii="Arial" w:hAnsi="Arial" w:cs="Arial"/>
          <w:sz w:val="24"/>
          <w:szCs w:val="24"/>
        </w:rPr>
        <w:t xml:space="preserve"> </w:t>
      </w:r>
      <w:r w:rsidR="00A1757B" w:rsidRPr="009847EC">
        <w:rPr>
          <w:rFonts w:ascii="Arial" w:hAnsi="Arial" w:cs="Arial"/>
          <w:sz w:val="24"/>
          <w:szCs w:val="24"/>
        </w:rPr>
        <w:t>and noted that Scotland was becoming a model for other countries contemplating land reform.</w:t>
      </w:r>
    </w:p>
    <w:p w14:paraId="669C7C83" w14:textId="30A8239F" w:rsidR="005B5B27" w:rsidRPr="009847EC" w:rsidRDefault="009449AE" w:rsidP="005B5B27">
      <w:pPr>
        <w:pStyle w:val="ListParagraph"/>
        <w:numPr>
          <w:ilvl w:val="0"/>
          <w:numId w:val="9"/>
        </w:numPr>
        <w:spacing w:line="240" w:lineRule="auto"/>
        <w:rPr>
          <w:rFonts w:ascii="Arial" w:hAnsi="Arial" w:cs="Arial"/>
          <w:sz w:val="24"/>
          <w:szCs w:val="24"/>
        </w:rPr>
      </w:pPr>
      <w:r w:rsidRPr="009847EC">
        <w:rPr>
          <w:rFonts w:ascii="Arial" w:hAnsi="Arial" w:cs="Arial"/>
          <w:sz w:val="24"/>
          <w:szCs w:val="24"/>
        </w:rPr>
        <w:t>The c</w:t>
      </w:r>
      <w:r w:rsidR="005B5B27" w:rsidRPr="009847EC">
        <w:rPr>
          <w:rFonts w:ascii="Arial" w:hAnsi="Arial" w:cs="Arial"/>
          <w:sz w:val="24"/>
          <w:szCs w:val="24"/>
        </w:rPr>
        <w:t xml:space="preserve">ommunity ownership movement </w:t>
      </w:r>
      <w:r w:rsidRPr="009847EC">
        <w:rPr>
          <w:rFonts w:ascii="Arial" w:hAnsi="Arial" w:cs="Arial"/>
          <w:sz w:val="24"/>
          <w:szCs w:val="24"/>
        </w:rPr>
        <w:t>is</w:t>
      </w:r>
      <w:r w:rsidR="005B5B27" w:rsidRPr="009847EC">
        <w:rPr>
          <w:rFonts w:ascii="Arial" w:hAnsi="Arial" w:cs="Arial"/>
          <w:sz w:val="24"/>
          <w:szCs w:val="24"/>
        </w:rPr>
        <w:t xml:space="preserve"> seen </w:t>
      </w:r>
      <w:r w:rsidRPr="009847EC">
        <w:rPr>
          <w:rFonts w:ascii="Arial" w:hAnsi="Arial" w:cs="Arial"/>
          <w:sz w:val="24"/>
          <w:szCs w:val="24"/>
        </w:rPr>
        <w:t xml:space="preserve">by some </w:t>
      </w:r>
      <w:r w:rsidR="005B5B27" w:rsidRPr="009847EC">
        <w:rPr>
          <w:rFonts w:ascii="Arial" w:hAnsi="Arial" w:cs="Arial"/>
          <w:sz w:val="24"/>
          <w:szCs w:val="24"/>
        </w:rPr>
        <w:t>as the main achievement of land reform.</w:t>
      </w:r>
    </w:p>
    <w:p w14:paraId="6F0AFD14" w14:textId="2430C3F1" w:rsidR="005B5B27" w:rsidRPr="009847EC" w:rsidRDefault="009449AE" w:rsidP="005B5B27">
      <w:pPr>
        <w:pStyle w:val="ListParagraph"/>
        <w:numPr>
          <w:ilvl w:val="0"/>
          <w:numId w:val="9"/>
        </w:numPr>
        <w:spacing w:line="240" w:lineRule="auto"/>
        <w:rPr>
          <w:rFonts w:ascii="Arial" w:hAnsi="Arial" w:cs="Arial"/>
          <w:sz w:val="24"/>
          <w:szCs w:val="24"/>
        </w:rPr>
      </w:pPr>
      <w:r w:rsidRPr="009847EC">
        <w:rPr>
          <w:rFonts w:ascii="Arial" w:hAnsi="Arial" w:cs="Arial"/>
          <w:sz w:val="24"/>
          <w:szCs w:val="24"/>
        </w:rPr>
        <w:t>T</w:t>
      </w:r>
      <w:r w:rsidR="005B5B27" w:rsidRPr="009847EC">
        <w:rPr>
          <w:rFonts w:ascii="Arial" w:hAnsi="Arial" w:cs="Arial"/>
          <w:sz w:val="24"/>
          <w:szCs w:val="24"/>
        </w:rPr>
        <w:t>here is an increasing recognition that with ownership comes responsibility, to the land, communities, and fundamentally, to the planet</w:t>
      </w:r>
      <w:r w:rsidRPr="009847EC">
        <w:rPr>
          <w:rFonts w:ascii="Arial" w:hAnsi="Arial" w:cs="Arial"/>
          <w:sz w:val="24"/>
          <w:szCs w:val="24"/>
        </w:rPr>
        <w:t>.</w:t>
      </w:r>
    </w:p>
    <w:p w14:paraId="187DE763" w14:textId="663D907B" w:rsidR="00074086" w:rsidRPr="009847EC" w:rsidRDefault="009449AE" w:rsidP="00074086">
      <w:pPr>
        <w:pStyle w:val="ListParagraph"/>
        <w:numPr>
          <w:ilvl w:val="0"/>
          <w:numId w:val="9"/>
        </w:numPr>
        <w:spacing w:line="240" w:lineRule="auto"/>
        <w:rPr>
          <w:rFonts w:ascii="Arial" w:hAnsi="Arial" w:cs="Arial"/>
          <w:sz w:val="24"/>
          <w:szCs w:val="24"/>
        </w:rPr>
      </w:pPr>
      <w:r w:rsidRPr="009847EC">
        <w:rPr>
          <w:rFonts w:ascii="Arial" w:hAnsi="Arial" w:cs="Arial"/>
          <w:sz w:val="24"/>
          <w:szCs w:val="24"/>
        </w:rPr>
        <w:lastRenderedPageBreak/>
        <w:t xml:space="preserve">Land reform has </w:t>
      </w:r>
      <w:proofErr w:type="gramStart"/>
      <w:r w:rsidRPr="009847EC">
        <w:rPr>
          <w:rFonts w:ascii="Arial" w:hAnsi="Arial" w:cs="Arial"/>
          <w:sz w:val="24"/>
          <w:szCs w:val="24"/>
        </w:rPr>
        <w:t>opened up</w:t>
      </w:r>
      <w:proofErr w:type="gramEnd"/>
      <w:r w:rsidRPr="009847EC">
        <w:rPr>
          <w:rFonts w:ascii="Arial" w:hAnsi="Arial" w:cs="Arial"/>
          <w:sz w:val="24"/>
          <w:szCs w:val="24"/>
        </w:rPr>
        <w:t xml:space="preserve"> more mechanisms and legal instruments for </w:t>
      </w:r>
      <w:r w:rsidR="00074086" w:rsidRPr="009847EC">
        <w:rPr>
          <w:rFonts w:ascii="Arial" w:hAnsi="Arial" w:cs="Arial"/>
          <w:sz w:val="24"/>
          <w:szCs w:val="24"/>
        </w:rPr>
        <w:t xml:space="preserve">influence and engagement, </w:t>
      </w:r>
      <w:r w:rsidRPr="009847EC">
        <w:rPr>
          <w:rFonts w:ascii="Arial" w:hAnsi="Arial" w:cs="Arial"/>
          <w:sz w:val="24"/>
          <w:szCs w:val="24"/>
        </w:rPr>
        <w:t>with</w:t>
      </w:r>
      <w:r w:rsidR="00074086" w:rsidRPr="009847EC">
        <w:rPr>
          <w:rFonts w:ascii="Arial" w:hAnsi="Arial" w:cs="Arial"/>
          <w:sz w:val="24"/>
          <w:szCs w:val="24"/>
        </w:rPr>
        <w:t xml:space="preserve"> the potential for greater e</w:t>
      </w:r>
      <w:r w:rsidRPr="009847EC">
        <w:rPr>
          <w:rFonts w:ascii="Arial" w:hAnsi="Arial" w:cs="Arial"/>
          <w:sz w:val="24"/>
          <w:szCs w:val="24"/>
        </w:rPr>
        <w:t>quality and equity.</w:t>
      </w:r>
    </w:p>
    <w:p w14:paraId="4C3E98EF" w14:textId="0D7F7BA9" w:rsidR="00074086" w:rsidRPr="009847EC" w:rsidRDefault="009449AE" w:rsidP="005B5B27">
      <w:pPr>
        <w:pStyle w:val="ListParagraph"/>
        <w:numPr>
          <w:ilvl w:val="0"/>
          <w:numId w:val="9"/>
        </w:numPr>
        <w:spacing w:line="240" w:lineRule="auto"/>
        <w:rPr>
          <w:rFonts w:ascii="Arial" w:hAnsi="Arial" w:cs="Arial"/>
          <w:sz w:val="24"/>
          <w:szCs w:val="24"/>
        </w:rPr>
      </w:pPr>
      <w:r w:rsidRPr="009847EC">
        <w:rPr>
          <w:rFonts w:ascii="Arial" w:hAnsi="Arial" w:cs="Arial"/>
          <w:sz w:val="24"/>
          <w:szCs w:val="24"/>
        </w:rPr>
        <w:t>There</w:t>
      </w:r>
      <w:r w:rsidR="00074086" w:rsidRPr="009847EC">
        <w:rPr>
          <w:rFonts w:ascii="Arial" w:hAnsi="Arial" w:cs="Arial"/>
          <w:sz w:val="24"/>
          <w:szCs w:val="24"/>
        </w:rPr>
        <w:t xml:space="preserve"> has been an increase in academic outputs on land reform, which have supported communities to articulate challenges </w:t>
      </w:r>
      <w:r w:rsidRPr="009847EC">
        <w:rPr>
          <w:rFonts w:ascii="Arial" w:hAnsi="Arial" w:cs="Arial"/>
          <w:sz w:val="24"/>
          <w:szCs w:val="24"/>
        </w:rPr>
        <w:t>and potential</w:t>
      </w:r>
      <w:r w:rsidR="00074086" w:rsidRPr="009847EC">
        <w:rPr>
          <w:rFonts w:ascii="Arial" w:hAnsi="Arial" w:cs="Arial"/>
          <w:sz w:val="24"/>
          <w:szCs w:val="24"/>
        </w:rPr>
        <w:t xml:space="preserve"> solutions</w:t>
      </w:r>
      <w:r w:rsidR="00532ADE" w:rsidRPr="009847EC">
        <w:rPr>
          <w:rFonts w:ascii="Arial" w:hAnsi="Arial" w:cs="Arial"/>
          <w:sz w:val="24"/>
          <w:szCs w:val="24"/>
        </w:rPr>
        <w:t>.</w:t>
      </w:r>
      <w:r w:rsidR="00074086" w:rsidRPr="009847EC">
        <w:rPr>
          <w:rFonts w:ascii="Arial" w:hAnsi="Arial" w:cs="Arial"/>
          <w:sz w:val="24"/>
          <w:szCs w:val="24"/>
        </w:rPr>
        <w:t xml:space="preserve"> </w:t>
      </w:r>
    </w:p>
    <w:p w14:paraId="0659ABA7" w14:textId="6D1F1D0D" w:rsidR="00074086" w:rsidRPr="009847EC" w:rsidRDefault="00074086" w:rsidP="005B5B27">
      <w:pPr>
        <w:pStyle w:val="ListParagraph"/>
        <w:numPr>
          <w:ilvl w:val="0"/>
          <w:numId w:val="9"/>
        </w:numPr>
        <w:spacing w:line="240" w:lineRule="auto"/>
        <w:rPr>
          <w:rFonts w:ascii="Arial" w:hAnsi="Arial" w:cs="Arial"/>
          <w:sz w:val="24"/>
          <w:szCs w:val="24"/>
        </w:rPr>
      </w:pPr>
      <w:r w:rsidRPr="009847EC">
        <w:rPr>
          <w:rFonts w:ascii="Arial" w:hAnsi="Arial" w:cs="Arial"/>
          <w:sz w:val="24"/>
          <w:szCs w:val="24"/>
        </w:rPr>
        <w:t>The</w:t>
      </w:r>
      <w:r w:rsidR="00B56105" w:rsidRPr="009847EC">
        <w:rPr>
          <w:rFonts w:ascii="Arial" w:hAnsi="Arial" w:cs="Arial"/>
          <w:sz w:val="24"/>
          <w:szCs w:val="24"/>
        </w:rPr>
        <w:t>re</w:t>
      </w:r>
      <w:r w:rsidRPr="009847EC">
        <w:rPr>
          <w:rFonts w:ascii="Arial" w:hAnsi="Arial" w:cs="Arial"/>
          <w:sz w:val="24"/>
          <w:szCs w:val="24"/>
        </w:rPr>
        <w:t xml:space="preserve"> </w:t>
      </w:r>
      <w:r w:rsidR="009449AE" w:rsidRPr="009847EC">
        <w:rPr>
          <w:rFonts w:ascii="Arial" w:hAnsi="Arial" w:cs="Arial"/>
          <w:sz w:val="24"/>
          <w:szCs w:val="24"/>
        </w:rPr>
        <w:t>are signs of</w:t>
      </w:r>
      <w:r w:rsidRPr="009847EC">
        <w:rPr>
          <w:rFonts w:ascii="Arial" w:hAnsi="Arial" w:cs="Arial"/>
          <w:sz w:val="24"/>
          <w:szCs w:val="24"/>
        </w:rPr>
        <w:t xml:space="preserve"> a more positive relationship between landowners, local decision makers, local </w:t>
      </w:r>
      <w:proofErr w:type="gramStart"/>
      <w:r w:rsidRPr="009847EC">
        <w:rPr>
          <w:rFonts w:ascii="Arial" w:hAnsi="Arial" w:cs="Arial"/>
          <w:sz w:val="24"/>
          <w:szCs w:val="24"/>
        </w:rPr>
        <w:t>communities</w:t>
      </w:r>
      <w:proofErr w:type="gramEnd"/>
      <w:r w:rsidRPr="009847EC">
        <w:rPr>
          <w:rFonts w:ascii="Arial" w:hAnsi="Arial" w:cs="Arial"/>
          <w:sz w:val="24"/>
          <w:szCs w:val="24"/>
        </w:rPr>
        <w:t xml:space="preserve"> and others, pointing to an increase in collaboration and mutual understanding in certain respects</w:t>
      </w:r>
      <w:r w:rsidR="00532ADE" w:rsidRPr="009847EC">
        <w:rPr>
          <w:rFonts w:ascii="Arial" w:hAnsi="Arial" w:cs="Arial"/>
          <w:sz w:val="24"/>
          <w:szCs w:val="24"/>
        </w:rPr>
        <w:t>.</w:t>
      </w:r>
    </w:p>
    <w:p w14:paraId="59F012F5" w14:textId="1B13634E" w:rsidR="00074086" w:rsidRPr="009847EC" w:rsidRDefault="009449AE" w:rsidP="005B5B27">
      <w:pPr>
        <w:pStyle w:val="ListParagraph"/>
        <w:numPr>
          <w:ilvl w:val="0"/>
          <w:numId w:val="9"/>
        </w:numPr>
        <w:spacing w:line="240" w:lineRule="auto"/>
        <w:rPr>
          <w:rFonts w:ascii="Arial" w:hAnsi="Arial" w:cs="Arial"/>
          <w:sz w:val="24"/>
          <w:szCs w:val="24"/>
        </w:rPr>
      </w:pPr>
      <w:r w:rsidRPr="009847EC">
        <w:rPr>
          <w:rFonts w:ascii="Arial" w:hAnsi="Arial" w:cs="Arial"/>
          <w:sz w:val="24"/>
          <w:szCs w:val="24"/>
        </w:rPr>
        <w:t>C</w:t>
      </w:r>
      <w:r w:rsidR="00074086" w:rsidRPr="009847EC">
        <w:rPr>
          <w:rFonts w:ascii="Arial" w:hAnsi="Arial" w:cs="Arial"/>
          <w:sz w:val="24"/>
          <w:szCs w:val="24"/>
        </w:rPr>
        <w:t xml:space="preserve">ommunity buy-outs </w:t>
      </w:r>
      <w:r w:rsidRPr="009847EC">
        <w:rPr>
          <w:rFonts w:ascii="Arial" w:hAnsi="Arial" w:cs="Arial"/>
          <w:sz w:val="24"/>
          <w:szCs w:val="24"/>
        </w:rPr>
        <w:t>have</w:t>
      </w:r>
      <w:r w:rsidR="00074086" w:rsidRPr="009847EC">
        <w:rPr>
          <w:rFonts w:ascii="Arial" w:hAnsi="Arial" w:cs="Arial"/>
          <w:sz w:val="24"/>
          <w:szCs w:val="24"/>
        </w:rPr>
        <w:t xml:space="preserve"> led to positive outcomes at economic and social level</w:t>
      </w:r>
      <w:r w:rsidRPr="009847EC">
        <w:rPr>
          <w:rFonts w:ascii="Arial" w:hAnsi="Arial" w:cs="Arial"/>
          <w:sz w:val="24"/>
          <w:szCs w:val="24"/>
        </w:rPr>
        <w:t>s</w:t>
      </w:r>
      <w:r w:rsidR="00532ADE" w:rsidRPr="009847EC">
        <w:rPr>
          <w:rFonts w:ascii="Arial" w:hAnsi="Arial" w:cs="Arial"/>
          <w:sz w:val="24"/>
          <w:szCs w:val="24"/>
        </w:rPr>
        <w:t>.</w:t>
      </w:r>
    </w:p>
    <w:p w14:paraId="190467F5" w14:textId="22FA0947" w:rsidR="00932662" w:rsidRPr="009847EC" w:rsidRDefault="54B81096" w:rsidP="00932662">
      <w:pPr>
        <w:pStyle w:val="ListParagraph"/>
        <w:numPr>
          <w:ilvl w:val="0"/>
          <w:numId w:val="9"/>
        </w:numPr>
        <w:spacing w:line="240" w:lineRule="auto"/>
        <w:rPr>
          <w:rFonts w:ascii="Arial" w:hAnsi="Arial" w:cs="Arial"/>
          <w:sz w:val="24"/>
          <w:szCs w:val="24"/>
        </w:rPr>
      </w:pPr>
      <w:r w:rsidRPr="7FEA4B18">
        <w:rPr>
          <w:rFonts w:ascii="Arial" w:hAnsi="Arial" w:cs="Arial"/>
          <w:sz w:val="24"/>
          <w:szCs w:val="24"/>
        </w:rPr>
        <w:t>T</w:t>
      </w:r>
      <w:r w:rsidR="3ABCA489" w:rsidRPr="7FEA4B18">
        <w:rPr>
          <w:rFonts w:ascii="Arial" w:hAnsi="Arial" w:cs="Arial"/>
          <w:sz w:val="24"/>
          <w:szCs w:val="24"/>
        </w:rPr>
        <w:t xml:space="preserve">here is </w:t>
      </w:r>
      <w:r w:rsidRPr="7FEA4B18">
        <w:rPr>
          <w:rFonts w:ascii="Arial" w:hAnsi="Arial" w:cs="Arial"/>
          <w:sz w:val="24"/>
          <w:szCs w:val="24"/>
        </w:rPr>
        <w:t xml:space="preserve">now </w:t>
      </w:r>
      <w:r w:rsidR="3ABCA489" w:rsidRPr="7FEA4B18">
        <w:rPr>
          <w:rFonts w:ascii="Arial" w:hAnsi="Arial" w:cs="Arial"/>
          <w:sz w:val="24"/>
          <w:szCs w:val="24"/>
        </w:rPr>
        <w:t xml:space="preserve">a greater diversity of land assets that are </w:t>
      </w:r>
      <w:r w:rsidR="72981993" w:rsidRPr="7FEA4B18">
        <w:rPr>
          <w:rFonts w:ascii="Arial" w:hAnsi="Arial" w:cs="Arial"/>
          <w:sz w:val="24"/>
          <w:szCs w:val="24"/>
        </w:rPr>
        <w:t xml:space="preserve">now more available </w:t>
      </w:r>
      <w:proofErr w:type="gramStart"/>
      <w:r w:rsidR="72981993" w:rsidRPr="7FEA4B18">
        <w:rPr>
          <w:rFonts w:ascii="Arial" w:hAnsi="Arial" w:cs="Arial"/>
          <w:sz w:val="24"/>
          <w:szCs w:val="24"/>
        </w:rPr>
        <w:t xml:space="preserve">to </w:t>
      </w:r>
      <w:r w:rsidR="3ABCA489" w:rsidRPr="7FEA4B18">
        <w:rPr>
          <w:rFonts w:ascii="Arial" w:hAnsi="Arial" w:cs="Arial"/>
          <w:sz w:val="24"/>
          <w:szCs w:val="24"/>
        </w:rPr>
        <w:t xml:space="preserve"> communities</w:t>
      </w:r>
      <w:proofErr w:type="gramEnd"/>
      <w:r w:rsidR="7727E5EF" w:rsidRPr="7FEA4B18">
        <w:rPr>
          <w:rFonts w:ascii="Arial" w:hAnsi="Arial" w:cs="Arial"/>
          <w:sz w:val="24"/>
          <w:szCs w:val="24"/>
        </w:rPr>
        <w:t xml:space="preserve"> through lease </w:t>
      </w:r>
      <w:r w:rsidR="0713FB22" w:rsidRPr="7FEA4B18">
        <w:rPr>
          <w:rFonts w:ascii="Arial" w:hAnsi="Arial" w:cs="Arial"/>
          <w:sz w:val="24"/>
          <w:szCs w:val="24"/>
        </w:rPr>
        <w:t>and purchase arrangements</w:t>
      </w:r>
      <w:r w:rsidR="3ABCA489" w:rsidRPr="7FEA4B18">
        <w:rPr>
          <w:rFonts w:ascii="Arial" w:hAnsi="Arial" w:cs="Arial"/>
          <w:sz w:val="24"/>
          <w:szCs w:val="24"/>
        </w:rPr>
        <w:t>.</w:t>
      </w:r>
    </w:p>
    <w:p w14:paraId="2C880580" w14:textId="51D55DCF" w:rsidR="00916CF5" w:rsidRPr="009847EC" w:rsidRDefault="00932662" w:rsidP="00932662">
      <w:pPr>
        <w:pStyle w:val="ListParagraph"/>
        <w:numPr>
          <w:ilvl w:val="0"/>
          <w:numId w:val="9"/>
        </w:numPr>
        <w:spacing w:line="240" w:lineRule="auto"/>
        <w:rPr>
          <w:rFonts w:ascii="Arial" w:hAnsi="Arial" w:cs="Arial"/>
          <w:sz w:val="24"/>
          <w:szCs w:val="24"/>
        </w:rPr>
      </w:pPr>
      <w:r w:rsidRPr="009847EC">
        <w:rPr>
          <w:rFonts w:ascii="Arial" w:hAnsi="Arial" w:cs="Arial"/>
          <w:sz w:val="24"/>
          <w:szCs w:val="24"/>
        </w:rPr>
        <w:t>Land reform is becoming increasingly important in urban a</w:t>
      </w:r>
      <w:r w:rsidR="00ED7663" w:rsidRPr="009847EC">
        <w:rPr>
          <w:rFonts w:ascii="Arial" w:hAnsi="Arial" w:cs="Arial"/>
          <w:sz w:val="24"/>
          <w:szCs w:val="24"/>
        </w:rPr>
        <w:t>s well as rural areas</w:t>
      </w:r>
      <w:r w:rsidR="00532ADE" w:rsidRPr="009847EC">
        <w:rPr>
          <w:rFonts w:ascii="Arial" w:hAnsi="Arial" w:cs="Arial"/>
          <w:sz w:val="24"/>
          <w:szCs w:val="24"/>
        </w:rPr>
        <w:t>.</w:t>
      </w:r>
    </w:p>
    <w:p w14:paraId="5E9E635E" w14:textId="0D013771" w:rsidR="00555F33" w:rsidRPr="00BD16B0" w:rsidRDefault="00555F33" w:rsidP="00555F33">
      <w:pPr>
        <w:spacing w:line="240" w:lineRule="auto"/>
        <w:rPr>
          <w:rFonts w:ascii="Arial" w:hAnsi="Arial" w:cs="Arial"/>
          <w:b/>
          <w:bCs/>
          <w:color w:val="70AD47" w:themeColor="accent6"/>
          <w:sz w:val="28"/>
          <w:szCs w:val="28"/>
          <w:u w:val="single"/>
        </w:rPr>
      </w:pPr>
      <w:r w:rsidRPr="00BD16B0">
        <w:rPr>
          <w:rFonts w:ascii="Arial" w:hAnsi="Arial" w:cs="Arial"/>
          <w:b/>
          <w:bCs/>
          <w:color w:val="70AD47" w:themeColor="accent6"/>
          <w:sz w:val="28"/>
          <w:szCs w:val="28"/>
          <w:u w:val="single"/>
        </w:rPr>
        <w:t xml:space="preserve">Negative </w:t>
      </w:r>
      <w:r w:rsidR="003F6812" w:rsidRPr="00BD16B0">
        <w:rPr>
          <w:rFonts w:ascii="Arial" w:hAnsi="Arial" w:cs="Arial"/>
          <w:b/>
          <w:bCs/>
          <w:color w:val="70AD47" w:themeColor="accent6"/>
          <w:sz w:val="28"/>
          <w:szCs w:val="28"/>
          <w:u w:val="single"/>
        </w:rPr>
        <w:t>dimensions</w:t>
      </w:r>
      <w:r w:rsidRPr="00BD16B0">
        <w:rPr>
          <w:rFonts w:ascii="Arial" w:hAnsi="Arial" w:cs="Arial"/>
          <w:b/>
          <w:bCs/>
          <w:color w:val="70AD47" w:themeColor="accent6"/>
          <w:sz w:val="28"/>
          <w:szCs w:val="28"/>
          <w:u w:val="single"/>
        </w:rPr>
        <w:t xml:space="preserve"> of land reform</w:t>
      </w:r>
    </w:p>
    <w:p w14:paraId="79838B29" w14:textId="27B3CFF1" w:rsidR="00A628C3" w:rsidRPr="009847EC" w:rsidRDefault="00ED7663" w:rsidP="00A628C3">
      <w:pPr>
        <w:pStyle w:val="ListParagraph"/>
        <w:numPr>
          <w:ilvl w:val="0"/>
          <w:numId w:val="10"/>
        </w:numPr>
        <w:spacing w:line="240" w:lineRule="auto"/>
        <w:rPr>
          <w:rFonts w:ascii="Arial" w:hAnsi="Arial" w:cs="Arial"/>
          <w:sz w:val="24"/>
          <w:szCs w:val="24"/>
        </w:rPr>
      </w:pPr>
      <w:r w:rsidRPr="009847EC">
        <w:rPr>
          <w:rFonts w:ascii="Arial" w:hAnsi="Arial" w:cs="Arial"/>
          <w:sz w:val="24"/>
          <w:szCs w:val="24"/>
        </w:rPr>
        <w:t>The l</w:t>
      </w:r>
      <w:r w:rsidR="00A628C3" w:rsidRPr="009847EC">
        <w:rPr>
          <w:rFonts w:ascii="Arial" w:hAnsi="Arial" w:cs="Arial"/>
          <w:sz w:val="24"/>
          <w:szCs w:val="24"/>
        </w:rPr>
        <w:t xml:space="preserve">egislation </w:t>
      </w:r>
      <w:r w:rsidR="00024A8C" w:rsidRPr="009847EC">
        <w:rPr>
          <w:rFonts w:ascii="Arial" w:hAnsi="Arial" w:cs="Arial"/>
          <w:sz w:val="24"/>
          <w:szCs w:val="24"/>
        </w:rPr>
        <w:t>can be</w:t>
      </w:r>
      <w:r w:rsidR="00A628C3" w:rsidRPr="009847EC">
        <w:rPr>
          <w:rFonts w:ascii="Arial" w:hAnsi="Arial" w:cs="Arial"/>
          <w:sz w:val="24"/>
          <w:szCs w:val="24"/>
        </w:rPr>
        <w:t xml:space="preserve"> onerous and complex for communities</w:t>
      </w:r>
      <w:r w:rsidR="00532ADE" w:rsidRPr="009847EC">
        <w:rPr>
          <w:rFonts w:ascii="Arial" w:hAnsi="Arial" w:cs="Arial"/>
          <w:sz w:val="24"/>
          <w:szCs w:val="24"/>
        </w:rPr>
        <w:t>.</w:t>
      </w:r>
    </w:p>
    <w:p w14:paraId="45D7E897" w14:textId="2694F5D1" w:rsidR="00A628C3" w:rsidRPr="009847EC" w:rsidRDefault="00ED7663" w:rsidP="00A628C3">
      <w:pPr>
        <w:pStyle w:val="ListParagraph"/>
        <w:numPr>
          <w:ilvl w:val="0"/>
          <w:numId w:val="10"/>
        </w:numPr>
        <w:spacing w:line="240" w:lineRule="auto"/>
        <w:rPr>
          <w:rFonts w:ascii="Arial" w:hAnsi="Arial" w:cs="Arial"/>
          <w:sz w:val="24"/>
          <w:szCs w:val="24"/>
        </w:rPr>
      </w:pPr>
      <w:r w:rsidRPr="009847EC">
        <w:rPr>
          <w:rFonts w:ascii="Arial" w:hAnsi="Arial" w:cs="Arial"/>
          <w:sz w:val="24"/>
          <w:szCs w:val="24"/>
        </w:rPr>
        <w:t>The pace of change is slow</w:t>
      </w:r>
      <w:r w:rsidR="00532ADE" w:rsidRPr="009847EC">
        <w:rPr>
          <w:rFonts w:ascii="Arial" w:hAnsi="Arial" w:cs="Arial"/>
          <w:sz w:val="24"/>
          <w:szCs w:val="24"/>
        </w:rPr>
        <w:t>.</w:t>
      </w:r>
    </w:p>
    <w:p w14:paraId="686853A0" w14:textId="3BA709C6" w:rsidR="00685986" w:rsidRPr="009847EC" w:rsidRDefault="00685986" w:rsidP="00685986">
      <w:pPr>
        <w:pStyle w:val="ListParagraph"/>
        <w:numPr>
          <w:ilvl w:val="0"/>
          <w:numId w:val="10"/>
        </w:numPr>
        <w:spacing w:line="240" w:lineRule="auto"/>
        <w:rPr>
          <w:rFonts w:ascii="Arial" w:hAnsi="Arial" w:cs="Arial"/>
          <w:sz w:val="24"/>
          <w:szCs w:val="24"/>
        </w:rPr>
      </w:pPr>
      <w:r w:rsidRPr="009847EC">
        <w:rPr>
          <w:rFonts w:ascii="Arial" w:hAnsi="Arial" w:cs="Arial"/>
          <w:sz w:val="24"/>
          <w:szCs w:val="24"/>
        </w:rPr>
        <w:t>There is a need for more funding and support for communities</w:t>
      </w:r>
      <w:r w:rsidR="00532ADE" w:rsidRPr="009847EC">
        <w:rPr>
          <w:rFonts w:ascii="Arial" w:hAnsi="Arial" w:cs="Arial"/>
          <w:sz w:val="24"/>
          <w:szCs w:val="24"/>
        </w:rPr>
        <w:t>.</w:t>
      </w:r>
    </w:p>
    <w:p w14:paraId="7EEF9B17" w14:textId="122ED4C6" w:rsidR="00730B61" w:rsidRPr="009847EC" w:rsidRDefault="00730B61" w:rsidP="00685986">
      <w:pPr>
        <w:pStyle w:val="ListParagraph"/>
        <w:numPr>
          <w:ilvl w:val="0"/>
          <w:numId w:val="10"/>
        </w:numPr>
        <w:spacing w:line="240" w:lineRule="auto"/>
        <w:rPr>
          <w:rFonts w:ascii="Arial" w:hAnsi="Arial" w:cs="Arial"/>
          <w:sz w:val="24"/>
          <w:szCs w:val="24"/>
        </w:rPr>
      </w:pPr>
      <w:r w:rsidRPr="009847EC">
        <w:rPr>
          <w:rFonts w:ascii="Arial" w:hAnsi="Arial" w:cs="Arial"/>
          <w:sz w:val="24"/>
          <w:szCs w:val="24"/>
        </w:rPr>
        <w:t>Polic</w:t>
      </w:r>
      <w:r w:rsidR="00ED7663" w:rsidRPr="009847EC">
        <w:rPr>
          <w:rFonts w:ascii="Arial" w:hAnsi="Arial" w:cs="Arial"/>
          <w:sz w:val="24"/>
          <w:szCs w:val="24"/>
        </w:rPr>
        <w:t>ies</w:t>
      </w:r>
      <w:r w:rsidRPr="009847EC">
        <w:rPr>
          <w:rFonts w:ascii="Arial" w:hAnsi="Arial" w:cs="Arial"/>
          <w:sz w:val="24"/>
          <w:szCs w:val="24"/>
        </w:rPr>
        <w:t xml:space="preserve"> relating to land reform can be unhelpfully siloed in different areas</w:t>
      </w:r>
      <w:r w:rsidR="00532ADE" w:rsidRPr="009847EC">
        <w:rPr>
          <w:rFonts w:ascii="Arial" w:hAnsi="Arial" w:cs="Arial"/>
          <w:sz w:val="24"/>
          <w:szCs w:val="24"/>
        </w:rPr>
        <w:t>.</w:t>
      </w:r>
    </w:p>
    <w:p w14:paraId="37BB02D1" w14:textId="219BAFEB" w:rsidR="00730B61" w:rsidRPr="009847EC" w:rsidRDefault="00ED7663" w:rsidP="00730B61">
      <w:pPr>
        <w:pStyle w:val="ListParagraph"/>
        <w:numPr>
          <w:ilvl w:val="0"/>
          <w:numId w:val="10"/>
        </w:num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 xml:space="preserve">There </w:t>
      </w:r>
      <w:r w:rsidR="00024A8C" w:rsidRPr="009847EC">
        <w:rPr>
          <w:rFonts w:ascii="Arial" w:hAnsi="Arial" w:cs="Arial"/>
          <w:sz w:val="24"/>
          <w:szCs w:val="24"/>
        </w:rPr>
        <w:t>can be</w:t>
      </w:r>
      <w:r w:rsidRPr="009847EC">
        <w:rPr>
          <w:rFonts w:ascii="Arial" w:hAnsi="Arial" w:cs="Arial"/>
          <w:sz w:val="24"/>
          <w:szCs w:val="24"/>
        </w:rPr>
        <w:t xml:space="preserve"> a l</w:t>
      </w:r>
      <w:r w:rsidR="00730B61" w:rsidRPr="009847EC">
        <w:rPr>
          <w:rFonts w:ascii="Arial" w:hAnsi="Arial" w:cs="Arial"/>
          <w:sz w:val="24"/>
          <w:szCs w:val="24"/>
        </w:rPr>
        <w:t>ack of clarity from government around land reform outcomes</w:t>
      </w:r>
      <w:r w:rsidR="00532ADE" w:rsidRPr="009847EC">
        <w:rPr>
          <w:rFonts w:ascii="Arial" w:hAnsi="Arial" w:cs="Arial"/>
          <w:sz w:val="24"/>
          <w:szCs w:val="24"/>
        </w:rPr>
        <w:t>.</w:t>
      </w:r>
    </w:p>
    <w:p w14:paraId="4AACEBD2" w14:textId="4FD69D56" w:rsidR="00730B61" w:rsidRPr="009847EC" w:rsidRDefault="00ED7663" w:rsidP="00730B61">
      <w:pPr>
        <w:pStyle w:val="ListParagraph"/>
        <w:numPr>
          <w:ilvl w:val="0"/>
          <w:numId w:val="10"/>
        </w:num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Land reform has overseen a rise in p</w:t>
      </w:r>
      <w:r w:rsidR="00730B61" w:rsidRPr="009847EC">
        <w:rPr>
          <w:rFonts w:ascii="Arial" w:hAnsi="Arial" w:cs="Arial"/>
          <w:sz w:val="24"/>
          <w:szCs w:val="24"/>
        </w:rPr>
        <w:t>olarisation and antagonism, especially towards landowners</w:t>
      </w:r>
      <w:r w:rsidR="00532ADE" w:rsidRPr="009847EC">
        <w:rPr>
          <w:rFonts w:ascii="Arial" w:hAnsi="Arial" w:cs="Arial"/>
          <w:sz w:val="24"/>
          <w:szCs w:val="24"/>
        </w:rPr>
        <w:t>.</w:t>
      </w:r>
    </w:p>
    <w:p w14:paraId="2B6AC4D6" w14:textId="15138AE2" w:rsidR="00730B61" w:rsidRPr="009847EC" w:rsidRDefault="00730B61" w:rsidP="00C4249A">
      <w:pPr>
        <w:pStyle w:val="ListParagraph"/>
        <w:numPr>
          <w:ilvl w:val="0"/>
          <w:numId w:val="10"/>
        </w:num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 xml:space="preserve">There is a growing disconnect between urban and rural Scotland partly </w:t>
      </w:r>
      <w:proofErr w:type="gramStart"/>
      <w:r w:rsidRPr="009847EC">
        <w:rPr>
          <w:rFonts w:ascii="Arial" w:hAnsi="Arial" w:cs="Arial"/>
          <w:sz w:val="24"/>
          <w:szCs w:val="24"/>
        </w:rPr>
        <w:t>as a result of</w:t>
      </w:r>
      <w:proofErr w:type="gramEnd"/>
      <w:r w:rsidRPr="009847EC">
        <w:rPr>
          <w:rFonts w:ascii="Arial" w:hAnsi="Arial" w:cs="Arial"/>
          <w:sz w:val="24"/>
          <w:szCs w:val="24"/>
        </w:rPr>
        <w:t xml:space="preserve"> land reform.</w:t>
      </w:r>
    </w:p>
    <w:p w14:paraId="201D33B5" w14:textId="775EDE34" w:rsidR="00730B61" w:rsidRPr="009847EC" w:rsidRDefault="00ED7663" w:rsidP="00C4249A">
      <w:pPr>
        <w:pStyle w:val="ListParagraph"/>
        <w:numPr>
          <w:ilvl w:val="0"/>
          <w:numId w:val="10"/>
        </w:num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There are r</w:t>
      </w:r>
      <w:r w:rsidR="00C4249A" w:rsidRPr="009847EC">
        <w:rPr>
          <w:rFonts w:ascii="Arial" w:hAnsi="Arial" w:cs="Arial"/>
          <w:sz w:val="24"/>
          <w:szCs w:val="24"/>
        </w:rPr>
        <w:t>aised expectations that community landowners can deliver more than they can</w:t>
      </w:r>
      <w:r w:rsidR="00532ADE" w:rsidRPr="009847EC">
        <w:rPr>
          <w:rFonts w:ascii="Arial" w:hAnsi="Arial" w:cs="Arial"/>
          <w:sz w:val="24"/>
          <w:szCs w:val="24"/>
        </w:rPr>
        <w:t>.</w:t>
      </w:r>
      <w:r w:rsidR="00C4249A" w:rsidRPr="009847EC">
        <w:rPr>
          <w:rFonts w:ascii="Arial" w:hAnsi="Arial" w:cs="Arial"/>
          <w:sz w:val="24"/>
          <w:szCs w:val="24"/>
        </w:rPr>
        <w:t xml:space="preserve"> </w:t>
      </w:r>
    </w:p>
    <w:p w14:paraId="7B6DA0B4" w14:textId="170D9AE8" w:rsidR="00730B61" w:rsidRPr="009847EC" w:rsidRDefault="00532ADE" w:rsidP="00730B61">
      <w:pPr>
        <w:pStyle w:val="ListParagraph"/>
        <w:numPr>
          <w:ilvl w:val="0"/>
          <w:numId w:val="10"/>
        </w:numPr>
        <w:spacing w:line="240" w:lineRule="auto"/>
        <w:rPr>
          <w:rFonts w:ascii="Arial" w:hAnsi="Arial" w:cs="Arial"/>
          <w:sz w:val="24"/>
          <w:szCs w:val="24"/>
        </w:rPr>
      </w:pPr>
      <w:r w:rsidRPr="009847EC">
        <w:rPr>
          <w:rFonts w:ascii="Arial" w:hAnsi="Arial" w:cs="Arial"/>
          <w:sz w:val="24"/>
          <w:szCs w:val="24"/>
        </w:rPr>
        <w:t>There are g</w:t>
      </w:r>
      <w:r w:rsidR="00730B61" w:rsidRPr="009847EC">
        <w:rPr>
          <w:rFonts w:ascii="Arial" w:hAnsi="Arial" w:cs="Arial"/>
          <w:sz w:val="24"/>
          <w:szCs w:val="24"/>
        </w:rPr>
        <w:t xml:space="preserve">overnance </w:t>
      </w:r>
      <w:r w:rsidR="00680796" w:rsidRPr="009847EC">
        <w:rPr>
          <w:rFonts w:ascii="Arial" w:hAnsi="Arial" w:cs="Arial"/>
          <w:sz w:val="24"/>
          <w:szCs w:val="24"/>
        </w:rPr>
        <w:t xml:space="preserve">and recruitment </w:t>
      </w:r>
      <w:r w:rsidR="00730B61" w:rsidRPr="009847EC">
        <w:rPr>
          <w:rFonts w:ascii="Arial" w:hAnsi="Arial" w:cs="Arial"/>
          <w:sz w:val="24"/>
          <w:szCs w:val="24"/>
        </w:rPr>
        <w:t>challenges facing communit</w:t>
      </w:r>
      <w:r w:rsidR="00680796" w:rsidRPr="009847EC">
        <w:rPr>
          <w:rFonts w:ascii="Arial" w:hAnsi="Arial" w:cs="Arial"/>
          <w:sz w:val="24"/>
          <w:szCs w:val="24"/>
        </w:rPr>
        <w:t>ies</w:t>
      </w:r>
      <w:r w:rsidR="00730B61" w:rsidRPr="009847EC">
        <w:rPr>
          <w:rFonts w:ascii="Arial" w:hAnsi="Arial" w:cs="Arial"/>
          <w:sz w:val="24"/>
          <w:szCs w:val="24"/>
        </w:rPr>
        <w:t xml:space="preserve"> that take over ownership of</w:t>
      </w:r>
      <w:r w:rsidR="00680796" w:rsidRPr="009847EC">
        <w:rPr>
          <w:rFonts w:ascii="Arial" w:hAnsi="Arial" w:cs="Arial"/>
          <w:sz w:val="24"/>
          <w:szCs w:val="24"/>
        </w:rPr>
        <w:t xml:space="preserve"> estates</w:t>
      </w:r>
      <w:r w:rsidR="00730B61" w:rsidRPr="009847EC">
        <w:rPr>
          <w:rFonts w:ascii="Arial" w:hAnsi="Arial" w:cs="Arial"/>
          <w:sz w:val="24"/>
          <w:szCs w:val="24"/>
        </w:rPr>
        <w:t>.</w:t>
      </w:r>
    </w:p>
    <w:p w14:paraId="5C2A60A9" w14:textId="6D42BD62" w:rsidR="00680796" w:rsidRPr="00831CEC" w:rsidRDefault="5B430473" w:rsidP="00680796">
      <w:pPr>
        <w:spacing w:line="240" w:lineRule="auto"/>
        <w:rPr>
          <w:rFonts w:ascii="Arial" w:hAnsi="Arial" w:cs="Arial"/>
          <w:b/>
          <w:bCs/>
          <w:color w:val="70AD47" w:themeColor="accent6"/>
          <w:sz w:val="28"/>
          <w:szCs w:val="28"/>
          <w:u w:val="single"/>
        </w:rPr>
      </w:pPr>
      <w:r w:rsidRPr="00831CEC">
        <w:rPr>
          <w:rFonts w:ascii="Arial" w:hAnsi="Arial" w:cs="Arial"/>
          <w:b/>
          <w:bCs/>
          <w:color w:val="70AD47" w:themeColor="accent6"/>
          <w:sz w:val="28"/>
          <w:szCs w:val="28"/>
          <w:u w:val="single"/>
        </w:rPr>
        <w:t xml:space="preserve">Stakeholder views on land reform priorities in Scotland </w:t>
      </w:r>
    </w:p>
    <w:p w14:paraId="0022177A" w14:textId="0537BAB5" w:rsidR="00680796" w:rsidRPr="009847EC" w:rsidRDefault="00680796" w:rsidP="00626459">
      <w:pPr>
        <w:pStyle w:val="ListParagraph"/>
        <w:numPr>
          <w:ilvl w:val="0"/>
          <w:numId w:val="11"/>
        </w:num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 xml:space="preserve">Responding to climate change, biodiversity loss, net zero targets, and the related rise in buying land for carbon offsetting </w:t>
      </w:r>
      <w:r w:rsidR="00227B00" w:rsidRPr="009847EC">
        <w:rPr>
          <w:rFonts w:ascii="Arial" w:hAnsi="Arial" w:cs="Arial"/>
          <w:sz w:val="24"/>
          <w:szCs w:val="24"/>
        </w:rPr>
        <w:t>are</w:t>
      </w:r>
      <w:r w:rsidRPr="009847EC">
        <w:rPr>
          <w:rFonts w:ascii="Arial" w:hAnsi="Arial" w:cs="Arial"/>
          <w:sz w:val="24"/>
          <w:szCs w:val="24"/>
        </w:rPr>
        <w:t xml:space="preserve"> key priorities for </w:t>
      </w:r>
      <w:r w:rsidR="00227B00" w:rsidRPr="009847EC">
        <w:rPr>
          <w:rFonts w:ascii="Arial" w:hAnsi="Arial" w:cs="Arial"/>
          <w:sz w:val="24"/>
          <w:szCs w:val="24"/>
        </w:rPr>
        <w:t>stakeholders</w:t>
      </w:r>
      <w:r w:rsidRPr="009847EC">
        <w:rPr>
          <w:rFonts w:ascii="Arial" w:hAnsi="Arial" w:cs="Arial"/>
          <w:sz w:val="24"/>
          <w:szCs w:val="24"/>
        </w:rPr>
        <w:t xml:space="preserve">, especially with respect to land use and management. </w:t>
      </w:r>
    </w:p>
    <w:p w14:paraId="6812F9B0" w14:textId="4A1DC904" w:rsidR="00680796" w:rsidRPr="009847EC" w:rsidRDefault="00227B00" w:rsidP="00680796">
      <w:pPr>
        <w:pStyle w:val="ListParagraph"/>
        <w:numPr>
          <w:ilvl w:val="0"/>
          <w:numId w:val="11"/>
        </w:numPr>
        <w:spacing w:line="240" w:lineRule="auto"/>
        <w:rPr>
          <w:rFonts w:ascii="Arial" w:hAnsi="Arial" w:cs="Arial"/>
          <w:b/>
          <w:bCs/>
          <w:color w:val="4472C4" w:themeColor="accent1"/>
          <w:sz w:val="24"/>
          <w:szCs w:val="24"/>
        </w:rPr>
      </w:pPr>
      <w:r w:rsidRPr="009847EC">
        <w:rPr>
          <w:rFonts w:ascii="Arial" w:hAnsi="Arial" w:cs="Arial"/>
          <w:sz w:val="24"/>
          <w:szCs w:val="24"/>
        </w:rPr>
        <w:t>There are concerns</w:t>
      </w:r>
      <w:r w:rsidR="00680796" w:rsidRPr="009847EC">
        <w:rPr>
          <w:rFonts w:ascii="Arial" w:hAnsi="Arial" w:cs="Arial"/>
          <w:sz w:val="24"/>
          <w:szCs w:val="24"/>
        </w:rPr>
        <w:t xml:space="preserve"> about the numbers of land sales currently taking place ‘below the radar’ and in an ‘u</w:t>
      </w:r>
      <w:r w:rsidR="00626459" w:rsidRPr="009847EC">
        <w:rPr>
          <w:rFonts w:ascii="Arial" w:hAnsi="Arial" w:cs="Arial"/>
          <w:sz w:val="24"/>
          <w:szCs w:val="24"/>
        </w:rPr>
        <w:t>nregulated</w:t>
      </w:r>
      <w:r w:rsidR="00680796" w:rsidRPr="009847EC">
        <w:rPr>
          <w:rFonts w:ascii="Arial" w:hAnsi="Arial" w:cs="Arial"/>
          <w:sz w:val="24"/>
          <w:szCs w:val="24"/>
        </w:rPr>
        <w:t>’ fashion</w:t>
      </w:r>
      <w:r w:rsidR="00626459" w:rsidRPr="009847EC">
        <w:rPr>
          <w:rFonts w:ascii="Arial" w:hAnsi="Arial" w:cs="Arial"/>
          <w:sz w:val="24"/>
          <w:szCs w:val="24"/>
        </w:rPr>
        <w:t xml:space="preserve"> on account of the growing market in land trading for carbon offsetting and natural capital</w:t>
      </w:r>
      <w:r w:rsidR="00A7405C">
        <w:rPr>
          <w:rFonts w:ascii="Arial" w:hAnsi="Arial" w:cs="Arial"/>
          <w:sz w:val="24"/>
          <w:szCs w:val="24"/>
        </w:rPr>
        <w:t>.</w:t>
      </w:r>
      <w:r w:rsidR="00626459" w:rsidRPr="009847EC">
        <w:rPr>
          <w:rFonts w:ascii="Arial" w:hAnsi="Arial" w:cs="Arial"/>
          <w:sz w:val="24"/>
          <w:szCs w:val="24"/>
        </w:rPr>
        <w:t xml:space="preserve"> </w:t>
      </w:r>
    </w:p>
    <w:p w14:paraId="7A1FCC2B" w14:textId="73BADC43" w:rsidR="005449A7" w:rsidRPr="009847EC" w:rsidRDefault="005449A7" w:rsidP="00680796">
      <w:pPr>
        <w:pStyle w:val="ListParagraph"/>
        <w:numPr>
          <w:ilvl w:val="0"/>
          <w:numId w:val="11"/>
        </w:numPr>
        <w:spacing w:line="240" w:lineRule="auto"/>
        <w:rPr>
          <w:rFonts w:ascii="Arial" w:hAnsi="Arial" w:cs="Arial"/>
          <w:b/>
          <w:bCs/>
          <w:color w:val="4472C4" w:themeColor="accent1"/>
          <w:sz w:val="24"/>
          <w:szCs w:val="24"/>
        </w:rPr>
      </w:pPr>
      <w:r w:rsidRPr="009847EC">
        <w:rPr>
          <w:rFonts w:ascii="Arial" w:hAnsi="Arial" w:cs="Arial"/>
          <w:sz w:val="24"/>
          <w:szCs w:val="24"/>
        </w:rPr>
        <w:t xml:space="preserve">There are concerns </w:t>
      </w:r>
      <w:r w:rsidR="00A459F6" w:rsidRPr="009847EC">
        <w:rPr>
          <w:rFonts w:ascii="Arial" w:hAnsi="Arial" w:cs="Arial"/>
          <w:sz w:val="24"/>
          <w:szCs w:val="24"/>
        </w:rPr>
        <w:t>about rapidly changing</w:t>
      </w:r>
      <w:r w:rsidRPr="009847EC">
        <w:rPr>
          <w:rFonts w:ascii="Arial" w:hAnsi="Arial" w:cs="Arial"/>
          <w:sz w:val="24"/>
          <w:szCs w:val="24"/>
        </w:rPr>
        <w:t xml:space="preserve"> land values</w:t>
      </w:r>
      <w:r w:rsidR="00A459F6" w:rsidRPr="009847EC">
        <w:rPr>
          <w:rFonts w:ascii="Arial" w:hAnsi="Arial" w:cs="Arial"/>
          <w:sz w:val="24"/>
          <w:szCs w:val="24"/>
        </w:rPr>
        <w:t xml:space="preserve"> and the commodification of land</w:t>
      </w:r>
      <w:r w:rsidRPr="009847EC">
        <w:rPr>
          <w:rFonts w:ascii="Arial" w:hAnsi="Arial" w:cs="Arial"/>
          <w:sz w:val="24"/>
          <w:szCs w:val="24"/>
        </w:rPr>
        <w:t>, specifically in relation to a relatively unregulated land market, planning changes, and the drive towards carbon credits.</w:t>
      </w:r>
    </w:p>
    <w:p w14:paraId="62A0FEDB" w14:textId="1C5357CD" w:rsidR="00A459F6" w:rsidRPr="009847EC" w:rsidRDefault="00980FE7" w:rsidP="00680796">
      <w:pPr>
        <w:pStyle w:val="ListParagraph"/>
        <w:numPr>
          <w:ilvl w:val="0"/>
          <w:numId w:val="11"/>
        </w:numPr>
        <w:spacing w:line="240" w:lineRule="auto"/>
        <w:rPr>
          <w:rFonts w:ascii="Arial" w:hAnsi="Arial" w:cs="Arial"/>
          <w:b/>
          <w:bCs/>
          <w:color w:val="4472C4" w:themeColor="accent1"/>
          <w:sz w:val="24"/>
          <w:szCs w:val="24"/>
        </w:rPr>
      </w:pPr>
      <w:r w:rsidRPr="009847EC">
        <w:rPr>
          <w:rFonts w:ascii="Arial" w:hAnsi="Arial" w:cs="Arial"/>
          <w:sz w:val="24"/>
          <w:szCs w:val="24"/>
        </w:rPr>
        <w:t>Land use changes must be</w:t>
      </w:r>
      <w:r w:rsidR="00A459F6" w:rsidRPr="009847EC">
        <w:rPr>
          <w:rFonts w:ascii="Arial" w:hAnsi="Arial" w:cs="Arial"/>
          <w:sz w:val="24"/>
          <w:szCs w:val="24"/>
        </w:rPr>
        <w:t xml:space="preserve"> responsive to current and changing societal </w:t>
      </w:r>
      <w:r w:rsidRPr="009847EC">
        <w:rPr>
          <w:rFonts w:ascii="Arial" w:hAnsi="Arial" w:cs="Arial"/>
          <w:sz w:val="24"/>
          <w:szCs w:val="24"/>
        </w:rPr>
        <w:t>needs</w:t>
      </w:r>
      <w:r w:rsidR="00A459F6" w:rsidRPr="009847EC">
        <w:rPr>
          <w:rFonts w:ascii="Arial" w:hAnsi="Arial" w:cs="Arial"/>
          <w:sz w:val="24"/>
          <w:szCs w:val="24"/>
        </w:rPr>
        <w:t>, especially around housing, tourism, recreation, food production, in addition to climate change and biodiversity loss.</w:t>
      </w:r>
      <w:r w:rsidR="00801F91" w:rsidRPr="009847EC">
        <w:rPr>
          <w:rFonts w:ascii="Arial" w:hAnsi="Arial" w:cs="Arial"/>
          <w:sz w:val="24"/>
          <w:szCs w:val="24"/>
        </w:rPr>
        <w:t xml:space="preserve"> However, these different domains are often in conflict with one another. </w:t>
      </w:r>
    </w:p>
    <w:p w14:paraId="445C1137" w14:textId="6B7E120A" w:rsidR="00B141B8" w:rsidRPr="009847EC" w:rsidRDefault="003A7B6B" w:rsidP="00680796">
      <w:pPr>
        <w:pStyle w:val="ListParagraph"/>
        <w:numPr>
          <w:ilvl w:val="0"/>
          <w:numId w:val="11"/>
        </w:numPr>
        <w:spacing w:line="240" w:lineRule="auto"/>
        <w:rPr>
          <w:rFonts w:ascii="Arial" w:hAnsi="Arial" w:cs="Arial"/>
          <w:b/>
          <w:bCs/>
          <w:color w:val="4472C4" w:themeColor="accent1"/>
          <w:sz w:val="24"/>
          <w:szCs w:val="24"/>
        </w:rPr>
      </w:pPr>
      <w:r w:rsidRPr="009847EC">
        <w:rPr>
          <w:rFonts w:ascii="Arial" w:hAnsi="Arial" w:cs="Arial"/>
          <w:sz w:val="24"/>
          <w:szCs w:val="24"/>
        </w:rPr>
        <w:t xml:space="preserve">There is too much emphasis on </w:t>
      </w:r>
      <w:r w:rsidR="00B141B8" w:rsidRPr="009847EC">
        <w:rPr>
          <w:rFonts w:ascii="Arial" w:hAnsi="Arial" w:cs="Arial"/>
          <w:sz w:val="24"/>
          <w:szCs w:val="24"/>
        </w:rPr>
        <w:t>how many acres of land communities have control over</w:t>
      </w:r>
      <w:r w:rsidRPr="009847EC">
        <w:rPr>
          <w:rFonts w:ascii="Arial" w:hAnsi="Arial" w:cs="Arial"/>
          <w:sz w:val="24"/>
          <w:szCs w:val="24"/>
        </w:rPr>
        <w:t xml:space="preserve">, rather than on </w:t>
      </w:r>
      <w:r w:rsidR="00B141B8" w:rsidRPr="009847EC">
        <w:rPr>
          <w:rFonts w:ascii="Arial" w:hAnsi="Arial" w:cs="Arial"/>
          <w:sz w:val="24"/>
          <w:szCs w:val="24"/>
        </w:rPr>
        <w:t>how the land is used</w:t>
      </w:r>
      <w:r w:rsidRPr="009847EC">
        <w:rPr>
          <w:rFonts w:ascii="Arial" w:hAnsi="Arial" w:cs="Arial"/>
          <w:sz w:val="24"/>
          <w:szCs w:val="24"/>
        </w:rPr>
        <w:t>.</w:t>
      </w:r>
    </w:p>
    <w:p w14:paraId="21A3F165" w14:textId="34685B94" w:rsidR="00B141B8" w:rsidRPr="009847EC" w:rsidRDefault="003A7B6B" w:rsidP="00680796">
      <w:pPr>
        <w:pStyle w:val="ListParagraph"/>
        <w:numPr>
          <w:ilvl w:val="0"/>
          <w:numId w:val="11"/>
        </w:numPr>
        <w:spacing w:line="240" w:lineRule="auto"/>
        <w:rPr>
          <w:rFonts w:ascii="Arial" w:hAnsi="Arial" w:cs="Arial"/>
          <w:b/>
          <w:bCs/>
          <w:color w:val="4472C4" w:themeColor="accent1"/>
          <w:sz w:val="24"/>
          <w:szCs w:val="24"/>
        </w:rPr>
      </w:pPr>
      <w:r w:rsidRPr="34373F70">
        <w:rPr>
          <w:rFonts w:ascii="Arial" w:hAnsi="Arial" w:cs="Arial"/>
          <w:sz w:val="24"/>
          <w:szCs w:val="24"/>
        </w:rPr>
        <w:t>It will not be</w:t>
      </w:r>
      <w:r w:rsidR="00B141B8" w:rsidRPr="34373F70">
        <w:rPr>
          <w:rFonts w:ascii="Arial" w:hAnsi="Arial" w:cs="Arial"/>
          <w:sz w:val="24"/>
          <w:szCs w:val="24"/>
        </w:rPr>
        <w:t xml:space="preserve"> possible to do land reform properly without establishing fiscal measures – though </w:t>
      </w:r>
      <w:r w:rsidR="00730A65" w:rsidRPr="34373F70">
        <w:rPr>
          <w:rFonts w:ascii="Arial" w:hAnsi="Arial" w:cs="Arial"/>
          <w:sz w:val="24"/>
          <w:szCs w:val="24"/>
        </w:rPr>
        <w:t>there is a recognition that</w:t>
      </w:r>
      <w:r w:rsidR="00B141B8" w:rsidRPr="34373F70">
        <w:rPr>
          <w:rFonts w:ascii="Arial" w:hAnsi="Arial" w:cs="Arial"/>
          <w:sz w:val="24"/>
          <w:szCs w:val="24"/>
        </w:rPr>
        <w:t xml:space="preserve"> a lot of this would be beyond the powers of the Scottish </w:t>
      </w:r>
      <w:r w:rsidR="7517DD23" w:rsidRPr="34373F70">
        <w:rPr>
          <w:rFonts w:ascii="Arial" w:hAnsi="Arial" w:cs="Arial"/>
          <w:sz w:val="24"/>
          <w:szCs w:val="24"/>
        </w:rPr>
        <w:t>P</w:t>
      </w:r>
      <w:r w:rsidR="00B141B8" w:rsidRPr="34373F70">
        <w:rPr>
          <w:rFonts w:ascii="Arial" w:hAnsi="Arial" w:cs="Arial"/>
          <w:sz w:val="24"/>
          <w:szCs w:val="24"/>
        </w:rPr>
        <w:t>arliament.</w:t>
      </w:r>
    </w:p>
    <w:p w14:paraId="75CBB7F2" w14:textId="23ADA0AD" w:rsidR="00734A48" w:rsidRDefault="3F7FB064" w:rsidP="00732C60">
      <w:pPr>
        <w:pStyle w:val="ListParagraph"/>
        <w:numPr>
          <w:ilvl w:val="0"/>
          <w:numId w:val="11"/>
        </w:numPr>
        <w:spacing w:line="240" w:lineRule="auto"/>
        <w:rPr>
          <w:rFonts w:ascii="Arial" w:hAnsi="Arial" w:cs="Arial"/>
          <w:sz w:val="24"/>
          <w:szCs w:val="24"/>
        </w:rPr>
        <w:sectPr w:rsidR="00734A48" w:rsidSect="0017525B">
          <w:footerReference w:type="default" r:id="rId17"/>
          <w:pgSz w:w="11906" w:h="16838"/>
          <w:pgMar w:top="1440" w:right="1080" w:bottom="1440" w:left="1080" w:header="708" w:footer="708" w:gutter="0"/>
          <w:pgNumType w:fmt="lowerRoman" w:start="1"/>
          <w:cols w:space="708"/>
          <w:docGrid w:linePitch="360"/>
        </w:sectPr>
      </w:pPr>
      <w:r w:rsidRPr="7FEA4B18">
        <w:rPr>
          <w:rFonts w:ascii="Arial" w:hAnsi="Arial" w:cs="Arial"/>
          <w:sz w:val="24"/>
          <w:szCs w:val="24"/>
        </w:rPr>
        <w:t>There is a need for i</w:t>
      </w:r>
      <w:r w:rsidR="4B9B4495" w:rsidRPr="7FEA4B18">
        <w:rPr>
          <w:rFonts w:ascii="Arial" w:hAnsi="Arial" w:cs="Arial"/>
          <w:sz w:val="24"/>
          <w:szCs w:val="24"/>
        </w:rPr>
        <w:t>mproved funding and resources</w:t>
      </w:r>
      <w:r w:rsidR="19CC4B65" w:rsidRPr="7FEA4B18">
        <w:rPr>
          <w:rFonts w:ascii="Arial" w:hAnsi="Arial" w:cs="Arial"/>
          <w:sz w:val="24"/>
          <w:szCs w:val="24"/>
        </w:rPr>
        <w:t xml:space="preserve"> for communities seeking to own land and assets</w:t>
      </w:r>
    </w:p>
    <w:p w14:paraId="28904233" w14:textId="09477BE3" w:rsidR="004912EF" w:rsidRPr="0033239E" w:rsidRDefault="00187E8D" w:rsidP="00E44565">
      <w:pPr>
        <w:pStyle w:val="Heading1"/>
      </w:pPr>
      <w:bookmarkStart w:id="3" w:name="_Toc161842060"/>
      <w:r w:rsidRPr="0033239E">
        <w:lastRenderedPageBreak/>
        <w:t xml:space="preserve">1. </w:t>
      </w:r>
      <w:r w:rsidR="004912EF" w:rsidRPr="0033239E">
        <w:t>Introduction</w:t>
      </w:r>
      <w:bookmarkEnd w:id="3"/>
    </w:p>
    <w:p w14:paraId="04A8DEB3" w14:textId="2B3ED188" w:rsidR="004912EF" w:rsidRPr="009847EC" w:rsidRDefault="00716F7D" w:rsidP="008F7972">
      <w:pPr>
        <w:spacing w:line="240" w:lineRule="auto"/>
        <w:rPr>
          <w:rFonts w:ascii="Arial" w:hAnsi="Arial" w:cs="Arial"/>
          <w:sz w:val="24"/>
          <w:szCs w:val="24"/>
        </w:rPr>
      </w:pPr>
      <w:r w:rsidRPr="34373F70">
        <w:rPr>
          <w:rFonts w:ascii="Arial" w:hAnsi="Arial" w:cs="Arial"/>
          <w:sz w:val="24"/>
          <w:szCs w:val="24"/>
        </w:rPr>
        <w:t>This report provides a brief</w:t>
      </w:r>
      <w:r w:rsidR="00987907" w:rsidRPr="34373F70">
        <w:rPr>
          <w:rFonts w:ascii="Arial" w:hAnsi="Arial" w:cs="Arial"/>
          <w:sz w:val="24"/>
          <w:szCs w:val="24"/>
        </w:rPr>
        <w:t xml:space="preserve"> </w:t>
      </w:r>
      <w:r w:rsidR="00C669F2" w:rsidRPr="34373F70">
        <w:rPr>
          <w:rFonts w:ascii="Arial" w:hAnsi="Arial" w:cs="Arial"/>
          <w:sz w:val="24"/>
          <w:szCs w:val="24"/>
        </w:rPr>
        <w:t>precis</w:t>
      </w:r>
      <w:r w:rsidR="00987907" w:rsidRPr="34373F70">
        <w:rPr>
          <w:rFonts w:ascii="Arial" w:hAnsi="Arial" w:cs="Arial"/>
          <w:sz w:val="24"/>
          <w:szCs w:val="24"/>
        </w:rPr>
        <w:t xml:space="preserve"> of the Stakeholder Advisory Group </w:t>
      </w:r>
      <w:r w:rsidR="009E18EE" w:rsidRPr="34373F70">
        <w:rPr>
          <w:rFonts w:ascii="Arial" w:hAnsi="Arial" w:cs="Arial"/>
          <w:sz w:val="24"/>
          <w:szCs w:val="24"/>
        </w:rPr>
        <w:t xml:space="preserve">(SAG) </w:t>
      </w:r>
      <w:r w:rsidR="00987907" w:rsidRPr="34373F70">
        <w:rPr>
          <w:rFonts w:ascii="Arial" w:hAnsi="Arial" w:cs="Arial"/>
          <w:sz w:val="24"/>
          <w:szCs w:val="24"/>
        </w:rPr>
        <w:t>meetings held over the course of the first year of the Scotland</w:t>
      </w:r>
      <w:r w:rsidR="00D22856" w:rsidRPr="34373F70">
        <w:rPr>
          <w:rFonts w:ascii="Arial" w:hAnsi="Arial" w:cs="Arial"/>
          <w:sz w:val="24"/>
          <w:szCs w:val="24"/>
        </w:rPr>
        <w:t>’s</w:t>
      </w:r>
      <w:r w:rsidR="00987907" w:rsidRPr="34373F70">
        <w:rPr>
          <w:rFonts w:ascii="Arial" w:hAnsi="Arial" w:cs="Arial"/>
          <w:sz w:val="24"/>
          <w:szCs w:val="24"/>
        </w:rPr>
        <w:t xml:space="preserve"> Land Reform Futures Project</w:t>
      </w:r>
      <w:r w:rsidR="3AD4DF90" w:rsidRPr="34373F70">
        <w:rPr>
          <w:rFonts w:ascii="Arial" w:hAnsi="Arial" w:cs="Arial"/>
          <w:sz w:val="24"/>
          <w:szCs w:val="24"/>
        </w:rPr>
        <w:t xml:space="preserve"> (April 2022 – March 2023)</w:t>
      </w:r>
      <w:r w:rsidR="00D22856" w:rsidRPr="34373F70">
        <w:rPr>
          <w:rFonts w:ascii="Arial" w:hAnsi="Arial" w:cs="Arial"/>
          <w:sz w:val="24"/>
          <w:szCs w:val="24"/>
        </w:rPr>
        <w:t>,</w:t>
      </w:r>
      <w:r w:rsidR="2B2AA09A" w:rsidRPr="34373F70">
        <w:rPr>
          <w:rFonts w:ascii="Arial" w:hAnsi="Arial" w:cs="Arial"/>
          <w:sz w:val="24"/>
          <w:szCs w:val="24"/>
        </w:rPr>
        <w:t xml:space="preserve"> which will be updated on an annual basis. The second part of this report is</w:t>
      </w:r>
      <w:r w:rsidR="00D22856" w:rsidRPr="34373F70">
        <w:rPr>
          <w:rFonts w:ascii="Arial" w:hAnsi="Arial" w:cs="Arial"/>
          <w:sz w:val="24"/>
          <w:szCs w:val="24"/>
        </w:rPr>
        <w:t xml:space="preserve"> a longer </w:t>
      </w:r>
      <w:r w:rsidR="00C669F2" w:rsidRPr="34373F70">
        <w:rPr>
          <w:rFonts w:ascii="Arial" w:hAnsi="Arial" w:cs="Arial"/>
          <w:sz w:val="24"/>
          <w:szCs w:val="24"/>
        </w:rPr>
        <w:t>summary</w:t>
      </w:r>
      <w:r w:rsidR="00D22856" w:rsidRPr="34373F70">
        <w:rPr>
          <w:rFonts w:ascii="Arial" w:hAnsi="Arial" w:cs="Arial"/>
          <w:sz w:val="24"/>
          <w:szCs w:val="24"/>
        </w:rPr>
        <w:t xml:space="preserve"> of the </w:t>
      </w:r>
      <w:r w:rsidR="00C669F2" w:rsidRPr="34373F70">
        <w:rPr>
          <w:rFonts w:ascii="Arial" w:hAnsi="Arial" w:cs="Arial"/>
          <w:sz w:val="24"/>
          <w:szCs w:val="24"/>
        </w:rPr>
        <w:t>baseline interviews held with members of the advisory group</w:t>
      </w:r>
      <w:r w:rsidR="009E18EE" w:rsidRPr="34373F70">
        <w:rPr>
          <w:rFonts w:ascii="Arial" w:hAnsi="Arial" w:cs="Arial"/>
          <w:sz w:val="24"/>
          <w:szCs w:val="24"/>
        </w:rPr>
        <w:t xml:space="preserve"> at the start of the project</w:t>
      </w:r>
      <w:r w:rsidR="00C669F2" w:rsidRPr="34373F70">
        <w:rPr>
          <w:rFonts w:ascii="Arial" w:hAnsi="Arial" w:cs="Arial"/>
          <w:sz w:val="24"/>
          <w:szCs w:val="24"/>
        </w:rPr>
        <w:t>.</w:t>
      </w:r>
      <w:r w:rsidR="009E18EE" w:rsidRPr="34373F70">
        <w:rPr>
          <w:rFonts w:ascii="Arial" w:hAnsi="Arial" w:cs="Arial"/>
          <w:sz w:val="24"/>
          <w:szCs w:val="24"/>
        </w:rPr>
        <w:t xml:space="preserve"> </w:t>
      </w:r>
    </w:p>
    <w:p w14:paraId="3DFFCEA1" w14:textId="6FA741F4" w:rsidR="000055D6" w:rsidRPr="00A7405C" w:rsidRDefault="00187E8D" w:rsidP="004939F3">
      <w:pPr>
        <w:pStyle w:val="Heading1"/>
      </w:pPr>
      <w:bookmarkStart w:id="4" w:name="_Toc161842061"/>
      <w:r w:rsidRPr="00A7405C">
        <w:t xml:space="preserve">2. </w:t>
      </w:r>
      <w:r w:rsidR="00D66869" w:rsidRPr="00A7405C">
        <w:t xml:space="preserve">Stakeholder </w:t>
      </w:r>
      <w:r w:rsidR="000055D6" w:rsidRPr="00A7405C">
        <w:t>Advisory Group meetings</w:t>
      </w:r>
      <w:r w:rsidRPr="00A7405C">
        <w:t xml:space="preserve"> summary</w:t>
      </w:r>
      <w:bookmarkEnd w:id="4"/>
      <w:r w:rsidRPr="00A7405C">
        <w:t xml:space="preserve"> </w:t>
      </w:r>
    </w:p>
    <w:p w14:paraId="13C72E32" w14:textId="1BCFAF4B" w:rsidR="00E63B0F" w:rsidRPr="009847EC" w:rsidRDefault="00E63B0F" w:rsidP="008F7972">
      <w:pPr>
        <w:spacing w:line="240" w:lineRule="auto"/>
        <w:rPr>
          <w:rFonts w:ascii="Arial" w:hAnsi="Arial" w:cs="Arial"/>
          <w:sz w:val="24"/>
          <w:szCs w:val="24"/>
        </w:rPr>
      </w:pPr>
      <w:r w:rsidRPr="34373F70">
        <w:rPr>
          <w:rFonts w:ascii="Arial" w:hAnsi="Arial" w:cs="Arial"/>
          <w:sz w:val="24"/>
          <w:szCs w:val="24"/>
        </w:rPr>
        <w:t xml:space="preserve">Three </w:t>
      </w:r>
      <w:r w:rsidR="004F6FCE" w:rsidRPr="34373F70">
        <w:rPr>
          <w:rFonts w:ascii="Arial" w:hAnsi="Arial" w:cs="Arial"/>
          <w:sz w:val="24"/>
          <w:szCs w:val="24"/>
        </w:rPr>
        <w:t>Stakeholder Advisory Group meetings have been held since the project began</w:t>
      </w:r>
      <w:r w:rsidR="000458E7" w:rsidRPr="34373F70">
        <w:rPr>
          <w:rFonts w:ascii="Arial" w:hAnsi="Arial" w:cs="Arial"/>
          <w:sz w:val="24"/>
          <w:szCs w:val="24"/>
        </w:rPr>
        <w:t>: the first took place</w:t>
      </w:r>
      <w:r w:rsidR="004F6FCE" w:rsidRPr="34373F70">
        <w:rPr>
          <w:rFonts w:ascii="Arial" w:hAnsi="Arial" w:cs="Arial"/>
          <w:sz w:val="24"/>
          <w:szCs w:val="24"/>
        </w:rPr>
        <w:t xml:space="preserve"> </w:t>
      </w:r>
      <w:r w:rsidR="00BD5ACE" w:rsidRPr="34373F70">
        <w:rPr>
          <w:rFonts w:ascii="Arial" w:hAnsi="Arial" w:cs="Arial"/>
          <w:sz w:val="24"/>
          <w:szCs w:val="24"/>
        </w:rPr>
        <w:t>on August 31</w:t>
      </w:r>
      <w:r w:rsidR="00BD5ACE" w:rsidRPr="34373F70">
        <w:rPr>
          <w:rFonts w:ascii="Arial" w:hAnsi="Arial" w:cs="Arial"/>
          <w:sz w:val="24"/>
          <w:szCs w:val="24"/>
          <w:vertAlign w:val="superscript"/>
        </w:rPr>
        <w:t>st</w:t>
      </w:r>
      <w:r w:rsidR="002C6547" w:rsidRPr="34373F70">
        <w:rPr>
          <w:rFonts w:ascii="Arial" w:hAnsi="Arial" w:cs="Arial"/>
          <w:sz w:val="24"/>
          <w:szCs w:val="24"/>
        </w:rPr>
        <w:t xml:space="preserve">, </w:t>
      </w:r>
      <w:r w:rsidR="00BD5ACE" w:rsidRPr="34373F70">
        <w:rPr>
          <w:rFonts w:ascii="Arial" w:hAnsi="Arial" w:cs="Arial"/>
          <w:sz w:val="24"/>
          <w:szCs w:val="24"/>
        </w:rPr>
        <w:t>2022</w:t>
      </w:r>
      <w:r w:rsidR="0697F022" w:rsidRPr="34373F70">
        <w:rPr>
          <w:rFonts w:ascii="Arial" w:hAnsi="Arial" w:cs="Arial"/>
          <w:sz w:val="24"/>
          <w:szCs w:val="24"/>
        </w:rPr>
        <w:t xml:space="preserve"> (hybrid in-person and online)</w:t>
      </w:r>
      <w:r w:rsidR="00D27D0C" w:rsidRPr="34373F70">
        <w:rPr>
          <w:rFonts w:ascii="Arial" w:hAnsi="Arial" w:cs="Arial"/>
          <w:sz w:val="24"/>
          <w:szCs w:val="24"/>
        </w:rPr>
        <w:t xml:space="preserve">; the second on </w:t>
      </w:r>
      <w:r w:rsidR="00E7176F" w:rsidRPr="34373F70">
        <w:rPr>
          <w:rFonts w:ascii="Arial" w:hAnsi="Arial" w:cs="Arial"/>
          <w:sz w:val="24"/>
          <w:szCs w:val="24"/>
        </w:rPr>
        <w:t>December 8</w:t>
      </w:r>
      <w:r w:rsidR="00E7176F" w:rsidRPr="34373F70">
        <w:rPr>
          <w:rFonts w:ascii="Arial" w:hAnsi="Arial" w:cs="Arial"/>
          <w:sz w:val="24"/>
          <w:szCs w:val="24"/>
          <w:vertAlign w:val="superscript"/>
        </w:rPr>
        <w:t>th</w:t>
      </w:r>
      <w:r w:rsidR="002C6547" w:rsidRPr="34373F70">
        <w:rPr>
          <w:rFonts w:ascii="Arial" w:hAnsi="Arial" w:cs="Arial"/>
          <w:sz w:val="24"/>
          <w:szCs w:val="24"/>
        </w:rPr>
        <w:t xml:space="preserve">, </w:t>
      </w:r>
      <w:r w:rsidR="00E7176F" w:rsidRPr="34373F70">
        <w:rPr>
          <w:rFonts w:ascii="Arial" w:hAnsi="Arial" w:cs="Arial"/>
          <w:sz w:val="24"/>
          <w:szCs w:val="24"/>
        </w:rPr>
        <w:t>2022</w:t>
      </w:r>
      <w:r w:rsidR="3C9D0B16" w:rsidRPr="34373F70">
        <w:rPr>
          <w:rFonts w:ascii="Arial" w:hAnsi="Arial" w:cs="Arial"/>
          <w:sz w:val="24"/>
          <w:szCs w:val="24"/>
        </w:rPr>
        <w:t xml:space="preserve"> (online)</w:t>
      </w:r>
      <w:r w:rsidR="00E7176F" w:rsidRPr="34373F70">
        <w:rPr>
          <w:rFonts w:ascii="Arial" w:hAnsi="Arial" w:cs="Arial"/>
          <w:sz w:val="24"/>
          <w:szCs w:val="24"/>
        </w:rPr>
        <w:t xml:space="preserve">; and the third on </w:t>
      </w:r>
      <w:r w:rsidR="002C6547" w:rsidRPr="34373F70">
        <w:rPr>
          <w:rFonts w:ascii="Arial" w:hAnsi="Arial" w:cs="Arial"/>
          <w:sz w:val="24"/>
          <w:szCs w:val="24"/>
        </w:rPr>
        <w:t>March 21</w:t>
      </w:r>
      <w:r w:rsidR="002C6547" w:rsidRPr="34373F70">
        <w:rPr>
          <w:rFonts w:ascii="Arial" w:hAnsi="Arial" w:cs="Arial"/>
          <w:sz w:val="24"/>
          <w:szCs w:val="24"/>
          <w:vertAlign w:val="superscript"/>
        </w:rPr>
        <w:t>st</w:t>
      </w:r>
      <w:r w:rsidR="002C6547" w:rsidRPr="34373F70">
        <w:rPr>
          <w:rFonts w:ascii="Arial" w:hAnsi="Arial" w:cs="Arial"/>
          <w:sz w:val="24"/>
          <w:szCs w:val="24"/>
        </w:rPr>
        <w:t>, 2023</w:t>
      </w:r>
      <w:r w:rsidR="41BD1ED9" w:rsidRPr="34373F70">
        <w:rPr>
          <w:rFonts w:ascii="Arial" w:hAnsi="Arial" w:cs="Arial"/>
          <w:sz w:val="24"/>
          <w:szCs w:val="24"/>
        </w:rPr>
        <w:t xml:space="preserve"> (hybrid in-person and online)</w:t>
      </w:r>
      <w:r w:rsidR="000458E7" w:rsidRPr="34373F70">
        <w:rPr>
          <w:rFonts w:ascii="Arial" w:hAnsi="Arial" w:cs="Arial"/>
          <w:sz w:val="24"/>
          <w:szCs w:val="24"/>
        </w:rPr>
        <w:t>.</w:t>
      </w:r>
      <w:r w:rsidR="4F6B6EC7" w:rsidRPr="34373F70">
        <w:rPr>
          <w:rFonts w:ascii="Arial" w:hAnsi="Arial" w:cs="Arial"/>
          <w:sz w:val="24"/>
          <w:szCs w:val="24"/>
        </w:rPr>
        <w:t xml:space="preserve"> </w:t>
      </w:r>
    </w:p>
    <w:p w14:paraId="2D40145B" w14:textId="7B0D844D" w:rsidR="00CE73BE" w:rsidRPr="009847EC" w:rsidRDefault="00FB2174" w:rsidP="007572DA">
      <w:pPr>
        <w:spacing w:line="240" w:lineRule="auto"/>
        <w:rPr>
          <w:rStyle w:val="normaltextrun"/>
          <w:rFonts w:ascii="Arial" w:hAnsi="Arial" w:cs="Arial"/>
          <w:b/>
          <w:bCs/>
          <w:color w:val="000000"/>
          <w:sz w:val="24"/>
          <w:szCs w:val="24"/>
          <w:shd w:val="clear" w:color="auto" w:fill="FFFFFF"/>
        </w:rPr>
      </w:pPr>
      <w:r w:rsidRPr="34373F70">
        <w:rPr>
          <w:rFonts w:ascii="Arial" w:hAnsi="Arial" w:cs="Arial"/>
          <w:sz w:val="24"/>
          <w:szCs w:val="24"/>
        </w:rPr>
        <w:t xml:space="preserve">The </w:t>
      </w:r>
      <w:r w:rsidRPr="34373F70">
        <w:rPr>
          <w:rFonts w:ascii="Arial" w:hAnsi="Arial" w:cs="Arial"/>
          <w:b/>
          <w:bCs/>
          <w:sz w:val="24"/>
          <w:szCs w:val="24"/>
        </w:rPr>
        <w:t>first meeting</w:t>
      </w:r>
      <w:r w:rsidRPr="34373F70">
        <w:rPr>
          <w:rFonts w:ascii="Arial" w:hAnsi="Arial" w:cs="Arial"/>
          <w:sz w:val="24"/>
          <w:szCs w:val="24"/>
        </w:rPr>
        <w:t xml:space="preserve">, in August </w:t>
      </w:r>
      <w:r w:rsidR="00C1458C" w:rsidRPr="34373F70">
        <w:rPr>
          <w:rFonts w:ascii="Arial" w:hAnsi="Arial" w:cs="Arial"/>
          <w:sz w:val="24"/>
          <w:szCs w:val="24"/>
        </w:rPr>
        <w:t>2022</w:t>
      </w:r>
      <w:r w:rsidRPr="34373F70">
        <w:rPr>
          <w:rFonts w:ascii="Arial" w:hAnsi="Arial" w:cs="Arial"/>
          <w:sz w:val="24"/>
          <w:szCs w:val="24"/>
        </w:rPr>
        <w:t xml:space="preserve">, provided an overview of the two projects that </w:t>
      </w:r>
      <w:r w:rsidR="1BDC0B6F" w:rsidRPr="34373F70">
        <w:rPr>
          <w:rFonts w:ascii="Arial" w:hAnsi="Arial" w:cs="Arial"/>
          <w:sz w:val="24"/>
          <w:szCs w:val="24"/>
        </w:rPr>
        <w:t>comprise</w:t>
      </w:r>
      <w:r w:rsidRPr="34373F70">
        <w:rPr>
          <w:rFonts w:ascii="Arial" w:hAnsi="Arial" w:cs="Arial"/>
          <w:sz w:val="24"/>
          <w:szCs w:val="24"/>
        </w:rPr>
        <w:t xml:space="preserve"> the </w:t>
      </w:r>
      <w:r w:rsidR="005D5EE8" w:rsidRPr="34373F70">
        <w:rPr>
          <w:rFonts w:ascii="Arial" w:hAnsi="Arial" w:cs="Arial"/>
          <w:sz w:val="24"/>
          <w:szCs w:val="24"/>
        </w:rPr>
        <w:t xml:space="preserve">SRP’s </w:t>
      </w:r>
      <w:r w:rsidR="721FEB20" w:rsidRPr="34373F70">
        <w:rPr>
          <w:rFonts w:ascii="Arial" w:hAnsi="Arial" w:cs="Arial"/>
          <w:sz w:val="24"/>
          <w:szCs w:val="24"/>
        </w:rPr>
        <w:t xml:space="preserve">planned </w:t>
      </w:r>
      <w:r w:rsidR="00861B27" w:rsidRPr="34373F70">
        <w:rPr>
          <w:rFonts w:ascii="Arial" w:hAnsi="Arial" w:cs="Arial"/>
          <w:sz w:val="24"/>
          <w:szCs w:val="24"/>
        </w:rPr>
        <w:t>research on land reform: ‘Scotland’s Land Reform Futures’ (led by Hutton), and ‘</w:t>
      </w:r>
      <w:r w:rsidR="09B0AC87" w:rsidRPr="34373F70">
        <w:rPr>
          <w:rFonts w:ascii="Arial" w:hAnsi="Arial" w:cs="Arial"/>
          <w:sz w:val="24"/>
          <w:szCs w:val="24"/>
        </w:rPr>
        <w:t>Impacts of land-based financial support mechanisms on land values, landownership diversification and land use outcomes</w:t>
      </w:r>
      <w:r w:rsidR="00861B27" w:rsidRPr="34373F70">
        <w:rPr>
          <w:rFonts w:ascii="Arial" w:hAnsi="Arial" w:cs="Arial"/>
          <w:sz w:val="24"/>
          <w:szCs w:val="24"/>
        </w:rPr>
        <w:t xml:space="preserve">’ (led by SRUC). </w:t>
      </w:r>
      <w:r w:rsidR="007572DA" w:rsidRPr="34373F70">
        <w:rPr>
          <w:rFonts w:ascii="Arial" w:hAnsi="Arial" w:cs="Arial"/>
          <w:sz w:val="24"/>
          <w:szCs w:val="24"/>
        </w:rPr>
        <w:t>Both projects were presented</w:t>
      </w:r>
      <w:r w:rsidR="7C3FBBEF" w:rsidRPr="34373F70">
        <w:rPr>
          <w:rFonts w:ascii="Arial" w:hAnsi="Arial" w:cs="Arial"/>
          <w:sz w:val="24"/>
          <w:szCs w:val="24"/>
        </w:rPr>
        <w:t xml:space="preserve"> by members of the project teams,</w:t>
      </w:r>
      <w:r w:rsidR="005F2B92" w:rsidRPr="34373F70">
        <w:rPr>
          <w:rFonts w:ascii="Arial" w:hAnsi="Arial" w:cs="Arial"/>
          <w:sz w:val="24"/>
          <w:szCs w:val="24"/>
        </w:rPr>
        <w:t xml:space="preserve"> and there was </w:t>
      </w:r>
      <w:r w:rsidR="101742EB" w:rsidRPr="34373F70">
        <w:rPr>
          <w:rFonts w:ascii="Arial" w:hAnsi="Arial" w:cs="Arial"/>
          <w:sz w:val="24"/>
          <w:szCs w:val="24"/>
        </w:rPr>
        <w:t xml:space="preserve">an important </w:t>
      </w:r>
      <w:r w:rsidR="00582F14" w:rsidRPr="34373F70">
        <w:rPr>
          <w:rFonts w:ascii="Arial" w:hAnsi="Arial" w:cs="Arial"/>
          <w:sz w:val="24"/>
          <w:szCs w:val="24"/>
        </w:rPr>
        <w:t xml:space="preserve">discussion </w:t>
      </w:r>
      <w:r w:rsidR="273B98EC" w:rsidRPr="34373F70">
        <w:rPr>
          <w:rFonts w:ascii="Arial" w:hAnsi="Arial" w:cs="Arial"/>
          <w:sz w:val="24"/>
          <w:szCs w:val="24"/>
        </w:rPr>
        <w:t xml:space="preserve">regarding </w:t>
      </w:r>
      <w:r w:rsidR="00582F14" w:rsidRPr="34373F70">
        <w:rPr>
          <w:rFonts w:ascii="Arial" w:hAnsi="Arial" w:cs="Arial"/>
          <w:sz w:val="24"/>
          <w:szCs w:val="24"/>
        </w:rPr>
        <w:t xml:space="preserve">the remit, terms of reference and governance of the Stakeholder Advisory Group.  </w:t>
      </w:r>
    </w:p>
    <w:p w14:paraId="185349B4" w14:textId="3B38C922" w:rsidR="00E22006" w:rsidRPr="009847EC" w:rsidRDefault="107D5FE7" w:rsidP="007572DA">
      <w:pPr>
        <w:spacing w:line="240" w:lineRule="auto"/>
        <w:rPr>
          <w:rStyle w:val="normaltextrun"/>
          <w:rFonts w:ascii="Arial" w:hAnsi="Arial" w:cs="Arial"/>
          <w:color w:val="000000"/>
          <w:sz w:val="24"/>
          <w:szCs w:val="24"/>
          <w:shd w:val="clear" w:color="auto" w:fill="FFFFFF"/>
        </w:rPr>
      </w:pPr>
      <w:r w:rsidRPr="009847EC">
        <w:rPr>
          <w:rStyle w:val="normaltextrun"/>
          <w:rFonts w:ascii="Arial" w:hAnsi="Arial" w:cs="Arial"/>
          <w:color w:val="000000"/>
          <w:sz w:val="24"/>
          <w:szCs w:val="24"/>
          <w:shd w:val="clear" w:color="auto" w:fill="FFFFFF"/>
        </w:rPr>
        <w:t xml:space="preserve">In the </w:t>
      </w:r>
      <w:r w:rsidRPr="009847EC">
        <w:rPr>
          <w:rStyle w:val="normaltextrun"/>
          <w:rFonts w:ascii="Arial" w:hAnsi="Arial" w:cs="Arial"/>
          <w:b/>
          <w:bCs/>
          <w:color w:val="000000"/>
          <w:sz w:val="24"/>
          <w:szCs w:val="24"/>
          <w:shd w:val="clear" w:color="auto" w:fill="FFFFFF"/>
        </w:rPr>
        <w:t>second meeting</w:t>
      </w:r>
      <w:r w:rsidRPr="009847EC">
        <w:rPr>
          <w:rStyle w:val="normaltextrun"/>
          <w:rFonts w:ascii="Arial" w:hAnsi="Arial" w:cs="Arial"/>
          <w:color w:val="000000"/>
          <w:sz w:val="24"/>
          <w:szCs w:val="24"/>
          <w:shd w:val="clear" w:color="auto" w:fill="FFFFFF"/>
        </w:rPr>
        <w:t xml:space="preserve">, there was more space for </w:t>
      </w:r>
      <w:r w:rsidR="4D166E37" w:rsidRPr="009847EC">
        <w:rPr>
          <w:rStyle w:val="normaltextrun"/>
          <w:rFonts w:ascii="Arial" w:hAnsi="Arial" w:cs="Arial"/>
          <w:color w:val="000000"/>
          <w:sz w:val="24"/>
          <w:szCs w:val="24"/>
          <w:shd w:val="clear" w:color="auto" w:fill="FFFFFF"/>
        </w:rPr>
        <w:t xml:space="preserve">substantive discussion amongst </w:t>
      </w:r>
      <w:r w:rsidR="009B6531">
        <w:rPr>
          <w:rStyle w:val="normaltextrun"/>
          <w:rFonts w:ascii="Arial" w:hAnsi="Arial" w:cs="Arial"/>
          <w:color w:val="000000"/>
          <w:sz w:val="24"/>
          <w:szCs w:val="24"/>
          <w:shd w:val="clear" w:color="auto" w:fill="FFFFFF"/>
        </w:rPr>
        <w:t>stakeholders</w:t>
      </w:r>
      <w:r w:rsidR="4D166E37" w:rsidRPr="009847EC">
        <w:rPr>
          <w:rStyle w:val="normaltextrun"/>
          <w:rFonts w:ascii="Arial" w:hAnsi="Arial" w:cs="Arial"/>
          <w:color w:val="000000"/>
          <w:sz w:val="24"/>
          <w:szCs w:val="24"/>
          <w:shd w:val="clear" w:color="auto" w:fill="FFFFFF"/>
        </w:rPr>
        <w:t>.</w:t>
      </w:r>
      <w:r w:rsidR="5FEDABE6" w:rsidRPr="009847EC">
        <w:rPr>
          <w:rStyle w:val="normaltextrun"/>
          <w:rFonts w:ascii="Arial" w:hAnsi="Arial" w:cs="Arial"/>
          <w:color w:val="000000"/>
          <w:sz w:val="24"/>
          <w:szCs w:val="24"/>
          <w:shd w:val="clear" w:color="auto" w:fill="FFFFFF"/>
        </w:rPr>
        <w:t xml:space="preserve"> </w:t>
      </w:r>
      <w:r w:rsidR="4F075560" w:rsidRPr="009847EC">
        <w:rPr>
          <w:rStyle w:val="normaltextrun"/>
          <w:rFonts w:ascii="Arial" w:hAnsi="Arial" w:cs="Arial"/>
          <w:color w:val="000000"/>
          <w:sz w:val="24"/>
          <w:szCs w:val="24"/>
          <w:shd w:val="clear" w:color="auto" w:fill="FFFFFF"/>
        </w:rPr>
        <w:t>The research team provided updates from</w:t>
      </w:r>
      <w:r w:rsidR="1FD771FC" w:rsidRPr="009847EC">
        <w:rPr>
          <w:rStyle w:val="normaltextrun"/>
          <w:rFonts w:ascii="Arial" w:hAnsi="Arial" w:cs="Arial"/>
          <w:color w:val="000000"/>
          <w:sz w:val="24"/>
          <w:szCs w:val="24"/>
          <w:shd w:val="clear" w:color="auto" w:fill="FFFFFF"/>
        </w:rPr>
        <w:t xml:space="preserve"> the various strands of </w:t>
      </w:r>
      <w:r w:rsidR="4E383ECB" w:rsidRPr="009847EC">
        <w:rPr>
          <w:rStyle w:val="normaltextrun"/>
          <w:rFonts w:ascii="Arial" w:hAnsi="Arial" w:cs="Arial"/>
          <w:color w:val="000000"/>
          <w:sz w:val="24"/>
          <w:szCs w:val="24"/>
          <w:shd w:val="clear" w:color="auto" w:fill="FFFFFF"/>
        </w:rPr>
        <w:t xml:space="preserve">the </w:t>
      </w:r>
      <w:r w:rsidR="1FD771FC" w:rsidRPr="009847EC">
        <w:rPr>
          <w:rStyle w:val="normaltextrun"/>
          <w:rFonts w:ascii="Arial" w:hAnsi="Arial" w:cs="Arial"/>
          <w:color w:val="000000"/>
          <w:sz w:val="24"/>
          <w:szCs w:val="24"/>
          <w:shd w:val="clear" w:color="auto" w:fill="FFFFFF"/>
        </w:rPr>
        <w:t xml:space="preserve">‘Scotland’s Land Reform Futures’ </w:t>
      </w:r>
      <w:r w:rsidR="4F075560" w:rsidRPr="009847EC">
        <w:rPr>
          <w:rStyle w:val="normaltextrun"/>
          <w:rFonts w:ascii="Arial" w:hAnsi="Arial" w:cs="Arial"/>
          <w:color w:val="000000"/>
          <w:sz w:val="24"/>
          <w:szCs w:val="24"/>
          <w:shd w:val="clear" w:color="auto" w:fill="FFFFFF"/>
        </w:rPr>
        <w:t xml:space="preserve">and </w:t>
      </w:r>
      <w:r w:rsidR="397365A7" w:rsidRPr="009847EC">
        <w:rPr>
          <w:rStyle w:val="normaltextrun"/>
          <w:rFonts w:ascii="Arial" w:hAnsi="Arial" w:cs="Arial"/>
          <w:color w:val="000000"/>
          <w:sz w:val="24"/>
          <w:szCs w:val="24"/>
          <w:shd w:val="clear" w:color="auto" w:fill="FFFFFF"/>
        </w:rPr>
        <w:t>the ‘</w:t>
      </w:r>
      <w:r w:rsidR="7D1CD17B" w:rsidRPr="7FEA4B18">
        <w:rPr>
          <w:rStyle w:val="normaltextrun"/>
          <w:rFonts w:ascii="Arial" w:hAnsi="Arial" w:cs="Arial"/>
          <w:color w:val="000000" w:themeColor="text1"/>
          <w:sz w:val="24"/>
          <w:szCs w:val="24"/>
        </w:rPr>
        <w:t>Impacts of land-based financial support mechanisms on land values, landownership diversification and land use outcomes</w:t>
      </w:r>
      <w:r w:rsidR="397365A7" w:rsidRPr="009847EC">
        <w:rPr>
          <w:rStyle w:val="normaltextrun"/>
          <w:rFonts w:ascii="Arial" w:hAnsi="Arial" w:cs="Arial"/>
          <w:color w:val="000000"/>
          <w:sz w:val="24"/>
          <w:szCs w:val="24"/>
          <w:shd w:val="clear" w:color="auto" w:fill="FFFFFF"/>
        </w:rPr>
        <w:t xml:space="preserve">’ </w:t>
      </w:r>
      <w:r w:rsidR="4E383ECB" w:rsidRPr="009847EC">
        <w:rPr>
          <w:rStyle w:val="normaltextrun"/>
          <w:rFonts w:ascii="Arial" w:hAnsi="Arial" w:cs="Arial"/>
          <w:color w:val="000000"/>
          <w:sz w:val="24"/>
          <w:szCs w:val="24"/>
          <w:shd w:val="clear" w:color="auto" w:fill="FFFFFF"/>
        </w:rPr>
        <w:t>project</w:t>
      </w:r>
      <w:r w:rsidR="397365A7" w:rsidRPr="009847EC">
        <w:rPr>
          <w:rStyle w:val="normaltextrun"/>
          <w:rFonts w:ascii="Arial" w:hAnsi="Arial" w:cs="Arial"/>
          <w:color w:val="000000"/>
          <w:sz w:val="24"/>
          <w:szCs w:val="24"/>
          <w:shd w:val="clear" w:color="auto" w:fill="FFFFFF"/>
        </w:rPr>
        <w:t xml:space="preserve">s, and </w:t>
      </w:r>
      <w:r w:rsidR="5FEDABE6" w:rsidRPr="009847EC">
        <w:rPr>
          <w:rStyle w:val="normaltextrun"/>
          <w:rFonts w:ascii="Arial" w:hAnsi="Arial" w:cs="Arial"/>
          <w:color w:val="000000"/>
          <w:sz w:val="24"/>
          <w:szCs w:val="24"/>
          <w:shd w:val="clear" w:color="auto" w:fill="FFFFFF"/>
        </w:rPr>
        <w:t xml:space="preserve">there was some discussion of </w:t>
      </w:r>
      <w:proofErr w:type="gramStart"/>
      <w:r w:rsidR="5FEDABE6" w:rsidRPr="009847EC">
        <w:rPr>
          <w:rStyle w:val="normaltextrun"/>
          <w:rFonts w:ascii="Arial" w:hAnsi="Arial" w:cs="Arial"/>
          <w:color w:val="000000"/>
          <w:sz w:val="24"/>
          <w:szCs w:val="24"/>
          <w:shd w:val="clear" w:color="auto" w:fill="FFFFFF"/>
        </w:rPr>
        <w:t>a number of</w:t>
      </w:r>
      <w:proofErr w:type="gramEnd"/>
      <w:r w:rsidR="5FEDABE6" w:rsidRPr="009847EC">
        <w:rPr>
          <w:rStyle w:val="normaltextrun"/>
          <w:rFonts w:ascii="Arial" w:hAnsi="Arial" w:cs="Arial"/>
          <w:color w:val="000000"/>
          <w:sz w:val="24"/>
          <w:szCs w:val="24"/>
          <w:shd w:val="clear" w:color="auto" w:fill="FFFFFF"/>
        </w:rPr>
        <w:t xml:space="preserve"> themes</w:t>
      </w:r>
      <w:r w:rsidR="4E383ECB" w:rsidRPr="009847EC">
        <w:rPr>
          <w:rStyle w:val="normaltextrun"/>
          <w:rFonts w:ascii="Arial" w:hAnsi="Arial" w:cs="Arial"/>
          <w:color w:val="000000"/>
          <w:sz w:val="24"/>
          <w:szCs w:val="24"/>
          <w:shd w:val="clear" w:color="auto" w:fill="FFFFFF"/>
        </w:rPr>
        <w:t>.</w:t>
      </w:r>
      <w:r w:rsidR="0D033ADA" w:rsidRPr="009847EC">
        <w:rPr>
          <w:rStyle w:val="normaltextrun"/>
          <w:rFonts w:ascii="Arial" w:hAnsi="Arial" w:cs="Arial"/>
          <w:color w:val="000000"/>
          <w:sz w:val="24"/>
          <w:szCs w:val="24"/>
          <w:shd w:val="clear" w:color="auto" w:fill="FFFFFF"/>
        </w:rPr>
        <w:t xml:space="preserve"> </w:t>
      </w:r>
      <w:r w:rsidR="6DB27025" w:rsidRPr="009847EC">
        <w:rPr>
          <w:rStyle w:val="normaltextrun"/>
          <w:rFonts w:ascii="Arial" w:hAnsi="Arial" w:cs="Arial"/>
          <w:color w:val="000000"/>
          <w:sz w:val="24"/>
          <w:szCs w:val="24"/>
          <w:shd w:val="clear" w:color="auto" w:fill="FFFFFF"/>
        </w:rPr>
        <w:t xml:space="preserve">There </w:t>
      </w:r>
      <w:r w:rsidR="6B55E767" w:rsidRPr="009847EC">
        <w:rPr>
          <w:rStyle w:val="normaltextrun"/>
          <w:rFonts w:ascii="Arial" w:hAnsi="Arial" w:cs="Arial"/>
          <w:color w:val="000000"/>
          <w:sz w:val="24"/>
          <w:szCs w:val="24"/>
          <w:shd w:val="clear" w:color="auto" w:fill="FFFFFF"/>
        </w:rPr>
        <w:t>were also two</w:t>
      </w:r>
      <w:r w:rsidR="00B69AC1" w:rsidRPr="009847EC">
        <w:rPr>
          <w:rStyle w:val="normaltextrun"/>
          <w:rFonts w:ascii="Arial" w:hAnsi="Arial" w:cs="Arial"/>
          <w:color w:val="000000"/>
          <w:sz w:val="24"/>
          <w:szCs w:val="24"/>
          <w:shd w:val="clear" w:color="auto" w:fill="FFFFFF"/>
        </w:rPr>
        <w:t xml:space="preserve"> breakout group discussion</w:t>
      </w:r>
      <w:r w:rsidR="6B55E767" w:rsidRPr="009847EC">
        <w:rPr>
          <w:rStyle w:val="normaltextrun"/>
          <w:rFonts w:ascii="Arial" w:hAnsi="Arial" w:cs="Arial"/>
          <w:color w:val="000000"/>
          <w:sz w:val="24"/>
          <w:szCs w:val="24"/>
          <w:shd w:val="clear" w:color="auto" w:fill="FFFFFF"/>
        </w:rPr>
        <w:t>s</w:t>
      </w:r>
      <w:r w:rsidR="5EFFB02C" w:rsidRPr="009847EC">
        <w:rPr>
          <w:rStyle w:val="normaltextrun"/>
          <w:rFonts w:ascii="Arial" w:hAnsi="Arial" w:cs="Arial"/>
          <w:color w:val="000000"/>
          <w:sz w:val="24"/>
          <w:szCs w:val="24"/>
          <w:shd w:val="clear" w:color="auto" w:fill="FFFFFF"/>
        </w:rPr>
        <w:t>. The first</w:t>
      </w:r>
      <w:r w:rsidR="59D4D0B4" w:rsidRPr="009847EC">
        <w:rPr>
          <w:rStyle w:val="normaltextrun"/>
          <w:rFonts w:ascii="Arial" w:hAnsi="Arial" w:cs="Arial"/>
          <w:color w:val="000000"/>
          <w:sz w:val="24"/>
          <w:szCs w:val="24"/>
          <w:shd w:val="clear" w:color="auto" w:fill="FFFFFF"/>
        </w:rPr>
        <w:t xml:space="preserve">, </w:t>
      </w:r>
      <w:r w:rsidR="7B6884CC" w:rsidRPr="009847EC">
        <w:rPr>
          <w:rStyle w:val="normaltextrun"/>
          <w:rFonts w:ascii="Arial" w:hAnsi="Arial" w:cs="Arial"/>
          <w:color w:val="000000"/>
          <w:sz w:val="24"/>
          <w:szCs w:val="24"/>
          <w:shd w:val="clear" w:color="auto" w:fill="FFFFFF"/>
        </w:rPr>
        <w:t>led by Ian Merrell of SRUC</w:t>
      </w:r>
      <w:r w:rsidR="59D4D0B4" w:rsidRPr="009847EC">
        <w:rPr>
          <w:rStyle w:val="normaltextrun"/>
          <w:rFonts w:ascii="Arial" w:hAnsi="Arial" w:cs="Arial"/>
          <w:color w:val="000000"/>
          <w:sz w:val="24"/>
          <w:szCs w:val="24"/>
          <w:shd w:val="clear" w:color="auto" w:fill="FFFFFF"/>
        </w:rPr>
        <w:t>,</w:t>
      </w:r>
      <w:r w:rsidR="7B6884CC" w:rsidRPr="009847EC">
        <w:rPr>
          <w:rStyle w:val="normaltextrun"/>
          <w:rFonts w:ascii="Arial" w:hAnsi="Arial" w:cs="Arial"/>
          <w:color w:val="000000"/>
          <w:sz w:val="24"/>
          <w:szCs w:val="24"/>
          <w:shd w:val="clear" w:color="auto" w:fill="FFFFFF"/>
        </w:rPr>
        <w:t xml:space="preserve"> look</w:t>
      </w:r>
      <w:r w:rsidR="59D4D0B4" w:rsidRPr="009847EC">
        <w:rPr>
          <w:rStyle w:val="normaltextrun"/>
          <w:rFonts w:ascii="Arial" w:hAnsi="Arial" w:cs="Arial"/>
          <w:color w:val="000000"/>
          <w:sz w:val="24"/>
          <w:szCs w:val="24"/>
          <w:shd w:val="clear" w:color="auto" w:fill="FFFFFF"/>
        </w:rPr>
        <w:t>ed</w:t>
      </w:r>
      <w:r w:rsidR="7B6884CC" w:rsidRPr="009847EC">
        <w:rPr>
          <w:rStyle w:val="normaltextrun"/>
          <w:rFonts w:ascii="Arial" w:hAnsi="Arial" w:cs="Arial"/>
          <w:color w:val="000000"/>
          <w:sz w:val="24"/>
          <w:szCs w:val="24"/>
          <w:shd w:val="clear" w:color="auto" w:fill="FFFFFF"/>
        </w:rPr>
        <w:t xml:space="preserve"> at land values and landownership diversificatio</w:t>
      </w:r>
      <w:r w:rsidR="59D4D0B4" w:rsidRPr="009847EC">
        <w:rPr>
          <w:rStyle w:val="normaltextrun"/>
          <w:rFonts w:ascii="Arial" w:hAnsi="Arial" w:cs="Arial"/>
          <w:color w:val="000000"/>
          <w:sz w:val="24"/>
          <w:szCs w:val="24"/>
          <w:shd w:val="clear" w:color="auto" w:fill="FFFFFF"/>
        </w:rPr>
        <w:t>n;</w:t>
      </w:r>
      <w:r w:rsidR="5EFFB02C" w:rsidRPr="009847EC">
        <w:rPr>
          <w:rStyle w:val="normaltextrun"/>
          <w:rFonts w:ascii="Arial" w:hAnsi="Arial" w:cs="Arial"/>
          <w:color w:val="000000"/>
          <w:sz w:val="24"/>
          <w:szCs w:val="24"/>
          <w:shd w:val="clear" w:color="auto" w:fill="FFFFFF"/>
        </w:rPr>
        <w:t xml:space="preserve"> the second</w:t>
      </w:r>
      <w:r w:rsidR="59D4D0B4" w:rsidRPr="009847EC">
        <w:rPr>
          <w:rStyle w:val="normaltextrun"/>
          <w:rFonts w:ascii="Arial" w:hAnsi="Arial" w:cs="Arial"/>
          <w:color w:val="000000"/>
          <w:sz w:val="24"/>
          <w:szCs w:val="24"/>
          <w:shd w:val="clear" w:color="auto" w:fill="FFFFFF"/>
        </w:rPr>
        <w:t xml:space="preserve">, led by Naomi Beingessner, explored </w:t>
      </w:r>
      <w:r w:rsidR="03D6451E" w:rsidRPr="009847EC">
        <w:rPr>
          <w:rStyle w:val="normaltextrun"/>
          <w:rFonts w:ascii="Arial" w:hAnsi="Arial" w:cs="Arial"/>
          <w:color w:val="000000"/>
          <w:sz w:val="24"/>
          <w:szCs w:val="24"/>
          <w:shd w:val="clear" w:color="auto" w:fill="FFFFFF"/>
        </w:rPr>
        <w:t>alternative models of land tenure</w:t>
      </w:r>
      <w:r w:rsidR="5EFFB02C" w:rsidRPr="009847EC">
        <w:rPr>
          <w:rStyle w:val="normaltextrun"/>
          <w:rFonts w:ascii="Arial" w:hAnsi="Arial" w:cs="Arial"/>
          <w:color w:val="000000"/>
          <w:sz w:val="24"/>
          <w:szCs w:val="24"/>
          <w:shd w:val="clear" w:color="auto" w:fill="FFFFFF"/>
        </w:rPr>
        <w:t xml:space="preserve"> </w:t>
      </w:r>
      <w:r w:rsidR="7B6884CC" w:rsidRPr="009847EC">
        <w:rPr>
          <w:rStyle w:val="normaltextrun"/>
          <w:rFonts w:ascii="Arial" w:hAnsi="Arial" w:cs="Arial"/>
          <w:color w:val="000000"/>
          <w:sz w:val="24"/>
          <w:szCs w:val="24"/>
          <w:shd w:val="clear" w:color="auto" w:fill="FFFFFF"/>
        </w:rPr>
        <w:t>(</w:t>
      </w:r>
      <w:r w:rsidR="03D6451E" w:rsidRPr="009847EC">
        <w:rPr>
          <w:rStyle w:val="normaltextrun"/>
          <w:rFonts w:ascii="Arial" w:hAnsi="Arial" w:cs="Arial"/>
          <w:color w:val="000000"/>
          <w:sz w:val="24"/>
          <w:szCs w:val="24"/>
          <w:shd w:val="clear" w:color="auto" w:fill="FFFFFF"/>
        </w:rPr>
        <w:t xml:space="preserve">each </w:t>
      </w:r>
      <w:r w:rsidR="225E82AF" w:rsidRPr="009847EC">
        <w:rPr>
          <w:rStyle w:val="normaltextrun"/>
          <w:rFonts w:ascii="Arial" w:hAnsi="Arial" w:cs="Arial"/>
          <w:color w:val="000000"/>
          <w:sz w:val="24"/>
          <w:szCs w:val="24"/>
          <w:shd w:val="clear" w:color="auto" w:fill="FFFFFF"/>
        </w:rPr>
        <w:t xml:space="preserve">discussion </w:t>
      </w:r>
      <w:r w:rsidR="38A9231B" w:rsidRPr="7FEA4B18">
        <w:rPr>
          <w:rStyle w:val="normaltextrun"/>
          <w:rFonts w:ascii="Arial" w:hAnsi="Arial" w:cs="Arial"/>
          <w:color w:val="000000" w:themeColor="text1"/>
          <w:sz w:val="24"/>
          <w:szCs w:val="24"/>
        </w:rPr>
        <w:t>is</w:t>
      </w:r>
      <w:r w:rsidR="6BE623C9" w:rsidRPr="7FEA4B18">
        <w:rPr>
          <w:rStyle w:val="normaltextrun"/>
          <w:rFonts w:ascii="Arial" w:hAnsi="Arial" w:cs="Arial"/>
          <w:color w:val="000000" w:themeColor="text1"/>
          <w:sz w:val="24"/>
          <w:szCs w:val="24"/>
        </w:rPr>
        <w:t xml:space="preserve"> </w:t>
      </w:r>
      <w:r w:rsidR="225E82AF" w:rsidRPr="009847EC">
        <w:rPr>
          <w:rStyle w:val="normaltextrun"/>
          <w:rFonts w:ascii="Arial" w:hAnsi="Arial" w:cs="Arial"/>
          <w:color w:val="000000"/>
          <w:sz w:val="24"/>
          <w:szCs w:val="24"/>
          <w:shd w:val="clear" w:color="auto" w:fill="FFFFFF"/>
        </w:rPr>
        <w:t xml:space="preserve">summarised in </w:t>
      </w:r>
      <w:r w:rsidR="03D6451E" w:rsidRPr="009847EC">
        <w:rPr>
          <w:rStyle w:val="normaltextrun"/>
          <w:rFonts w:ascii="Arial" w:hAnsi="Arial" w:cs="Arial"/>
          <w:color w:val="000000"/>
          <w:sz w:val="24"/>
          <w:szCs w:val="24"/>
          <w:shd w:val="clear" w:color="auto" w:fill="FFFFFF"/>
        </w:rPr>
        <w:t>separate reports</w:t>
      </w:r>
      <w:r w:rsidR="00D95B4E" w:rsidRPr="7FEA4B18">
        <w:rPr>
          <w:rStyle w:val="FootnoteReference"/>
          <w:rFonts w:ascii="Arial" w:hAnsi="Arial" w:cs="Arial"/>
          <w:color w:val="000000" w:themeColor="text1"/>
          <w:sz w:val="24"/>
          <w:szCs w:val="24"/>
        </w:rPr>
        <w:footnoteReference w:id="3"/>
      </w:r>
      <w:r w:rsidR="03D6451E" w:rsidRPr="009847EC">
        <w:rPr>
          <w:rStyle w:val="normaltextrun"/>
          <w:rFonts w:ascii="Arial" w:hAnsi="Arial" w:cs="Arial"/>
          <w:color w:val="000000"/>
          <w:sz w:val="24"/>
          <w:szCs w:val="24"/>
          <w:shd w:val="clear" w:color="auto" w:fill="FFFFFF"/>
        </w:rPr>
        <w:t>, so will not be addressed in any further depth here</w:t>
      </w:r>
      <w:r w:rsidR="225E82AF" w:rsidRPr="009847EC">
        <w:rPr>
          <w:rStyle w:val="normaltextrun"/>
          <w:rFonts w:ascii="Arial" w:hAnsi="Arial" w:cs="Arial"/>
          <w:color w:val="000000"/>
          <w:sz w:val="24"/>
          <w:szCs w:val="24"/>
          <w:shd w:val="clear" w:color="auto" w:fill="FFFFFF"/>
        </w:rPr>
        <w:t xml:space="preserve">). </w:t>
      </w:r>
    </w:p>
    <w:p w14:paraId="1932567D" w14:textId="19B8C9A2" w:rsidR="00C86F26" w:rsidRPr="009847EC" w:rsidRDefault="08E06C82" w:rsidP="007572DA">
      <w:pPr>
        <w:spacing w:line="240" w:lineRule="auto"/>
        <w:rPr>
          <w:rStyle w:val="eop"/>
          <w:rFonts w:ascii="Arial" w:hAnsi="Arial" w:cs="Arial"/>
          <w:color w:val="000000"/>
          <w:sz w:val="24"/>
          <w:szCs w:val="24"/>
          <w:shd w:val="clear" w:color="auto" w:fill="FFFFFF"/>
        </w:rPr>
      </w:pPr>
      <w:r w:rsidRPr="009847EC">
        <w:rPr>
          <w:rStyle w:val="normaltextrun"/>
          <w:rFonts w:ascii="Arial" w:hAnsi="Arial" w:cs="Arial"/>
          <w:color w:val="000000"/>
          <w:sz w:val="24"/>
          <w:szCs w:val="24"/>
          <w:shd w:val="clear" w:color="auto" w:fill="FFFFFF"/>
        </w:rPr>
        <w:t>The Scotland’s Land Reform Futures team also provided details of planned research on th</w:t>
      </w:r>
      <w:r w:rsidR="411EBB4F" w:rsidRPr="009847EC">
        <w:rPr>
          <w:rStyle w:val="normaltextrun"/>
          <w:rFonts w:ascii="Arial" w:hAnsi="Arial" w:cs="Arial"/>
          <w:color w:val="000000"/>
          <w:sz w:val="24"/>
          <w:szCs w:val="24"/>
          <w:shd w:val="clear" w:color="auto" w:fill="FFFFFF"/>
        </w:rPr>
        <w:t>e impact of land reforms on values associated with land</w:t>
      </w:r>
      <w:r w:rsidR="249E9073" w:rsidRPr="009847EC">
        <w:rPr>
          <w:rStyle w:val="normaltextrun"/>
          <w:rFonts w:ascii="Arial" w:hAnsi="Arial" w:cs="Arial"/>
          <w:color w:val="000000"/>
          <w:sz w:val="24"/>
          <w:szCs w:val="24"/>
          <w:shd w:val="clear" w:color="auto" w:fill="FFFFFF"/>
        </w:rPr>
        <w:t xml:space="preserve">, </w:t>
      </w:r>
      <w:r w:rsidR="004709B0" w:rsidRPr="009847EC">
        <w:rPr>
          <w:rStyle w:val="normaltextrun"/>
          <w:rFonts w:ascii="Arial" w:hAnsi="Arial" w:cs="Arial"/>
          <w:color w:val="000000"/>
          <w:sz w:val="24"/>
          <w:szCs w:val="24"/>
          <w:shd w:val="clear" w:color="auto" w:fill="FFFFFF"/>
        </w:rPr>
        <w:t xml:space="preserve">to </w:t>
      </w:r>
      <w:r w:rsidR="001C05C4" w:rsidRPr="009847EC">
        <w:rPr>
          <w:rStyle w:val="normaltextrun"/>
          <w:rFonts w:ascii="Arial" w:hAnsi="Arial" w:cs="Arial"/>
          <w:color w:val="000000"/>
          <w:sz w:val="24"/>
          <w:szCs w:val="24"/>
          <w:shd w:val="clear" w:color="auto" w:fill="FFFFFF"/>
        </w:rPr>
        <w:t>consider values in more than monetary terms</w:t>
      </w:r>
      <w:r w:rsidR="006910E3" w:rsidRPr="009847EC">
        <w:rPr>
          <w:rStyle w:val="normaltextrun"/>
          <w:rFonts w:ascii="Arial" w:hAnsi="Arial" w:cs="Arial"/>
          <w:color w:val="000000"/>
          <w:sz w:val="24"/>
          <w:szCs w:val="24"/>
          <w:shd w:val="clear" w:color="auto" w:fill="FFFFFF"/>
        </w:rPr>
        <w:t>, through the lenses of human, social, natural as well as financial capital.</w:t>
      </w:r>
      <w:r w:rsidR="53CE4C59" w:rsidRPr="009847EC">
        <w:rPr>
          <w:rStyle w:val="normaltextrun"/>
          <w:rFonts w:ascii="Arial" w:hAnsi="Arial" w:cs="Arial"/>
          <w:color w:val="000000"/>
          <w:sz w:val="24"/>
          <w:szCs w:val="24"/>
          <w:shd w:val="clear" w:color="auto" w:fill="FFFFFF"/>
        </w:rPr>
        <w:t xml:space="preserve"> SAG members were supportive of this developing research.</w:t>
      </w:r>
      <w:r w:rsidR="006910E3" w:rsidRPr="009847EC">
        <w:rPr>
          <w:rStyle w:val="normaltextrun"/>
          <w:rFonts w:ascii="Arial" w:hAnsi="Arial" w:cs="Arial"/>
          <w:color w:val="000000"/>
          <w:sz w:val="24"/>
          <w:szCs w:val="24"/>
          <w:shd w:val="clear" w:color="auto" w:fill="FFFFFF"/>
        </w:rPr>
        <w:t xml:space="preserve"> </w:t>
      </w:r>
      <w:r w:rsidR="003C7E62" w:rsidRPr="009847EC">
        <w:rPr>
          <w:rStyle w:val="normaltextrun"/>
          <w:rFonts w:ascii="Arial" w:hAnsi="Arial" w:cs="Arial"/>
          <w:color w:val="000000"/>
          <w:sz w:val="24"/>
          <w:szCs w:val="24"/>
          <w:shd w:val="clear" w:color="auto" w:fill="FFFFFF"/>
        </w:rPr>
        <w:t xml:space="preserve">It was also noted that a key factor to </w:t>
      </w:r>
      <w:proofErr w:type="gramStart"/>
      <w:r w:rsidR="003C7E62" w:rsidRPr="009847EC">
        <w:rPr>
          <w:rStyle w:val="normaltextrun"/>
          <w:rFonts w:ascii="Arial" w:hAnsi="Arial" w:cs="Arial"/>
          <w:color w:val="000000"/>
          <w:sz w:val="24"/>
          <w:szCs w:val="24"/>
          <w:shd w:val="clear" w:color="auto" w:fill="FFFFFF"/>
        </w:rPr>
        <w:t>take into account</w:t>
      </w:r>
      <w:proofErr w:type="gramEnd"/>
      <w:r w:rsidR="003C7E62" w:rsidRPr="009847EC">
        <w:rPr>
          <w:rStyle w:val="normaltextrun"/>
          <w:rFonts w:ascii="Arial" w:hAnsi="Arial" w:cs="Arial"/>
          <w:color w:val="000000"/>
          <w:sz w:val="24"/>
          <w:szCs w:val="24"/>
          <w:shd w:val="clear" w:color="auto" w:fill="FFFFFF"/>
        </w:rPr>
        <w:t xml:space="preserve"> when considering land values is the value in terms of tax avoidance and the tax breaks associated with land, which drives up land prices. The SAG suggested including croft land and crofters</w:t>
      </w:r>
      <w:proofErr w:type="gramStart"/>
      <w:r w:rsidR="003C7E62" w:rsidRPr="009847EC">
        <w:rPr>
          <w:rStyle w:val="normaltextrun"/>
          <w:rFonts w:ascii="Arial" w:hAnsi="Arial" w:cs="Arial"/>
          <w:color w:val="000000"/>
          <w:sz w:val="24"/>
          <w:szCs w:val="24"/>
          <w:shd w:val="clear" w:color="auto" w:fill="FFFFFF"/>
        </w:rPr>
        <w:t>, in particular, gathering</w:t>
      </w:r>
      <w:proofErr w:type="gramEnd"/>
      <w:r w:rsidR="003C7E62" w:rsidRPr="009847EC">
        <w:rPr>
          <w:rStyle w:val="normaltextrun"/>
          <w:rFonts w:ascii="Arial" w:hAnsi="Arial" w:cs="Arial"/>
          <w:color w:val="000000"/>
          <w:sz w:val="24"/>
          <w:szCs w:val="24"/>
          <w:shd w:val="clear" w:color="auto" w:fill="FFFFFF"/>
        </w:rPr>
        <w:t xml:space="preserve"> their insights into how they value their land, as well as non-crofters, considering the way the land is used and its accessibility. Finally, it was noted that it is important to consider tenanted land, in terms of how people value land that they use but don’t own.</w:t>
      </w:r>
      <w:r w:rsidR="003C7E62" w:rsidRPr="009847EC">
        <w:rPr>
          <w:rStyle w:val="eop"/>
          <w:rFonts w:ascii="Arial" w:hAnsi="Arial" w:cs="Arial"/>
          <w:color w:val="000000"/>
          <w:sz w:val="24"/>
          <w:szCs w:val="24"/>
          <w:shd w:val="clear" w:color="auto" w:fill="FFFFFF"/>
        </w:rPr>
        <w:t> </w:t>
      </w:r>
    </w:p>
    <w:p w14:paraId="53E071FB" w14:textId="236008C6" w:rsidR="002E533C" w:rsidRPr="009847EC" w:rsidRDefault="7F916CEC" w:rsidP="002E533C">
      <w:pPr>
        <w:rPr>
          <w:rStyle w:val="eop"/>
          <w:rFonts w:ascii="Arial" w:hAnsi="Arial" w:cs="Arial"/>
          <w:color w:val="000000"/>
          <w:sz w:val="24"/>
          <w:szCs w:val="24"/>
          <w:shd w:val="clear" w:color="auto" w:fill="FFFFFF"/>
        </w:rPr>
      </w:pPr>
      <w:r w:rsidRPr="009847EC">
        <w:rPr>
          <w:rStyle w:val="eop"/>
          <w:rFonts w:ascii="Arial" w:hAnsi="Arial" w:cs="Arial"/>
          <w:color w:val="000000"/>
          <w:sz w:val="24"/>
          <w:szCs w:val="24"/>
          <w:shd w:val="clear" w:color="auto" w:fill="FFFFFF"/>
        </w:rPr>
        <w:lastRenderedPageBreak/>
        <w:t xml:space="preserve">The </w:t>
      </w:r>
      <w:r w:rsidRPr="009847EC">
        <w:rPr>
          <w:rStyle w:val="eop"/>
          <w:rFonts w:ascii="Arial" w:hAnsi="Arial" w:cs="Arial"/>
          <w:b/>
          <w:bCs/>
          <w:color w:val="000000"/>
          <w:sz w:val="24"/>
          <w:szCs w:val="24"/>
          <w:shd w:val="clear" w:color="auto" w:fill="FFFFFF"/>
        </w:rPr>
        <w:t>third meeting</w:t>
      </w:r>
      <w:r w:rsidRPr="009847EC">
        <w:rPr>
          <w:rStyle w:val="eop"/>
          <w:rFonts w:ascii="Arial" w:hAnsi="Arial" w:cs="Arial"/>
          <w:color w:val="000000"/>
          <w:sz w:val="24"/>
          <w:szCs w:val="24"/>
          <w:shd w:val="clear" w:color="auto" w:fill="FFFFFF"/>
        </w:rPr>
        <w:t xml:space="preserve"> began with project updates, which were followed </w:t>
      </w:r>
      <w:r w:rsidR="393315A5" w:rsidRPr="009847EC">
        <w:rPr>
          <w:rStyle w:val="eop"/>
          <w:rFonts w:ascii="Arial" w:hAnsi="Arial" w:cs="Arial"/>
          <w:color w:val="000000"/>
          <w:sz w:val="24"/>
          <w:szCs w:val="24"/>
          <w:shd w:val="clear" w:color="auto" w:fill="FFFFFF"/>
        </w:rPr>
        <w:t>by two facilitated discussions</w:t>
      </w:r>
      <w:r w:rsidR="4FBCAEF6" w:rsidRPr="009847EC">
        <w:rPr>
          <w:rStyle w:val="eop"/>
          <w:rFonts w:ascii="Arial" w:hAnsi="Arial" w:cs="Arial"/>
          <w:color w:val="000000"/>
          <w:sz w:val="24"/>
          <w:szCs w:val="24"/>
          <w:shd w:val="clear" w:color="auto" w:fill="FFFFFF"/>
        </w:rPr>
        <w:t xml:space="preserve">: the first sought to draw </w:t>
      </w:r>
      <w:r w:rsidR="1DB9143F" w:rsidRPr="47307BCE">
        <w:rPr>
          <w:rStyle w:val="eop"/>
          <w:rFonts w:ascii="Arial" w:hAnsi="Arial" w:cs="Arial"/>
          <w:color w:val="000000" w:themeColor="text1"/>
          <w:sz w:val="24"/>
          <w:szCs w:val="24"/>
        </w:rPr>
        <w:t xml:space="preserve">on </w:t>
      </w:r>
      <w:r w:rsidR="4FBCAEF6" w:rsidRPr="009847EC">
        <w:rPr>
          <w:rStyle w:val="eop"/>
          <w:rFonts w:ascii="Arial" w:hAnsi="Arial" w:cs="Arial"/>
          <w:color w:val="000000"/>
          <w:sz w:val="24"/>
          <w:szCs w:val="24"/>
          <w:shd w:val="clear" w:color="auto" w:fill="FFFFFF"/>
        </w:rPr>
        <w:t>SAG</w:t>
      </w:r>
      <w:r w:rsidR="076B9E3D" w:rsidRPr="47307BCE">
        <w:rPr>
          <w:rStyle w:val="eop"/>
          <w:rFonts w:ascii="Arial" w:hAnsi="Arial" w:cs="Arial"/>
          <w:color w:val="000000" w:themeColor="text1"/>
          <w:sz w:val="24"/>
          <w:szCs w:val="24"/>
        </w:rPr>
        <w:t xml:space="preserve"> member</w:t>
      </w:r>
      <w:r w:rsidR="6652C915" w:rsidRPr="47307BCE">
        <w:rPr>
          <w:rStyle w:val="eop"/>
          <w:rFonts w:ascii="Arial" w:hAnsi="Arial" w:cs="Arial"/>
          <w:color w:val="000000" w:themeColor="text1"/>
          <w:sz w:val="24"/>
          <w:szCs w:val="24"/>
        </w:rPr>
        <w:t>s</w:t>
      </w:r>
      <w:r w:rsidR="4FBCAEF6" w:rsidRPr="009847EC">
        <w:rPr>
          <w:rStyle w:val="eop"/>
          <w:rFonts w:ascii="Arial" w:hAnsi="Arial" w:cs="Arial"/>
          <w:color w:val="000000"/>
          <w:sz w:val="24"/>
          <w:szCs w:val="24"/>
          <w:shd w:val="clear" w:color="auto" w:fill="FFFFFF"/>
        </w:rPr>
        <w:t xml:space="preserve">’ feedback regarding </w:t>
      </w:r>
      <w:r w:rsidR="648CE149" w:rsidRPr="47307BCE">
        <w:rPr>
          <w:rStyle w:val="eop"/>
          <w:rFonts w:ascii="Arial" w:hAnsi="Arial" w:cs="Arial"/>
          <w:color w:val="000000" w:themeColor="text1"/>
          <w:sz w:val="24"/>
          <w:szCs w:val="24"/>
        </w:rPr>
        <w:t xml:space="preserve">the </w:t>
      </w:r>
      <w:r w:rsidR="4FBCAEF6" w:rsidRPr="009847EC">
        <w:rPr>
          <w:rStyle w:val="eop"/>
          <w:rFonts w:ascii="Arial" w:hAnsi="Arial" w:cs="Arial"/>
          <w:color w:val="000000"/>
          <w:sz w:val="24"/>
          <w:szCs w:val="24"/>
          <w:shd w:val="clear" w:color="auto" w:fill="FFFFFF"/>
        </w:rPr>
        <w:t>SRUC</w:t>
      </w:r>
      <w:r w:rsidR="5DD33A84" w:rsidRPr="47307BCE">
        <w:rPr>
          <w:rStyle w:val="eop"/>
          <w:rFonts w:ascii="Arial" w:hAnsi="Arial" w:cs="Arial"/>
          <w:color w:val="000000" w:themeColor="text1"/>
          <w:sz w:val="24"/>
          <w:szCs w:val="24"/>
        </w:rPr>
        <w:t xml:space="preserve"> project team’s</w:t>
      </w:r>
      <w:r w:rsidR="4FBCAEF6" w:rsidRPr="009847EC">
        <w:rPr>
          <w:rStyle w:val="eop"/>
          <w:rFonts w:ascii="Arial" w:hAnsi="Arial" w:cs="Arial"/>
          <w:color w:val="000000"/>
          <w:sz w:val="24"/>
          <w:szCs w:val="24"/>
          <w:shd w:val="clear" w:color="auto" w:fill="FFFFFF"/>
        </w:rPr>
        <w:t xml:space="preserve"> conceptual model </w:t>
      </w:r>
      <w:r w:rsidR="3590509E" w:rsidRPr="009847EC">
        <w:rPr>
          <w:rStyle w:val="eop"/>
          <w:rFonts w:ascii="Arial" w:hAnsi="Arial" w:cs="Arial"/>
          <w:color w:val="000000"/>
          <w:sz w:val="24"/>
          <w:szCs w:val="24"/>
          <w:shd w:val="clear" w:color="auto" w:fill="FFFFFF"/>
        </w:rPr>
        <w:t>on the impacts of land-based financial support</w:t>
      </w:r>
      <w:r w:rsidR="7D68F06C" w:rsidRPr="009847EC">
        <w:rPr>
          <w:rStyle w:val="eop"/>
          <w:rFonts w:ascii="Arial" w:hAnsi="Arial" w:cs="Arial"/>
          <w:color w:val="000000"/>
          <w:sz w:val="24"/>
          <w:szCs w:val="24"/>
          <w:shd w:val="clear" w:color="auto" w:fill="FFFFFF"/>
        </w:rPr>
        <w:t xml:space="preserve"> and the second </w:t>
      </w:r>
      <w:r w:rsidR="7A264BFC" w:rsidRPr="009847EC">
        <w:rPr>
          <w:rStyle w:val="eop"/>
          <w:rFonts w:ascii="Arial" w:hAnsi="Arial" w:cs="Arial"/>
          <w:color w:val="000000"/>
          <w:sz w:val="24"/>
          <w:szCs w:val="24"/>
          <w:shd w:val="clear" w:color="auto" w:fill="FFFFFF"/>
        </w:rPr>
        <w:t>was aimed at gleaning the SAG’s views on values</w:t>
      </w:r>
      <w:r w:rsidR="3A690245" w:rsidRPr="47307BCE">
        <w:rPr>
          <w:rStyle w:val="eop"/>
          <w:rFonts w:ascii="Arial" w:hAnsi="Arial" w:cs="Arial"/>
          <w:color w:val="000000" w:themeColor="text1"/>
          <w:sz w:val="24"/>
          <w:szCs w:val="24"/>
        </w:rPr>
        <w:t xml:space="preserve"> associated with land (as introduced </w:t>
      </w:r>
      <w:r w:rsidR="0523F149" w:rsidRPr="47307BCE">
        <w:rPr>
          <w:rStyle w:val="eop"/>
          <w:rFonts w:ascii="Arial" w:hAnsi="Arial" w:cs="Arial"/>
          <w:color w:val="000000" w:themeColor="text1"/>
          <w:sz w:val="24"/>
          <w:szCs w:val="24"/>
        </w:rPr>
        <w:t xml:space="preserve">during </w:t>
      </w:r>
      <w:r w:rsidR="3A690245" w:rsidRPr="47307BCE">
        <w:rPr>
          <w:rStyle w:val="eop"/>
          <w:rFonts w:ascii="Arial" w:hAnsi="Arial" w:cs="Arial"/>
          <w:color w:val="000000" w:themeColor="text1"/>
          <w:sz w:val="24"/>
          <w:szCs w:val="24"/>
        </w:rPr>
        <w:t>the previous meeting)</w:t>
      </w:r>
      <w:r w:rsidR="7A264BFC" w:rsidRPr="009847EC">
        <w:rPr>
          <w:rStyle w:val="eop"/>
          <w:rFonts w:ascii="Arial" w:hAnsi="Arial" w:cs="Arial"/>
          <w:color w:val="000000"/>
          <w:sz w:val="24"/>
          <w:szCs w:val="24"/>
          <w:shd w:val="clear" w:color="auto" w:fill="FFFFFF"/>
        </w:rPr>
        <w:t xml:space="preserve">. </w:t>
      </w:r>
    </w:p>
    <w:p w14:paraId="3229B3CE" w14:textId="363D5019" w:rsidR="00552695" w:rsidRPr="009847EC" w:rsidRDefault="00552695" w:rsidP="002E533C">
      <w:pPr>
        <w:rPr>
          <w:rStyle w:val="eop"/>
          <w:rFonts w:ascii="Arial" w:hAnsi="Arial" w:cs="Arial"/>
          <w:color w:val="000000"/>
          <w:sz w:val="24"/>
          <w:szCs w:val="24"/>
          <w:shd w:val="clear" w:color="auto" w:fill="FFFFFF"/>
        </w:rPr>
      </w:pPr>
      <w:r w:rsidRPr="009847EC">
        <w:rPr>
          <w:rStyle w:val="eop"/>
          <w:rFonts w:ascii="Arial" w:hAnsi="Arial" w:cs="Arial"/>
          <w:color w:val="000000"/>
          <w:sz w:val="24"/>
          <w:szCs w:val="24"/>
          <w:shd w:val="clear" w:color="auto" w:fill="FFFFFF"/>
        </w:rPr>
        <w:t>In relation to the</w:t>
      </w:r>
      <w:r w:rsidR="0551B715" w:rsidRPr="7FEA4B18">
        <w:rPr>
          <w:rStyle w:val="eop"/>
          <w:rFonts w:ascii="Arial" w:hAnsi="Arial" w:cs="Arial"/>
          <w:color w:val="000000" w:themeColor="text1"/>
          <w:sz w:val="24"/>
          <w:szCs w:val="24"/>
        </w:rPr>
        <w:t xml:space="preserve"> developing research on the</w:t>
      </w:r>
      <w:r w:rsidRPr="009847EC">
        <w:rPr>
          <w:rStyle w:val="eop"/>
          <w:rFonts w:ascii="Arial" w:hAnsi="Arial" w:cs="Arial"/>
          <w:color w:val="000000"/>
          <w:sz w:val="24"/>
          <w:szCs w:val="24"/>
          <w:shd w:val="clear" w:color="auto" w:fill="FFFFFF"/>
        </w:rPr>
        <w:t xml:space="preserve"> impacts of land-based financial support</w:t>
      </w:r>
      <w:r w:rsidR="00584ADA" w:rsidRPr="009847EC">
        <w:rPr>
          <w:rStyle w:val="eop"/>
          <w:rFonts w:ascii="Arial" w:hAnsi="Arial" w:cs="Arial"/>
          <w:color w:val="000000"/>
          <w:sz w:val="24"/>
          <w:szCs w:val="24"/>
          <w:shd w:val="clear" w:color="auto" w:fill="FFFFFF"/>
        </w:rPr>
        <w:t xml:space="preserve">, </w:t>
      </w:r>
      <w:r w:rsidR="34A0439E" w:rsidRPr="7FEA4B18">
        <w:rPr>
          <w:rStyle w:val="eop"/>
          <w:rFonts w:ascii="Arial" w:hAnsi="Arial" w:cs="Arial"/>
          <w:color w:val="000000" w:themeColor="text1"/>
          <w:sz w:val="24"/>
          <w:szCs w:val="24"/>
        </w:rPr>
        <w:t xml:space="preserve">the SAG members </w:t>
      </w:r>
      <w:r w:rsidR="00F635DB" w:rsidRPr="009847EC">
        <w:rPr>
          <w:rStyle w:val="eop"/>
          <w:rFonts w:ascii="Arial" w:hAnsi="Arial" w:cs="Arial"/>
          <w:color w:val="000000"/>
          <w:sz w:val="24"/>
          <w:szCs w:val="24"/>
          <w:shd w:val="clear" w:color="auto" w:fill="FFFFFF"/>
        </w:rPr>
        <w:t>suggested that</w:t>
      </w:r>
      <w:r w:rsidR="008F2274" w:rsidRPr="009847EC">
        <w:rPr>
          <w:rStyle w:val="eop"/>
          <w:rFonts w:ascii="Arial" w:hAnsi="Arial" w:cs="Arial"/>
          <w:color w:val="000000"/>
          <w:sz w:val="24"/>
          <w:szCs w:val="24"/>
          <w:shd w:val="clear" w:color="auto" w:fill="FFFFFF"/>
        </w:rPr>
        <w:t xml:space="preserve"> </w:t>
      </w:r>
      <w:r w:rsidR="00F635DB" w:rsidRPr="009847EC">
        <w:rPr>
          <w:rStyle w:val="eop"/>
          <w:rFonts w:ascii="Arial" w:hAnsi="Arial" w:cs="Arial"/>
          <w:color w:val="000000"/>
          <w:sz w:val="24"/>
          <w:szCs w:val="24"/>
          <w:shd w:val="clear" w:color="auto" w:fill="FFFFFF"/>
        </w:rPr>
        <w:t>tenancies could be a reason for landlords both to buy and sell land</w:t>
      </w:r>
      <w:r w:rsidR="00CD57AB" w:rsidRPr="009847EC">
        <w:rPr>
          <w:rStyle w:val="eop"/>
          <w:rFonts w:ascii="Arial" w:hAnsi="Arial" w:cs="Arial"/>
          <w:color w:val="000000"/>
          <w:sz w:val="24"/>
          <w:szCs w:val="24"/>
          <w:shd w:val="clear" w:color="auto" w:fill="FFFFFF"/>
        </w:rPr>
        <w:t>:</w:t>
      </w:r>
      <w:r w:rsidR="00D7585B" w:rsidRPr="009847EC">
        <w:rPr>
          <w:rStyle w:val="eop"/>
          <w:rFonts w:ascii="Arial" w:hAnsi="Arial" w:cs="Arial"/>
          <w:color w:val="000000"/>
          <w:sz w:val="24"/>
          <w:szCs w:val="24"/>
          <w:shd w:val="clear" w:color="auto" w:fill="FFFFFF"/>
        </w:rPr>
        <w:t xml:space="preserve"> landlords can be considered rent-seekers</w:t>
      </w:r>
      <w:r w:rsidR="00CD57AB" w:rsidRPr="009847EC">
        <w:rPr>
          <w:rStyle w:val="eop"/>
          <w:rFonts w:ascii="Arial" w:hAnsi="Arial" w:cs="Arial"/>
          <w:color w:val="000000"/>
          <w:sz w:val="24"/>
          <w:szCs w:val="24"/>
          <w:shd w:val="clear" w:color="auto" w:fill="FFFFFF"/>
        </w:rPr>
        <w:t xml:space="preserve">, and rental income is useful; but </w:t>
      </w:r>
      <w:r w:rsidR="00D2727B" w:rsidRPr="009847EC">
        <w:rPr>
          <w:rStyle w:val="eop"/>
          <w:rFonts w:ascii="Arial" w:hAnsi="Arial" w:cs="Arial"/>
          <w:color w:val="000000"/>
          <w:sz w:val="24"/>
          <w:szCs w:val="24"/>
          <w:shd w:val="clear" w:color="auto" w:fill="FFFFFF"/>
        </w:rPr>
        <w:t xml:space="preserve">landlords may also wish to sell to rid themselves of troublesome agreements. </w:t>
      </w:r>
      <w:r w:rsidR="000024B2" w:rsidRPr="009847EC">
        <w:rPr>
          <w:rStyle w:val="eop"/>
          <w:rFonts w:ascii="Arial" w:hAnsi="Arial" w:cs="Arial"/>
          <w:color w:val="000000"/>
          <w:sz w:val="24"/>
          <w:szCs w:val="24"/>
          <w:shd w:val="clear" w:color="auto" w:fill="FFFFFF"/>
        </w:rPr>
        <w:t>Crofting tenure could, similarly, serve as a motivation to landlords to buy or sell</w:t>
      </w:r>
      <w:r w:rsidR="003D48F4" w:rsidRPr="009847EC">
        <w:rPr>
          <w:rStyle w:val="eop"/>
          <w:rFonts w:ascii="Arial" w:hAnsi="Arial" w:cs="Arial"/>
          <w:color w:val="000000"/>
          <w:sz w:val="24"/>
          <w:szCs w:val="24"/>
          <w:shd w:val="clear" w:color="auto" w:fill="FFFFFF"/>
        </w:rPr>
        <w:t xml:space="preserve">. There was some discussion of the barriers to and attractiveness of buying crofting estates and the crofting individual right to buy. </w:t>
      </w:r>
    </w:p>
    <w:p w14:paraId="1F157343" w14:textId="702960D8" w:rsidR="000458E7" w:rsidRPr="009847EC" w:rsidRDefault="0E113067" w:rsidP="7FEA4B18">
      <w:pPr>
        <w:ind w:left="-20" w:right="-20"/>
        <w:rPr>
          <w:rFonts w:ascii="Arial" w:eastAsia="Arial" w:hAnsi="Arial" w:cs="Arial"/>
          <w:sz w:val="24"/>
          <w:szCs w:val="24"/>
        </w:rPr>
      </w:pPr>
      <w:r w:rsidRPr="009847EC">
        <w:rPr>
          <w:rStyle w:val="eop"/>
          <w:rFonts w:ascii="Arial" w:hAnsi="Arial" w:cs="Arial"/>
          <w:color w:val="000000"/>
          <w:sz w:val="24"/>
          <w:szCs w:val="24"/>
          <w:shd w:val="clear" w:color="auto" w:fill="FFFFFF"/>
        </w:rPr>
        <w:t xml:space="preserve">Stakeholders also suggested </w:t>
      </w:r>
      <w:r w:rsidR="327516B8" w:rsidRPr="009847EC">
        <w:rPr>
          <w:rStyle w:val="eop"/>
          <w:rFonts w:ascii="Arial" w:hAnsi="Arial" w:cs="Arial"/>
          <w:color w:val="000000"/>
          <w:sz w:val="24"/>
          <w:szCs w:val="24"/>
          <w:shd w:val="clear" w:color="auto" w:fill="FFFFFF"/>
        </w:rPr>
        <w:t xml:space="preserve">that </w:t>
      </w:r>
      <w:r w:rsidR="327516B8" w:rsidRPr="009847EC">
        <w:rPr>
          <w:rFonts w:ascii="Arial" w:hAnsi="Arial" w:cs="Arial"/>
          <w:sz w:val="24"/>
          <w:szCs w:val="24"/>
        </w:rPr>
        <w:t>b</w:t>
      </w:r>
      <w:r w:rsidR="385BA235" w:rsidRPr="009847EC">
        <w:rPr>
          <w:rFonts w:ascii="Arial" w:hAnsi="Arial" w:cs="Arial"/>
          <w:sz w:val="24"/>
          <w:szCs w:val="24"/>
        </w:rPr>
        <w:t>usiness activit</w:t>
      </w:r>
      <w:r w:rsidR="3621294A" w:rsidRPr="7FEA4B18">
        <w:rPr>
          <w:rFonts w:ascii="Arial" w:hAnsi="Arial" w:cs="Arial"/>
          <w:sz w:val="24"/>
          <w:szCs w:val="24"/>
        </w:rPr>
        <w:t>ies</w:t>
      </w:r>
      <w:r w:rsidR="385BA235" w:rsidRPr="009847EC">
        <w:rPr>
          <w:rFonts w:ascii="Arial" w:hAnsi="Arial" w:cs="Arial"/>
          <w:sz w:val="24"/>
          <w:szCs w:val="24"/>
        </w:rPr>
        <w:t xml:space="preserve"> including tourism, hospitality, agrotourism and county sports tourism</w:t>
      </w:r>
      <w:r w:rsidR="327516B8" w:rsidRPr="009847EC">
        <w:rPr>
          <w:rFonts w:ascii="Arial" w:hAnsi="Arial" w:cs="Arial"/>
          <w:sz w:val="24"/>
          <w:szCs w:val="24"/>
        </w:rPr>
        <w:t>; biodiversity (measured by natural capital); famil</w:t>
      </w:r>
      <w:r w:rsidR="3E995FA4" w:rsidRPr="009847EC">
        <w:rPr>
          <w:rFonts w:ascii="Arial" w:hAnsi="Arial" w:cs="Arial"/>
          <w:sz w:val="24"/>
          <w:szCs w:val="24"/>
        </w:rPr>
        <w:t>y partnership issues (selling land due to a lack of services in older age, etc.); and selling land as a moral decision, should all be incorporated into the conceptual model</w:t>
      </w:r>
      <w:r w:rsidR="003D48F4" w:rsidRPr="7FEA4B18">
        <w:rPr>
          <w:rStyle w:val="FootnoteReference"/>
          <w:rFonts w:ascii="Arial" w:hAnsi="Arial" w:cs="Arial"/>
          <w:sz w:val="24"/>
          <w:szCs w:val="24"/>
        </w:rPr>
        <w:footnoteReference w:id="4"/>
      </w:r>
      <w:r w:rsidR="3E995FA4" w:rsidRPr="009847EC">
        <w:rPr>
          <w:rFonts w:ascii="Arial" w:hAnsi="Arial" w:cs="Arial"/>
          <w:sz w:val="24"/>
          <w:szCs w:val="24"/>
        </w:rPr>
        <w:t>.</w:t>
      </w:r>
      <w:r w:rsidR="0B630707" w:rsidRPr="009847EC">
        <w:rPr>
          <w:rFonts w:ascii="Arial" w:hAnsi="Arial" w:cs="Arial"/>
          <w:sz w:val="24"/>
          <w:szCs w:val="24"/>
        </w:rPr>
        <w:t xml:space="preserve"> </w:t>
      </w:r>
    </w:p>
    <w:p w14:paraId="29DE54A3" w14:textId="596D6835" w:rsidR="000458E7" w:rsidRPr="009847EC" w:rsidRDefault="4C0C1536" w:rsidP="0E2C4C5B">
      <w:pPr>
        <w:rPr>
          <w:rStyle w:val="FootnoteReference"/>
          <w:rFonts w:ascii="Arial" w:eastAsia="Arial" w:hAnsi="Arial" w:cs="Arial"/>
          <w:sz w:val="24"/>
          <w:szCs w:val="24"/>
        </w:rPr>
      </w:pPr>
      <w:r w:rsidRPr="0E2C4C5B">
        <w:rPr>
          <w:rFonts w:ascii="Arial" w:eastAsia="Arial" w:hAnsi="Arial" w:cs="Arial"/>
          <w:color w:val="333333"/>
          <w:sz w:val="24"/>
          <w:szCs w:val="24"/>
        </w:rPr>
        <w:t>The second break-out discussion was focussed on verifying the range of values associated with land identified from the academic literature. The SAG members suggested additional values not yet captured and tested an approach to prioritising key values</w:t>
      </w:r>
      <w:r w:rsidR="48B9A6D8" w:rsidRPr="0E2C4C5B">
        <w:rPr>
          <w:rStyle w:val="FootnoteReference"/>
          <w:rFonts w:ascii="Arial" w:eastAsia="Arial" w:hAnsi="Arial" w:cs="Arial"/>
          <w:sz w:val="24"/>
          <w:szCs w:val="24"/>
        </w:rPr>
        <w:footnoteReference w:id="5"/>
      </w:r>
      <w:r w:rsidR="3B6749EB" w:rsidRPr="0E2C4C5B">
        <w:rPr>
          <w:rFonts w:ascii="Arial" w:eastAsia="Arial" w:hAnsi="Arial" w:cs="Arial"/>
          <w:color w:val="333333"/>
          <w:sz w:val="24"/>
          <w:szCs w:val="24"/>
        </w:rPr>
        <w:t>.</w:t>
      </w:r>
    </w:p>
    <w:p w14:paraId="7D35FEBD" w14:textId="6F75C303" w:rsidR="00187E8D" w:rsidRPr="00863BCA" w:rsidRDefault="0067649A" w:rsidP="004939F3">
      <w:pPr>
        <w:pStyle w:val="Heading1"/>
      </w:pPr>
      <w:bookmarkStart w:id="5" w:name="_Toc161842062"/>
      <w:r w:rsidRPr="00863BCA">
        <w:t>3. Stakeholder Advisory Group baseline interviews analysis</w:t>
      </w:r>
      <w:bookmarkEnd w:id="5"/>
    </w:p>
    <w:p w14:paraId="48FF4B57" w14:textId="57C03E3C" w:rsidR="00187E8D" w:rsidRPr="009847EC" w:rsidRDefault="009E310B" w:rsidP="008F7972">
      <w:pPr>
        <w:spacing w:line="240" w:lineRule="auto"/>
        <w:rPr>
          <w:rFonts w:ascii="Arial" w:hAnsi="Arial" w:cs="Arial"/>
          <w:sz w:val="24"/>
          <w:szCs w:val="24"/>
        </w:rPr>
      </w:pPr>
      <w:r w:rsidRPr="47307BCE">
        <w:rPr>
          <w:rFonts w:ascii="Arial" w:hAnsi="Arial" w:cs="Arial"/>
          <w:sz w:val="24"/>
          <w:szCs w:val="24"/>
        </w:rPr>
        <w:t xml:space="preserve">The following section </w:t>
      </w:r>
      <w:r w:rsidR="2733B8C9" w:rsidRPr="47307BCE">
        <w:rPr>
          <w:rFonts w:ascii="Arial" w:hAnsi="Arial" w:cs="Arial"/>
          <w:sz w:val="24"/>
          <w:szCs w:val="24"/>
        </w:rPr>
        <w:t xml:space="preserve">provides a summary of some of the key themes arising from the rich baseline interviews carried out </w:t>
      </w:r>
      <w:r w:rsidR="023FF6E8" w:rsidRPr="47307BCE">
        <w:rPr>
          <w:rFonts w:ascii="Arial" w:hAnsi="Arial" w:cs="Arial"/>
          <w:sz w:val="24"/>
          <w:szCs w:val="24"/>
        </w:rPr>
        <w:t xml:space="preserve">with </w:t>
      </w:r>
      <w:r w:rsidR="5A45A0C5" w:rsidRPr="7FEA4B18">
        <w:rPr>
          <w:rFonts w:ascii="Arial" w:hAnsi="Arial" w:cs="Arial"/>
          <w:sz w:val="24"/>
          <w:szCs w:val="24"/>
        </w:rPr>
        <w:t>the initial members of the Stakeholder Advisory Group (interviews undertaken during Summer 2022)</w:t>
      </w:r>
      <w:r w:rsidR="007E1A45" w:rsidRPr="47307BCE">
        <w:rPr>
          <w:rStyle w:val="FootnoteReference"/>
          <w:rFonts w:ascii="Arial" w:hAnsi="Arial" w:cs="Arial"/>
          <w:sz w:val="24"/>
          <w:szCs w:val="24"/>
        </w:rPr>
        <w:footnoteReference w:id="6"/>
      </w:r>
      <w:r w:rsidR="023FF6E8" w:rsidRPr="47307BCE">
        <w:rPr>
          <w:rFonts w:ascii="Arial" w:hAnsi="Arial" w:cs="Arial"/>
          <w:sz w:val="24"/>
          <w:szCs w:val="24"/>
        </w:rPr>
        <w:t xml:space="preserve">. </w:t>
      </w:r>
      <w:r w:rsidR="6DCCF3C9" w:rsidRPr="7FEA4B18">
        <w:rPr>
          <w:rFonts w:ascii="Arial" w:hAnsi="Arial" w:cs="Arial"/>
          <w:sz w:val="24"/>
          <w:szCs w:val="24"/>
        </w:rPr>
        <w:t>The interviews</w:t>
      </w:r>
      <w:r w:rsidR="03B0B35C" w:rsidRPr="7FEA4B18">
        <w:rPr>
          <w:rFonts w:ascii="Arial" w:hAnsi="Arial" w:cs="Arial"/>
          <w:sz w:val="24"/>
          <w:szCs w:val="24"/>
        </w:rPr>
        <w:t xml:space="preserve">, which were about an hour in length, </w:t>
      </w:r>
      <w:r w:rsidR="6DCCF3C9" w:rsidRPr="7FEA4B18">
        <w:rPr>
          <w:rFonts w:ascii="Arial" w:hAnsi="Arial" w:cs="Arial"/>
          <w:sz w:val="24"/>
          <w:szCs w:val="24"/>
        </w:rPr>
        <w:t>were carried out online</w:t>
      </w:r>
      <w:r w:rsidR="6CF82FB5" w:rsidRPr="7FEA4B18">
        <w:rPr>
          <w:rFonts w:ascii="Arial" w:hAnsi="Arial" w:cs="Arial"/>
          <w:sz w:val="24"/>
          <w:szCs w:val="24"/>
        </w:rPr>
        <w:t>, and were</w:t>
      </w:r>
      <w:r w:rsidR="10CDB05A" w:rsidRPr="7FEA4B18">
        <w:rPr>
          <w:rFonts w:ascii="Arial" w:hAnsi="Arial" w:cs="Arial"/>
          <w:sz w:val="24"/>
          <w:szCs w:val="24"/>
        </w:rPr>
        <w:t xml:space="preserve"> transcribed and analysed </w:t>
      </w:r>
      <w:r w:rsidR="75134988" w:rsidRPr="7FEA4B18">
        <w:rPr>
          <w:rFonts w:ascii="Arial" w:hAnsi="Arial" w:cs="Arial"/>
          <w:sz w:val="24"/>
          <w:szCs w:val="24"/>
        </w:rPr>
        <w:t xml:space="preserve">thematically using NVivo software. In accordance with the consent agreement signed by the interviewees, the interviews are presented here anonymously, </w:t>
      </w:r>
      <w:proofErr w:type="gramStart"/>
      <w:r w:rsidR="75134988" w:rsidRPr="7FEA4B18">
        <w:rPr>
          <w:rFonts w:ascii="Arial" w:hAnsi="Arial" w:cs="Arial"/>
          <w:sz w:val="24"/>
          <w:szCs w:val="24"/>
        </w:rPr>
        <w:t>in order to</w:t>
      </w:r>
      <w:proofErr w:type="gramEnd"/>
      <w:r w:rsidR="75134988" w:rsidRPr="7FEA4B18">
        <w:rPr>
          <w:rFonts w:ascii="Arial" w:hAnsi="Arial" w:cs="Arial"/>
          <w:sz w:val="24"/>
          <w:szCs w:val="24"/>
        </w:rPr>
        <w:t xml:space="preserve"> preserve </w:t>
      </w:r>
      <w:r w:rsidR="5035A828" w:rsidRPr="7FEA4B18">
        <w:rPr>
          <w:rFonts w:ascii="Arial" w:hAnsi="Arial" w:cs="Arial"/>
          <w:sz w:val="24"/>
          <w:szCs w:val="24"/>
        </w:rPr>
        <w:t xml:space="preserve">confidentiality; however, some </w:t>
      </w:r>
      <w:r w:rsidR="71C6D736" w:rsidRPr="7FEA4B18">
        <w:rPr>
          <w:rFonts w:ascii="Arial" w:hAnsi="Arial" w:cs="Arial"/>
          <w:sz w:val="24"/>
          <w:szCs w:val="24"/>
        </w:rPr>
        <w:t>descriptors</w:t>
      </w:r>
      <w:r w:rsidR="5035A828" w:rsidRPr="7FEA4B18">
        <w:rPr>
          <w:rFonts w:ascii="Arial" w:hAnsi="Arial" w:cs="Arial"/>
          <w:sz w:val="24"/>
          <w:szCs w:val="24"/>
        </w:rPr>
        <w:t xml:space="preserve"> relating to interviewees’ roles have been retained in order to</w:t>
      </w:r>
      <w:r w:rsidR="21D65DBA" w:rsidRPr="7FEA4B18">
        <w:rPr>
          <w:rFonts w:ascii="Arial" w:hAnsi="Arial" w:cs="Arial"/>
          <w:sz w:val="24"/>
          <w:szCs w:val="24"/>
        </w:rPr>
        <w:t xml:space="preserve"> provide some nuance </w:t>
      </w:r>
      <w:r w:rsidR="2BF3D3FD" w:rsidRPr="7FEA4B18">
        <w:rPr>
          <w:rFonts w:ascii="Arial" w:hAnsi="Arial" w:cs="Arial"/>
          <w:sz w:val="24"/>
          <w:szCs w:val="24"/>
        </w:rPr>
        <w:t>in</w:t>
      </w:r>
      <w:r w:rsidR="21D65DBA" w:rsidRPr="7FEA4B18">
        <w:rPr>
          <w:rFonts w:ascii="Arial" w:hAnsi="Arial" w:cs="Arial"/>
          <w:sz w:val="24"/>
          <w:szCs w:val="24"/>
        </w:rPr>
        <w:t xml:space="preserve"> the analysi</w:t>
      </w:r>
      <w:r w:rsidR="72CD3A1A" w:rsidRPr="7FEA4B18">
        <w:rPr>
          <w:rFonts w:ascii="Arial" w:hAnsi="Arial" w:cs="Arial"/>
          <w:sz w:val="24"/>
          <w:szCs w:val="24"/>
        </w:rPr>
        <w:t xml:space="preserve">s. </w:t>
      </w:r>
      <w:r w:rsidR="63A8522A" w:rsidRPr="7FEA4B18">
        <w:rPr>
          <w:rFonts w:ascii="Arial" w:hAnsi="Arial" w:cs="Arial"/>
          <w:sz w:val="24"/>
          <w:szCs w:val="24"/>
        </w:rPr>
        <w:t xml:space="preserve">This report </w:t>
      </w:r>
      <w:r w:rsidR="023FF6E8" w:rsidRPr="47307BCE">
        <w:rPr>
          <w:rFonts w:ascii="Arial" w:hAnsi="Arial" w:cs="Arial"/>
          <w:sz w:val="24"/>
          <w:szCs w:val="24"/>
        </w:rPr>
        <w:t>focus</w:t>
      </w:r>
      <w:r w:rsidR="1A9001A1" w:rsidRPr="7FEA4B18">
        <w:rPr>
          <w:rFonts w:ascii="Arial" w:hAnsi="Arial" w:cs="Arial"/>
          <w:sz w:val="24"/>
          <w:szCs w:val="24"/>
        </w:rPr>
        <w:t>ses</w:t>
      </w:r>
      <w:r w:rsidR="023FF6E8" w:rsidRPr="47307BCE">
        <w:rPr>
          <w:rFonts w:ascii="Arial" w:hAnsi="Arial" w:cs="Arial"/>
          <w:sz w:val="24"/>
          <w:szCs w:val="24"/>
        </w:rPr>
        <w:t xml:space="preserve"> on </w:t>
      </w:r>
      <w:r w:rsidR="7FBBEA1C" w:rsidRPr="47307BCE">
        <w:rPr>
          <w:rFonts w:ascii="Arial" w:hAnsi="Arial" w:cs="Arial"/>
          <w:sz w:val="24"/>
          <w:szCs w:val="24"/>
        </w:rPr>
        <w:t xml:space="preserve">four main </w:t>
      </w:r>
      <w:r w:rsidR="1603AA44" w:rsidRPr="7FEA4B18">
        <w:rPr>
          <w:rFonts w:ascii="Arial" w:hAnsi="Arial" w:cs="Arial"/>
          <w:sz w:val="24"/>
          <w:szCs w:val="24"/>
        </w:rPr>
        <w:t xml:space="preserve">themes </w:t>
      </w:r>
      <w:r w:rsidR="14FED143">
        <w:rPr>
          <w:rFonts w:ascii="Arial" w:hAnsi="Arial" w:cs="Arial"/>
          <w:sz w:val="24"/>
          <w:szCs w:val="24"/>
        </w:rPr>
        <w:t>that</w:t>
      </w:r>
      <w:r w:rsidR="1603AA44" w:rsidRPr="7FEA4B18">
        <w:rPr>
          <w:rFonts w:ascii="Arial" w:hAnsi="Arial" w:cs="Arial"/>
          <w:sz w:val="24"/>
          <w:szCs w:val="24"/>
        </w:rPr>
        <w:t xml:space="preserve"> were prominent in the baseline interviews</w:t>
      </w:r>
      <w:r w:rsidR="7FBBEA1C" w:rsidRPr="47307BCE">
        <w:rPr>
          <w:rFonts w:ascii="Arial" w:hAnsi="Arial" w:cs="Arial"/>
          <w:sz w:val="24"/>
          <w:szCs w:val="24"/>
        </w:rPr>
        <w:t>:</w:t>
      </w:r>
      <w:r w:rsidR="63CE8C6D" w:rsidRPr="7FEA4B18">
        <w:rPr>
          <w:rFonts w:ascii="Arial" w:hAnsi="Arial" w:cs="Arial"/>
          <w:sz w:val="24"/>
          <w:szCs w:val="24"/>
        </w:rPr>
        <w:t xml:space="preserve"> (</w:t>
      </w:r>
      <w:proofErr w:type="spellStart"/>
      <w:r w:rsidR="63CE8C6D" w:rsidRPr="7FEA4B18">
        <w:rPr>
          <w:rFonts w:ascii="Arial" w:hAnsi="Arial" w:cs="Arial"/>
          <w:sz w:val="24"/>
          <w:szCs w:val="24"/>
        </w:rPr>
        <w:t>i</w:t>
      </w:r>
      <w:proofErr w:type="spellEnd"/>
      <w:r w:rsidR="63CE8C6D" w:rsidRPr="7FEA4B18">
        <w:rPr>
          <w:rFonts w:ascii="Arial" w:hAnsi="Arial" w:cs="Arial"/>
          <w:sz w:val="24"/>
          <w:szCs w:val="24"/>
        </w:rPr>
        <w:t>)</w:t>
      </w:r>
      <w:r w:rsidR="7FBBEA1C" w:rsidRPr="47307BCE">
        <w:rPr>
          <w:rFonts w:ascii="Arial" w:hAnsi="Arial" w:cs="Arial"/>
          <w:sz w:val="24"/>
          <w:szCs w:val="24"/>
        </w:rPr>
        <w:t xml:space="preserve"> stakeholders’ understandings and definitions of land reform; </w:t>
      </w:r>
      <w:r w:rsidR="5104896D" w:rsidRPr="7FEA4B18">
        <w:rPr>
          <w:rFonts w:ascii="Arial" w:hAnsi="Arial" w:cs="Arial"/>
          <w:sz w:val="24"/>
          <w:szCs w:val="24"/>
        </w:rPr>
        <w:t xml:space="preserve">(ii) </w:t>
      </w:r>
      <w:r w:rsidR="127FF976" w:rsidRPr="47307BCE">
        <w:rPr>
          <w:rFonts w:ascii="Arial" w:hAnsi="Arial" w:cs="Arial"/>
          <w:sz w:val="24"/>
          <w:szCs w:val="24"/>
        </w:rPr>
        <w:t xml:space="preserve">their perceptions of the positive </w:t>
      </w:r>
      <w:r w:rsidR="21147D3E" w:rsidRPr="47307BCE">
        <w:rPr>
          <w:rFonts w:ascii="Arial" w:hAnsi="Arial" w:cs="Arial"/>
          <w:sz w:val="24"/>
          <w:szCs w:val="24"/>
        </w:rPr>
        <w:t xml:space="preserve">effects of the land reform agenda; </w:t>
      </w:r>
      <w:r w:rsidR="625AC69B" w:rsidRPr="7FEA4B18">
        <w:rPr>
          <w:rFonts w:ascii="Arial" w:hAnsi="Arial" w:cs="Arial"/>
          <w:sz w:val="24"/>
          <w:szCs w:val="24"/>
        </w:rPr>
        <w:t xml:space="preserve">(iii) </w:t>
      </w:r>
      <w:r w:rsidR="21147D3E" w:rsidRPr="47307BCE">
        <w:rPr>
          <w:rFonts w:ascii="Arial" w:hAnsi="Arial" w:cs="Arial"/>
          <w:sz w:val="24"/>
          <w:szCs w:val="24"/>
        </w:rPr>
        <w:t xml:space="preserve">a discussion of the more negative dimensions of land reform; and </w:t>
      </w:r>
      <w:r w:rsidR="07C667FA" w:rsidRPr="7FEA4B18">
        <w:rPr>
          <w:rFonts w:ascii="Arial" w:hAnsi="Arial" w:cs="Arial"/>
          <w:sz w:val="24"/>
          <w:szCs w:val="24"/>
        </w:rPr>
        <w:t xml:space="preserve">(iv) </w:t>
      </w:r>
      <w:r w:rsidR="52B9961E" w:rsidRPr="7FEA4B18">
        <w:rPr>
          <w:rFonts w:ascii="Arial" w:hAnsi="Arial" w:cs="Arial"/>
          <w:sz w:val="24"/>
          <w:szCs w:val="24"/>
        </w:rPr>
        <w:t>stakeholder views on land reform priorities in Scotland</w:t>
      </w:r>
      <w:r w:rsidR="6FCA4B10" w:rsidRPr="47307BCE">
        <w:rPr>
          <w:rFonts w:ascii="Arial" w:hAnsi="Arial" w:cs="Arial"/>
          <w:sz w:val="24"/>
          <w:szCs w:val="24"/>
        </w:rPr>
        <w:t xml:space="preserve"> over the coming years. </w:t>
      </w:r>
      <w:r w:rsidR="142C9C7E" w:rsidRPr="47307BCE">
        <w:rPr>
          <w:rFonts w:ascii="Arial" w:hAnsi="Arial" w:cs="Arial"/>
          <w:sz w:val="24"/>
          <w:szCs w:val="24"/>
        </w:rPr>
        <w:t>Throughout the analysis, the interviewees will be referred to as</w:t>
      </w:r>
      <w:r w:rsidR="14FED143">
        <w:rPr>
          <w:rFonts w:ascii="Arial" w:hAnsi="Arial" w:cs="Arial"/>
          <w:sz w:val="24"/>
          <w:szCs w:val="24"/>
        </w:rPr>
        <w:t xml:space="preserve"> </w:t>
      </w:r>
      <w:r w:rsidR="142C9C7E" w:rsidRPr="47307BCE">
        <w:rPr>
          <w:rFonts w:ascii="Arial" w:hAnsi="Arial" w:cs="Arial"/>
          <w:sz w:val="24"/>
          <w:szCs w:val="24"/>
        </w:rPr>
        <w:t>‘</w:t>
      </w:r>
      <w:proofErr w:type="gramStart"/>
      <w:r w:rsidR="142C9C7E" w:rsidRPr="47307BCE">
        <w:rPr>
          <w:rFonts w:ascii="Arial" w:hAnsi="Arial" w:cs="Arial"/>
          <w:sz w:val="24"/>
          <w:szCs w:val="24"/>
        </w:rPr>
        <w:t>stakeholders’</w:t>
      </w:r>
      <w:proofErr w:type="gramEnd"/>
      <w:r w:rsidR="142C9C7E" w:rsidRPr="47307BCE">
        <w:rPr>
          <w:rFonts w:ascii="Arial" w:hAnsi="Arial" w:cs="Arial"/>
          <w:sz w:val="24"/>
          <w:szCs w:val="24"/>
        </w:rPr>
        <w:t xml:space="preserve">. </w:t>
      </w:r>
    </w:p>
    <w:p w14:paraId="5F5DE1C7" w14:textId="63FAAC6E" w:rsidR="0051366B" w:rsidRPr="00863BCA" w:rsidRDefault="0051366B" w:rsidP="00711087">
      <w:pPr>
        <w:pStyle w:val="Heading2"/>
      </w:pPr>
      <w:bookmarkStart w:id="6" w:name="_Toc161842063"/>
      <w:r w:rsidRPr="00863BCA">
        <w:lastRenderedPageBreak/>
        <w:t>Key themes</w:t>
      </w:r>
      <w:bookmarkEnd w:id="6"/>
    </w:p>
    <w:p w14:paraId="290CB184" w14:textId="160AD908" w:rsidR="00687177" w:rsidRPr="0078333D" w:rsidRDefault="004803CF" w:rsidP="0078333D">
      <w:pPr>
        <w:pStyle w:val="Heading3"/>
      </w:pPr>
      <w:bookmarkStart w:id="7" w:name="_Toc161842064"/>
      <w:r w:rsidRPr="0078333D">
        <w:t>A</w:t>
      </w:r>
      <w:r w:rsidR="00674DE4" w:rsidRPr="0078333D">
        <w:t xml:space="preserve">. </w:t>
      </w:r>
      <w:r w:rsidR="00687177" w:rsidRPr="0078333D">
        <w:t>Land reform and its impacts</w:t>
      </w:r>
      <w:bookmarkEnd w:id="7"/>
    </w:p>
    <w:p w14:paraId="5CDFC055" w14:textId="77777777" w:rsidR="001211AD" w:rsidRPr="0078333D" w:rsidRDefault="001211AD" w:rsidP="0078333D">
      <w:pPr>
        <w:pStyle w:val="Heading4"/>
      </w:pPr>
      <w:r w:rsidRPr="0078333D">
        <w:t xml:space="preserve">A1. What is land reform? </w:t>
      </w:r>
    </w:p>
    <w:p w14:paraId="44F60029" w14:textId="18C018AC" w:rsidR="00E6158D" w:rsidRPr="009847EC" w:rsidRDefault="2097CE27" w:rsidP="008F7972">
      <w:pPr>
        <w:spacing w:line="240" w:lineRule="auto"/>
        <w:rPr>
          <w:rFonts w:ascii="Arial" w:hAnsi="Arial" w:cs="Arial"/>
          <w:sz w:val="24"/>
          <w:szCs w:val="24"/>
        </w:rPr>
      </w:pPr>
      <w:r w:rsidRPr="7FEA4B18">
        <w:rPr>
          <w:rFonts w:ascii="Arial" w:hAnsi="Arial" w:cs="Arial"/>
          <w:sz w:val="24"/>
          <w:szCs w:val="24"/>
        </w:rPr>
        <w:t xml:space="preserve">In many of the baseline interviews, </w:t>
      </w:r>
      <w:r w:rsidR="61B46ADD" w:rsidRPr="7FEA4B18">
        <w:rPr>
          <w:rFonts w:ascii="Arial" w:hAnsi="Arial" w:cs="Arial"/>
          <w:sz w:val="24"/>
          <w:szCs w:val="24"/>
        </w:rPr>
        <w:t xml:space="preserve">there was some exploration of what land reform </w:t>
      </w:r>
      <w:r w:rsidR="40E4F19C" w:rsidRPr="7FEA4B18">
        <w:rPr>
          <w:rFonts w:ascii="Arial" w:hAnsi="Arial" w:cs="Arial"/>
          <w:sz w:val="24"/>
          <w:szCs w:val="24"/>
        </w:rPr>
        <w:t>means</w:t>
      </w:r>
      <w:r w:rsidR="1E06E621" w:rsidRPr="7FEA4B18">
        <w:rPr>
          <w:rFonts w:ascii="Arial" w:hAnsi="Arial" w:cs="Arial"/>
          <w:sz w:val="24"/>
          <w:szCs w:val="24"/>
        </w:rPr>
        <w:t xml:space="preserve"> to </w:t>
      </w:r>
      <w:r w:rsidR="7332CB7B" w:rsidRPr="7FEA4B18">
        <w:rPr>
          <w:rFonts w:ascii="Arial" w:hAnsi="Arial" w:cs="Arial"/>
          <w:sz w:val="24"/>
          <w:szCs w:val="24"/>
        </w:rPr>
        <w:t>the</w:t>
      </w:r>
      <w:r w:rsidR="28F827E9" w:rsidRPr="7FEA4B18">
        <w:rPr>
          <w:rFonts w:ascii="Arial" w:hAnsi="Arial" w:cs="Arial"/>
          <w:sz w:val="24"/>
          <w:szCs w:val="24"/>
        </w:rPr>
        <w:t xml:space="preserve"> </w:t>
      </w:r>
      <w:r w:rsidR="4361EA74" w:rsidRPr="7FEA4B18">
        <w:rPr>
          <w:rFonts w:ascii="Arial" w:hAnsi="Arial" w:cs="Arial"/>
          <w:sz w:val="24"/>
          <w:szCs w:val="24"/>
        </w:rPr>
        <w:t>stakeholders</w:t>
      </w:r>
      <w:r w:rsidR="1E06E621" w:rsidRPr="7FEA4B18">
        <w:rPr>
          <w:rFonts w:ascii="Arial" w:hAnsi="Arial" w:cs="Arial"/>
          <w:sz w:val="24"/>
          <w:szCs w:val="24"/>
        </w:rPr>
        <w:t xml:space="preserve">, and there was some variety in the responses. </w:t>
      </w:r>
    </w:p>
    <w:p w14:paraId="23D8E122" w14:textId="453DF620" w:rsidR="007E3F08" w:rsidRDefault="003E3370" w:rsidP="009F788E">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One</w:t>
      </w:r>
      <w:r w:rsidR="4FF0D246" w:rsidRPr="7FEA4B18">
        <w:rPr>
          <w:rFonts w:ascii="Arial" w:hAnsi="Arial" w:cs="Arial"/>
          <w:sz w:val="24"/>
          <w:szCs w:val="24"/>
        </w:rPr>
        <w:t xml:space="preserve"> </w:t>
      </w:r>
      <w:r w:rsidR="002E14AB" w:rsidRPr="7FEA4B18">
        <w:rPr>
          <w:rFonts w:ascii="Arial" w:hAnsi="Arial" w:cs="Arial"/>
          <w:sz w:val="24"/>
          <w:szCs w:val="24"/>
        </w:rPr>
        <w:t>stakeholder</w:t>
      </w:r>
      <w:r>
        <w:rPr>
          <w:rFonts w:ascii="Arial" w:hAnsi="Arial" w:cs="Arial"/>
          <w:sz w:val="24"/>
          <w:szCs w:val="24"/>
        </w:rPr>
        <w:t>, from an organisation representing landowners,</w:t>
      </w:r>
      <w:r w:rsidR="4FF0D246" w:rsidRPr="7FEA4B18">
        <w:rPr>
          <w:rFonts w:ascii="Arial" w:hAnsi="Arial" w:cs="Arial"/>
          <w:sz w:val="24"/>
          <w:szCs w:val="24"/>
        </w:rPr>
        <w:t xml:space="preserve"> said simply that land reform is anything that relates to land policy, land legislation and changing land use.</w:t>
      </w:r>
      <w:r w:rsidR="39868837" w:rsidRPr="7FEA4B18">
        <w:rPr>
          <w:rFonts w:ascii="Arial" w:hAnsi="Arial" w:cs="Arial"/>
          <w:sz w:val="24"/>
          <w:szCs w:val="24"/>
        </w:rPr>
        <w:t xml:space="preserve"> </w:t>
      </w:r>
      <w:r>
        <w:rPr>
          <w:rFonts w:ascii="Arial" w:hAnsi="Arial" w:cs="Arial"/>
          <w:sz w:val="24"/>
          <w:szCs w:val="24"/>
        </w:rPr>
        <w:t>Another</w:t>
      </w:r>
      <w:r w:rsidR="006179C7">
        <w:rPr>
          <w:rFonts w:ascii="Arial" w:hAnsi="Arial" w:cs="Arial"/>
          <w:sz w:val="24"/>
          <w:szCs w:val="24"/>
        </w:rPr>
        <w:t xml:space="preserve">, from </w:t>
      </w:r>
      <w:r w:rsidR="00AA665E">
        <w:rPr>
          <w:rFonts w:ascii="Arial" w:hAnsi="Arial" w:cs="Arial"/>
          <w:sz w:val="24"/>
          <w:szCs w:val="24"/>
        </w:rPr>
        <w:t xml:space="preserve">a Scottish development agency, </w:t>
      </w:r>
      <w:r w:rsidR="39868837" w:rsidRPr="7FEA4B18">
        <w:rPr>
          <w:rFonts w:ascii="Arial" w:hAnsi="Arial" w:cs="Arial"/>
          <w:sz w:val="24"/>
          <w:szCs w:val="24"/>
        </w:rPr>
        <w:t xml:space="preserve">defined it as </w:t>
      </w:r>
      <w:r w:rsidR="2C113A89" w:rsidRPr="7FEA4B18">
        <w:rPr>
          <w:rFonts w:ascii="Arial" w:hAnsi="Arial" w:cs="Arial"/>
          <w:sz w:val="24"/>
          <w:szCs w:val="24"/>
        </w:rPr>
        <w:t>“</w:t>
      </w:r>
      <w:r w:rsidR="4806E68A" w:rsidRPr="004238B0">
        <w:rPr>
          <w:rFonts w:ascii="Arial" w:hAnsi="Arial" w:cs="Arial"/>
          <w:i/>
          <w:iCs/>
          <w:sz w:val="24"/>
          <w:szCs w:val="24"/>
        </w:rPr>
        <w:t>all about making the best possible use out of Scotland’s land assets – and marine assets as well – in its widest context to deliver public benefit</w:t>
      </w:r>
      <w:r w:rsidR="005226F7">
        <w:rPr>
          <w:rFonts w:ascii="Arial" w:hAnsi="Arial" w:cs="Arial"/>
          <w:i/>
          <w:iCs/>
          <w:sz w:val="24"/>
          <w:szCs w:val="24"/>
        </w:rPr>
        <w:t>”</w:t>
      </w:r>
      <w:r w:rsidR="0040664B">
        <w:rPr>
          <w:rFonts w:ascii="Arial" w:hAnsi="Arial" w:cs="Arial"/>
          <w:i/>
          <w:iCs/>
          <w:sz w:val="24"/>
          <w:szCs w:val="24"/>
        </w:rPr>
        <w:t xml:space="preserve">. </w:t>
      </w:r>
      <w:r w:rsidR="0040664B" w:rsidRPr="005226F7">
        <w:rPr>
          <w:rFonts w:ascii="Arial" w:hAnsi="Arial" w:cs="Arial"/>
          <w:sz w:val="24"/>
          <w:szCs w:val="24"/>
        </w:rPr>
        <w:t>They noted that</w:t>
      </w:r>
      <w:r w:rsidR="0040664B">
        <w:rPr>
          <w:rFonts w:ascii="Arial" w:hAnsi="Arial" w:cs="Arial"/>
          <w:i/>
          <w:iCs/>
          <w:sz w:val="24"/>
          <w:szCs w:val="24"/>
        </w:rPr>
        <w:t xml:space="preserve"> </w:t>
      </w:r>
      <w:r w:rsidR="005226F7">
        <w:rPr>
          <w:rFonts w:ascii="Arial" w:hAnsi="Arial" w:cs="Arial"/>
          <w:sz w:val="24"/>
          <w:szCs w:val="24"/>
        </w:rPr>
        <w:t>“</w:t>
      </w:r>
      <w:r w:rsidR="0040664B" w:rsidRPr="005031BF">
        <w:rPr>
          <w:rFonts w:ascii="Arial" w:hAnsi="Arial" w:cs="Arial"/>
          <w:i/>
          <w:iCs/>
          <w:sz w:val="24"/>
          <w:szCs w:val="24"/>
        </w:rPr>
        <w:t>land reform is all about productive, responsible and sustainable use of land – a bit like utopia, to benefit everyone, [whereby] everyone [has] a stake and some influence over how that is managed and used</w:t>
      </w:r>
      <w:r w:rsidR="0009580A">
        <w:rPr>
          <w:rFonts w:ascii="Arial" w:hAnsi="Arial" w:cs="Arial"/>
          <w:i/>
          <w:iCs/>
          <w:sz w:val="24"/>
          <w:szCs w:val="24"/>
        </w:rPr>
        <w:t>”</w:t>
      </w:r>
      <w:r w:rsidR="0040664B" w:rsidRPr="7FEA4B18">
        <w:rPr>
          <w:rFonts w:ascii="Arial" w:hAnsi="Arial" w:cs="Arial"/>
          <w:sz w:val="24"/>
          <w:szCs w:val="24"/>
        </w:rPr>
        <w:t xml:space="preserve">. </w:t>
      </w:r>
      <w:r w:rsidR="00A246F4">
        <w:rPr>
          <w:rFonts w:ascii="Arial" w:hAnsi="Arial" w:cs="Arial"/>
          <w:sz w:val="24"/>
          <w:szCs w:val="24"/>
        </w:rPr>
        <w:t>Another</w:t>
      </w:r>
      <w:r w:rsidR="412EEC58" w:rsidRPr="7FEA4B18">
        <w:rPr>
          <w:rFonts w:ascii="Arial" w:hAnsi="Arial" w:cs="Arial"/>
          <w:sz w:val="24"/>
          <w:szCs w:val="24"/>
        </w:rPr>
        <w:t xml:space="preserve"> stakeholder</w:t>
      </w:r>
      <w:r w:rsidR="0016169D">
        <w:rPr>
          <w:rFonts w:ascii="Arial" w:hAnsi="Arial" w:cs="Arial"/>
          <w:sz w:val="24"/>
          <w:szCs w:val="24"/>
        </w:rPr>
        <w:t xml:space="preserve">, from a </w:t>
      </w:r>
      <w:r w:rsidR="00CA4462">
        <w:rPr>
          <w:rFonts w:ascii="Arial" w:hAnsi="Arial" w:cs="Arial"/>
          <w:sz w:val="24"/>
          <w:szCs w:val="24"/>
        </w:rPr>
        <w:t>body representing community landowners,</w:t>
      </w:r>
      <w:r w:rsidR="412EEC58" w:rsidRPr="7FEA4B18">
        <w:rPr>
          <w:rFonts w:ascii="Arial" w:hAnsi="Arial" w:cs="Arial"/>
          <w:sz w:val="24"/>
          <w:szCs w:val="24"/>
        </w:rPr>
        <w:t xml:space="preserve"> was careful to say that land reform was often confused with community land ownership</w:t>
      </w:r>
      <w:r w:rsidR="634554FE" w:rsidRPr="7FEA4B18">
        <w:rPr>
          <w:rFonts w:ascii="Arial" w:hAnsi="Arial" w:cs="Arial"/>
          <w:sz w:val="24"/>
          <w:szCs w:val="24"/>
        </w:rPr>
        <w:t>, but that in</w:t>
      </w:r>
      <w:r w:rsidR="412EEC58" w:rsidRPr="7FEA4B18">
        <w:rPr>
          <w:rFonts w:ascii="Arial" w:hAnsi="Arial" w:cs="Arial"/>
          <w:sz w:val="24"/>
          <w:szCs w:val="24"/>
        </w:rPr>
        <w:t xml:space="preserve"> fact, whilst community landownership would not have happened without land reform, land reform is a larger topic.</w:t>
      </w:r>
      <w:r w:rsidR="426E9114" w:rsidRPr="7FEA4B18">
        <w:rPr>
          <w:rFonts w:ascii="Arial" w:hAnsi="Arial" w:cs="Arial"/>
          <w:sz w:val="24"/>
          <w:szCs w:val="24"/>
        </w:rPr>
        <w:t xml:space="preserve"> </w:t>
      </w:r>
    </w:p>
    <w:p w14:paraId="33867235" w14:textId="77777777" w:rsidR="0009580A" w:rsidRPr="009847EC" w:rsidRDefault="0009580A" w:rsidP="009F788E">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2D7CD7FE" w14:textId="2C1924FB" w:rsidR="00BC36B1" w:rsidRPr="009847EC" w:rsidRDefault="2742D516" w:rsidP="009F788E">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E2C4C5B">
        <w:rPr>
          <w:rFonts w:ascii="Arial" w:hAnsi="Arial" w:cs="Arial"/>
          <w:sz w:val="24"/>
          <w:szCs w:val="24"/>
        </w:rPr>
        <w:t>One stakeholder</w:t>
      </w:r>
      <w:r w:rsidR="4ADD57B8" w:rsidRPr="0E2C4C5B">
        <w:rPr>
          <w:rFonts w:ascii="Arial" w:hAnsi="Arial" w:cs="Arial"/>
          <w:sz w:val="24"/>
          <w:szCs w:val="24"/>
        </w:rPr>
        <w:t xml:space="preserve"> from</w:t>
      </w:r>
      <w:r w:rsidR="6EFA1277" w:rsidRPr="0E2C4C5B">
        <w:rPr>
          <w:rFonts w:ascii="Arial" w:hAnsi="Arial" w:cs="Arial"/>
          <w:sz w:val="24"/>
          <w:szCs w:val="24"/>
        </w:rPr>
        <w:t xml:space="preserve"> a</w:t>
      </w:r>
      <w:r w:rsidR="38A43AF2" w:rsidRPr="0E2C4C5B">
        <w:rPr>
          <w:rFonts w:ascii="Arial" w:hAnsi="Arial" w:cs="Arial"/>
          <w:sz w:val="24"/>
          <w:szCs w:val="24"/>
        </w:rPr>
        <w:t>n</w:t>
      </w:r>
      <w:r w:rsidR="6EFA1277" w:rsidRPr="0E2C4C5B">
        <w:rPr>
          <w:rFonts w:ascii="Arial" w:hAnsi="Arial" w:cs="Arial"/>
          <w:sz w:val="24"/>
          <w:szCs w:val="24"/>
        </w:rPr>
        <w:t xml:space="preserve"> organisation </w:t>
      </w:r>
      <w:r w:rsidR="38A43AF2" w:rsidRPr="0E2C4C5B">
        <w:rPr>
          <w:rFonts w:ascii="Arial" w:hAnsi="Arial" w:cs="Arial"/>
          <w:sz w:val="24"/>
          <w:szCs w:val="24"/>
        </w:rPr>
        <w:t>representing</w:t>
      </w:r>
      <w:r w:rsidR="6EFA1277" w:rsidRPr="0E2C4C5B">
        <w:rPr>
          <w:rFonts w:ascii="Arial" w:hAnsi="Arial" w:cs="Arial"/>
          <w:sz w:val="24"/>
          <w:szCs w:val="24"/>
        </w:rPr>
        <w:t xml:space="preserve"> landowners</w:t>
      </w:r>
      <w:r w:rsidR="2420C81B" w:rsidRPr="0E2C4C5B">
        <w:rPr>
          <w:rFonts w:ascii="Arial" w:hAnsi="Arial" w:cs="Arial"/>
          <w:sz w:val="24"/>
          <w:szCs w:val="24"/>
        </w:rPr>
        <w:t xml:space="preserve">, </w:t>
      </w:r>
      <w:r w:rsidR="64A055ED" w:rsidRPr="0E2C4C5B">
        <w:rPr>
          <w:rFonts w:ascii="Arial" w:hAnsi="Arial" w:cs="Arial"/>
          <w:sz w:val="24"/>
          <w:szCs w:val="24"/>
        </w:rPr>
        <w:t>saw land reform as constituted of three</w:t>
      </w:r>
      <w:r w:rsidR="36D7EEE5" w:rsidRPr="0E2C4C5B">
        <w:rPr>
          <w:rFonts w:ascii="Arial" w:hAnsi="Arial" w:cs="Arial"/>
          <w:sz w:val="24"/>
          <w:szCs w:val="24"/>
        </w:rPr>
        <w:t xml:space="preserve"> different strands</w:t>
      </w:r>
      <w:r w:rsidR="64A055ED" w:rsidRPr="0E2C4C5B">
        <w:rPr>
          <w:rFonts w:ascii="Arial" w:hAnsi="Arial" w:cs="Arial"/>
          <w:sz w:val="24"/>
          <w:szCs w:val="24"/>
        </w:rPr>
        <w:t>:</w:t>
      </w:r>
      <w:r w:rsidR="655FF35A" w:rsidRPr="0E2C4C5B">
        <w:rPr>
          <w:rFonts w:ascii="Arial" w:hAnsi="Arial" w:cs="Arial"/>
          <w:sz w:val="24"/>
          <w:szCs w:val="24"/>
        </w:rPr>
        <w:t xml:space="preserve"> the </w:t>
      </w:r>
      <w:r w:rsidR="0EC4CA14" w:rsidRPr="0E2C4C5B">
        <w:rPr>
          <w:rFonts w:ascii="Arial" w:hAnsi="Arial" w:cs="Arial"/>
          <w:i/>
          <w:iCs/>
          <w:sz w:val="24"/>
          <w:szCs w:val="24"/>
        </w:rPr>
        <w:t>“</w:t>
      </w:r>
      <w:r w:rsidR="655FF35A" w:rsidRPr="0E2C4C5B">
        <w:rPr>
          <w:rFonts w:ascii="Arial" w:hAnsi="Arial" w:cs="Arial"/>
          <w:i/>
          <w:iCs/>
          <w:sz w:val="24"/>
          <w:szCs w:val="24"/>
        </w:rPr>
        <w:t>political polemic of land reform</w:t>
      </w:r>
      <w:r w:rsidR="0EC4CA14" w:rsidRPr="0E2C4C5B">
        <w:rPr>
          <w:rFonts w:ascii="Arial" w:hAnsi="Arial" w:cs="Arial"/>
          <w:i/>
          <w:iCs/>
          <w:sz w:val="24"/>
          <w:szCs w:val="24"/>
        </w:rPr>
        <w:t>”</w:t>
      </w:r>
      <w:r w:rsidR="4FDE989F" w:rsidRPr="0E2C4C5B">
        <w:rPr>
          <w:rFonts w:ascii="Arial" w:hAnsi="Arial" w:cs="Arial"/>
          <w:sz w:val="24"/>
          <w:szCs w:val="24"/>
        </w:rPr>
        <w:t xml:space="preserve">; </w:t>
      </w:r>
      <w:r w:rsidR="0EC4CA14" w:rsidRPr="0E2C4C5B">
        <w:rPr>
          <w:rFonts w:ascii="Arial" w:hAnsi="Arial" w:cs="Arial"/>
          <w:i/>
          <w:iCs/>
          <w:sz w:val="24"/>
          <w:szCs w:val="24"/>
        </w:rPr>
        <w:t>“</w:t>
      </w:r>
      <w:r w:rsidR="4FDE989F" w:rsidRPr="0E2C4C5B">
        <w:rPr>
          <w:rFonts w:ascii="Arial" w:hAnsi="Arial" w:cs="Arial"/>
          <w:i/>
          <w:iCs/>
          <w:sz w:val="24"/>
          <w:szCs w:val="24"/>
        </w:rPr>
        <w:t>political and</w:t>
      </w:r>
      <w:r w:rsidR="4FDE989F" w:rsidRPr="0E2C4C5B">
        <w:rPr>
          <w:rFonts w:ascii="Arial" w:hAnsi="Arial" w:cs="Arial"/>
          <w:sz w:val="24"/>
          <w:szCs w:val="24"/>
        </w:rPr>
        <w:t xml:space="preserve"> </w:t>
      </w:r>
      <w:r w:rsidR="4FDE989F" w:rsidRPr="0E2C4C5B">
        <w:rPr>
          <w:rFonts w:ascii="Arial" w:hAnsi="Arial" w:cs="Arial"/>
          <w:i/>
          <w:iCs/>
          <w:sz w:val="24"/>
          <w:szCs w:val="24"/>
        </w:rPr>
        <w:t>legislative public policy</w:t>
      </w:r>
      <w:r w:rsidR="0EC4CA14" w:rsidRPr="0E2C4C5B">
        <w:rPr>
          <w:rFonts w:ascii="Arial" w:hAnsi="Arial" w:cs="Arial"/>
          <w:sz w:val="24"/>
          <w:szCs w:val="24"/>
        </w:rPr>
        <w:t xml:space="preserve">” </w:t>
      </w:r>
      <w:r w:rsidR="4FDE989F" w:rsidRPr="0E2C4C5B">
        <w:rPr>
          <w:rFonts w:ascii="Arial" w:hAnsi="Arial" w:cs="Arial"/>
          <w:sz w:val="24"/>
          <w:szCs w:val="24"/>
        </w:rPr>
        <w:t xml:space="preserve">and </w:t>
      </w:r>
      <w:r w:rsidR="2420C81B" w:rsidRPr="0E2C4C5B">
        <w:rPr>
          <w:rFonts w:ascii="Arial" w:hAnsi="Arial" w:cs="Arial"/>
          <w:i/>
          <w:iCs/>
          <w:sz w:val="24"/>
          <w:szCs w:val="24"/>
        </w:rPr>
        <w:t>“</w:t>
      </w:r>
      <w:r w:rsidR="4FDE989F" w:rsidRPr="0E2C4C5B">
        <w:rPr>
          <w:rFonts w:ascii="Arial" w:hAnsi="Arial" w:cs="Arial"/>
          <w:i/>
          <w:iCs/>
          <w:sz w:val="24"/>
          <w:szCs w:val="24"/>
        </w:rPr>
        <w:t>societal change</w:t>
      </w:r>
      <w:r w:rsidR="0EC4CA14" w:rsidRPr="0E2C4C5B">
        <w:rPr>
          <w:rFonts w:ascii="Arial" w:hAnsi="Arial" w:cs="Arial"/>
          <w:i/>
          <w:iCs/>
          <w:sz w:val="24"/>
          <w:szCs w:val="24"/>
        </w:rPr>
        <w:t>”</w:t>
      </w:r>
      <w:r w:rsidR="4FDE989F" w:rsidRPr="0E2C4C5B">
        <w:rPr>
          <w:rFonts w:ascii="Arial" w:hAnsi="Arial" w:cs="Arial"/>
          <w:sz w:val="24"/>
          <w:szCs w:val="24"/>
        </w:rPr>
        <w:t xml:space="preserve">. </w:t>
      </w:r>
      <w:r w:rsidR="5530C139" w:rsidRPr="0E2C4C5B">
        <w:rPr>
          <w:rFonts w:ascii="Arial" w:hAnsi="Arial" w:cs="Arial"/>
          <w:sz w:val="24"/>
          <w:szCs w:val="24"/>
        </w:rPr>
        <w:t>In relation to the latter, they noted that l</w:t>
      </w:r>
      <w:r w:rsidR="36D7EEE5" w:rsidRPr="0E2C4C5B">
        <w:rPr>
          <w:rFonts w:ascii="Arial" w:hAnsi="Arial" w:cs="Arial"/>
          <w:sz w:val="24"/>
          <w:szCs w:val="24"/>
        </w:rPr>
        <w:t xml:space="preserve">and reform </w:t>
      </w:r>
      <w:r w:rsidR="5530C139" w:rsidRPr="0E2C4C5B">
        <w:rPr>
          <w:rFonts w:ascii="Arial" w:hAnsi="Arial" w:cs="Arial"/>
          <w:sz w:val="24"/>
          <w:szCs w:val="24"/>
        </w:rPr>
        <w:t>as an</w:t>
      </w:r>
      <w:r w:rsidR="08E2BDC4" w:rsidRPr="0E2C4C5B">
        <w:rPr>
          <w:rFonts w:ascii="Arial" w:hAnsi="Arial" w:cs="Arial"/>
          <w:sz w:val="24"/>
          <w:szCs w:val="24"/>
        </w:rPr>
        <w:t>:</w:t>
      </w:r>
    </w:p>
    <w:p w14:paraId="549C0BC3" w14:textId="77777777" w:rsidR="00BC36B1" w:rsidRPr="009847EC" w:rsidRDefault="00BC36B1" w:rsidP="009F788E">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1E3B39AF" w14:textId="56A6EFDF" w:rsidR="007017CF" w:rsidRDefault="0AD9B7BB" w:rsidP="00BC36B1">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left="720"/>
        <w:jc w:val="both"/>
        <w:rPr>
          <w:rFonts w:ascii="Arial" w:hAnsi="Arial" w:cs="Arial"/>
          <w:sz w:val="24"/>
          <w:szCs w:val="24"/>
        </w:rPr>
      </w:pPr>
      <w:r w:rsidRPr="47307BCE">
        <w:rPr>
          <w:rFonts w:ascii="Arial" w:hAnsi="Arial" w:cs="Arial"/>
          <w:sz w:val="24"/>
          <w:szCs w:val="24"/>
        </w:rPr>
        <w:t>“</w:t>
      </w:r>
      <w:proofErr w:type="gramStart"/>
      <w:r w:rsidR="01FD2D14" w:rsidRPr="004238B0">
        <w:rPr>
          <w:rFonts w:ascii="Arial" w:hAnsi="Arial" w:cs="Arial"/>
          <w:i/>
          <w:iCs/>
          <w:sz w:val="24"/>
          <w:szCs w:val="24"/>
        </w:rPr>
        <w:t>ever</w:t>
      </w:r>
      <w:proofErr w:type="gramEnd"/>
      <w:r w:rsidR="01FD2D14" w:rsidRPr="004238B0">
        <w:rPr>
          <w:rFonts w:ascii="Arial" w:hAnsi="Arial" w:cs="Arial"/>
          <w:i/>
          <w:iCs/>
          <w:sz w:val="24"/>
          <w:szCs w:val="24"/>
        </w:rPr>
        <w:t xml:space="preserve">-evolving </w:t>
      </w:r>
      <w:r w:rsidR="01FD2D14" w:rsidRPr="004238B0">
        <w:rPr>
          <w:rFonts w:ascii="Arial" w:hAnsi="Arial" w:cs="Arial"/>
          <w:i/>
          <w:iCs/>
          <w:color w:val="000000" w:themeColor="text1"/>
          <w:sz w:val="24"/>
          <w:szCs w:val="24"/>
        </w:rPr>
        <w:t>mix of land rights and responsibilities which happen through normal societal change</w:t>
      </w:r>
      <w:r w:rsidR="50CEF98E" w:rsidRPr="004238B0">
        <w:rPr>
          <w:rFonts w:ascii="Arial" w:hAnsi="Arial" w:cs="Arial"/>
          <w:i/>
          <w:iCs/>
          <w:color w:val="000000" w:themeColor="text1"/>
          <w:sz w:val="24"/>
          <w:szCs w:val="24"/>
        </w:rPr>
        <w:t>…</w:t>
      </w:r>
      <w:r w:rsidR="01FD2D14" w:rsidRPr="004238B0">
        <w:rPr>
          <w:rFonts w:ascii="Arial" w:hAnsi="Arial" w:cs="Arial"/>
          <w:i/>
          <w:iCs/>
          <w:color w:val="000000" w:themeColor="text1"/>
          <w:sz w:val="24"/>
          <w:szCs w:val="24"/>
        </w:rPr>
        <w:t xml:space="preserve">has been far more transformative than people appreciate; so things that have happened with changing land use, changing attitudes, you know, generational change, changing relationship with land - I think that’s an area that doesn’t get enough attention – and </w:t>
      </w:r>
      <w:r w:rsidR="01FD2D14" w:rsidRPr="004238B0">
        <w:rPr>
          <w:rFonts w:ascii="Arial" w:hAnsi="Arial" w:cs="Arial"/>
          <w:i/>
          <w:iCs/>
          <w:sz w:val="24"/>
          <w:szCs w:val="24"/>
        </w:rPr>
        <w:t>there’s positives and negatives, you know…</w:t>
      </w:r>
      <w:r w:rsidR="6051F0A8" w:rsidRPr="47307BCE">
        <w:rPr>
          <w:rFonts w:ascii="Arial" w:hAnsi="Arial" w:cs="Arial"/>
          <w:sz w:val="24"/>
          <w:szCs w:val="24"/>
        </w:rPr>
        <w:t>”</w:t>
      </w:r>
    </w:p>
    <w:p w14:paraId="04B1F613" w14:textId="77777777" w:rsidR="007017CF" w:rsidRDefault="007017CF" w:rsidP="007017CF">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47F648C1" w14:textId="72743AFB" w:rsidR="009F788E" w:rsidRPr="009847EC" w:rsidRDefault="5DE32FAD" w:rsidP="004238B0">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7FEA4B18">
        <w:rPr>
          <w:rFonts w:ascii="Arial" w:hAnsi="Arial" w:cs="Arial"/>
          <w:sz w:val="24"/>
          <w:szCs w:val="24"/>
        </w:rPr>
        <w:t>T</w:t>
      </w:r>
      <w:r w:rsidR="66B86669" w:rsidRPr="7FEA4B18">
        <w:rPr>
          <w:rFonts w:ascii="Arial" w:hAnsi="Arial" w:cs="Arial"/>
          <w:sz w:val="24"/>
          <w:szCs w:val="24"/>
        </w:rPr>
        <w:t xml:space="preserve">his </w:t>
      </w:r>
      <w:r w:rsidR="0EDA1DDA" w:rsidRPr="7FEA4B18">
        <w:rPr>
          <w:rFonts w:ascii="Arial" w:hAnsi="Arial" w:cs="Arial"/>
          <w:sz w:val="24"/>
          <w:szCs w:val="24"/>
        </w:rPr>
        <w:t>stakeholder</w:t>
      </w:r>
      <w:r w:rsidRPr="7FEA4B18">
        <w:rPr>
          <w:rFonts w:ascii="Arial" w:hAnsi="Arial" w:cs="Arial"/>
          <w:sz w:val="24"/>
          <w:szCs w:val="24"/>
        </w:rPr>
        <w:t xml:space="preserve"> then</w:t>
      </w:r>
      <w:r w:rsidR="0EDA1DDA" w:rsidRPr="7FEA4B18">
        <w:rPr>
          <w:rFonts w:ascii="Arial" w:hAnsi="Arial" w:cs="Arial"/>
          <w:sz w:val="24"/>
          <w:szCs w:val="24"/>
        </w:rPr>
        <w:t xml:space="preserve"> described the public policy and legislation dimension of land reform as a </w:t>
      </w:r>
      <w:r w:rsidR="084CF94F" w:rsidRPr="7FEA4B18">
        <w:rPr>
          <w:rFonts w:ascii="Arial" w:hAnsi="Arial" w:cs="Arial"/>
          <w:sz w:val="24"/>
          <w:szCs w:val="24"/>
        </w:rPr>
        <w:t>“</w:t>
      </w:r>
      <w:r w:rsidR="0EDA1DDA" w:rsidRPr="004238B0">
        <w:rPr>
          <w:rFonts w:ascii="Arial" w:hAnsi="Arial" w:cs="Arial"/>
          <w:i/>
          <w:iCs/>
          <w:sz w:val="24"/>
          <w:szCs w:val="24"/>
        </w:rPr>
        <w:t>never-ending</w:t>
      </w:r>
      <w:r w:rsidR="3DCAF388" w:rsidRPr="7FEA4B18">
        <w:rPr>
          <w:rFonts w:ascii="Arial" w:hAnsi="Arial" w:cs="Arial"/>
          <w:i/>
          <w:iCs/>
          <w:sz w:val="24"/>
          <w:szCs w:val="24"/>
        </w:rPr>
        <w:t>”</w:t>
      </w:r>
      <w:r w:rsidR="0EDA1DDA" w:rsidRPr="7FEA4B18">
        <w:rPr>
          <w:rFonts w:ascii="Arial" w:hAnsi="Arial" w:cs="Arial"/>
          <w:sz w:val="24"/>
          <w:szCs w:val="24"/>
        </w:rPr>
        <w:t xml:space="preserve"> </w:t>
      </w:r>
      <w:r w:rsidR="66B86669" w:rsidRPr="7FEA4B18">
        <w:rPr>
          <w:rFonts w:ascii="Arial" w:hAnsi="Arial" w:cs="Arial"/>
          <w:sz w:val="24"/>
          <w:szCs w:val="24"/>
        </w:rPr>
        <w:t xml:space="preserve">journey. </w:t>
      </w:r>
      <w:r w:rsidR="10B9067C" w:rsidRPr="7FEA4B18">
        <w:rPr>
          <w:rFonts w:ascii="Arial" w:hAnsi="Arial" w:cs="Arial"/>
          <w:sz w:val="24"/>
          <w:szCs w:val="24"/>
        </w:rPr>
        <w:t xml:space="preserve">They noted, </w:t>
      </w:r>
      <w:r w:rsidR="16217E7B" w:rsidRPr="7FEA4B18">
        <w:rPr>
          <w:rFonts w:ascii="Arial" w:hAnsi="Arial" w:cs="Arial"/>
          <w:sz w:val="24"/>
          <w:szCs w:val="24"/>
        </w:rPr>
        <w:t>“</w:t>
      </w:r>
      <w:r w:rsidR="10B9067C" w:rsidRPr="004238B0">
        <w:rPr>
          <w:rFonts w:ascii="Arial" w:hAnsi="Arial" w:cs="Arial"/>
          <w:i/>
          <w:iCs/>
          <w:sz w:val="24"/>
          <w:szCs w:val="24"/>
        </w:rPr>
        <w:t>it does feel as though…we’ve just got one new piece of legislation and we’re suddenly onto the next one</w:t>
      </w:r>
      <w:r w:rsidR="3A90997A" w:rsidRPr="004238B0">
        <w:rPr>
          <w:rFonts w:ascii="Arial" w:hAnsi="Arial" w:cs="Arial"/>
          <w:i/>
          <w:iCs/>
          <w:sz w:val="24"/>
          <w:szCs w:val="24"/>
        </w:rPr>
        <w:t>, or a new policy</w:t>
      </w:r>
      <w:r w:rsidR="40C24B62" w:rsidRPr="7FEA4B18">
        <w:rPr>
          <w:rFonts w:ascii="Arial" w:hAnsi="Arial" w:cs="Arial"/>
          <w:i/>
          <w:iCs/>
          <w:sz w:val="24"/>
          <w:szCs w:val="24"/>
        </w:rPr>
        <w:t>”</w:t>
      </w:r>
      <w:r w:rsidR="3A90997A" w:rsidRPr="7FEA4B18">
        <w:rPr>
          <w:rFonts w:ascii="Arial" w:hAnsi="Arial" w:cs="Arial"/>
          <w:sz w:val="24"/>
          <w:szCs w:val="24"/>
        </w:rPr>
        <w:t xml:space="preserve">. They also pointed out that very little work had been done to </w:t>
      </w:r>
      <w:r w:rsidR="292E6881" w:rsidRPr="7FEA4B18">
        <w:rPr>
          <w:rFonts w:ascii="Arial" w:hAnsi="Arial" w:cs="Arial"/>
          <w:sz w:val="24"/>
          <w:szCs w:val="24"/>
        </w:rPr>
        <w:t>explore the impact of changes</w:t>
      </w:r>
      <w:r w:rsidR="20E9D8A4" w:rsidRPr="7FEA4B18">
        <w:rPr>
          <w:rFonts w:ascii="Arial" w:hAnsi="Arial" w:cs="Arial"/>
          <w:sz w:val="24"/>
          <w:szCs w:val="24"/>
        </w:rPr>
        <w:t xml:space="preserve"> that had already taken place</w:t>
      </w:r>
      <w:r w:rsidR="52B704B4" w:rsidRPr="7FEA4B18">
        <w:rPr>
          <w:rFonts w:ascii="Arial" w:hAnsi="Arial" w:cs="Arial"/>
          <w:sz w:val="24"/>
          <w:szCs w:val="24"/>
        </w:rPr>
        <w:t>, and that</w:t>
      </w:r>
      <w:r w:rsidR="20E9D8A4" w:rsidRPr="7FEA4B18">
        <w:rPr>
          <w:rFonts w:ascii="Arial" w:hAnsi="Arial" w:cs="Arial"/>
          <w:sz w:val="24"/>
          <w:szCs w:val="24"/>
        </w:rPr>
        <w:t xml:space="preserve"> there was a need to understand </w:t>
      </w:r>
      <w:r w:rsidR="49D8B574" w:rsidRPr="7FEA4B18">
        <w:rPr>
          <w:rFonts w:ascii="Arial" w:hAnsi="Arial" w:cs="Arial"/>
          <w:sz w:val="24"/>
          <w:szCs w:val="24"/>
        </w:rPr>
        <w:t>“</w:t>
      </w:r>
      <w:r w:rsidR="20E9D8A4" w:rsidRPr="004238B0">
        <w:rPr>
          <w:rFonts w:ascii="Arial" w:hAnsi="Arial" w:cs="Arial"/>
          <w:i/>
          <w:iCs/>
          <w:sz w:val="24"/>
          <w:szCs w:val="24"/>
        </w:rPr>
        <w:t>the baselines</w:t>
      </w:r>
      <w:r w:rsidR="0D000881" w:rsidRPr="7FEA4B18">
        <w:rPr>
          <w:rFonts w:ascii="Arial" w:hAnsi="Arial" w:cs="Arial"/>
          <w:i/>
          <w:iCs/>
          <w:sz w:val="24"/>
          <w:szCs w:val="24"/>
        </w:rPr>
        <w:t>”</w:t>
      </w:r>
      <w:r w:rsidR="0BE194EE" w:rsidRPr="7FEA4B18">
        <w:rPr>
          <w:rFonts w:ascii="Arial" w:hAnsi="Arial" w:cs="Arial"/>
          <w:sz w:val="24"/>
          <w:szCs w:val="24"/>
        </w:rPr>
        <w:t xml:space="preserve"> and </w:t>
      </w:r>
      <w:r w:rsidR="17E369AD" w:rsidRPr="7FEA4B18">
        <w:rPr>
          <w:rFonts w:ascii="Arial" w:hAnsi="Arial" w:cs="Arial"/>
          <w:sz w:val="24"/>
          <w:szCs w:val="24"/>
        </w:rPr>
        <w:t>“</w:t>
      </w:r>
      <w:r w:rsidR="0BE194EE" w:rsidRPr="004238B0">
        <w:rPr>
          <w:rFonts w:ascii="Arial" w:hAnsi="Arial" w:cs="Arial"/>
          <w:i/>
          <w:iCs/>
          <w:sz w:val="24"/>
          <w:szCs w:val="24"/>
        </w:rPr>
        <w:t>outcomes</w:t>
      </w:r>
      <w:r w:rsidR="6CCB0BDA" w:rsidRPr="7FEA4B18">
        <w:rPr>
          <w:rFonts w:ascii="Arial" w:hAnsi="Arial" w:cs="Arial"/>
          <w:i/>
          <w:iCs/>
          <w:sz w:val="24"/>
          <w:szCs w:val="24"/>
        </w:rPr>
        <w:t>”</w:t>
      </w:r>
      <w:r w:rsidR="0BE194EE" w:rsidRPr="7FEA4B18">
        <w:rPr>
          <w:rFonts w:ascii="Arial" w:hAnsi="Arial" w:cs="Arial"/>
          <w:sz w:val="24"/>
          <w:szCs w:val="24"/>
        </w:rPr>
        <w:t xml:space="preserve"> of </w:t>
      </w:r>
      <w:r w:rsidR="4A6A5EF7" w:rsidRPr="7FEA4B18">
        <w:rPr>
          <w:rFonts w:ascii="Arial" w:hAnsi="Arial" w:cs="Arial"/>
          <w:sz w:val="24"/>
          <w:szCs w:val="24"/>
        </w:rPr>
        <w:t xml:space="preserve">existing </w:t>
      </w:r>
      <w:r w:rsidR="62D59998" w:rsidRPr="7FEA4B18">
        <w:rPr>
          <w:rFonts w:ascii="Arial" w:hAnsi="Arial" w:cs="Arial"/>
          <w:sz w:val="24"/>
          <w:szCs w:val="24"/>
        </w:rPr>
        <w:t>legislation and policies</w:t>
      </w:r>
      <w:r w:rsidR="0BE194EE" w:rsidRPr="7FEA4B18">
        <w:rPr>
          <w:rFonts w:ascii="Arial" w:hAnsi="Arial" w:cs="Arial"/>
          <w:sz w:val="24"/>
          <w:szCs w:val="24"/>
        </w:rPr>
        <w:t>.</w:t>
      </w:r>
      <w:r w:rsidR="00276C8C" w:rsidRPr="009847EC">
        <w:rPr>
          <w:rFonts w:ascii="Arial" w:hAnsi="Arial" w:cs="Arial"/>
          <w:sz w:val="24"/>
          <w:szCs w:val="24"/>
        </w:rPr>
        <w:t xml:space="preserve"> </w:t>
      </w:r>
    </w:p>
    <w:p w14:paraId="4E51F24C" w14:textId="77777777" w:rsidR="009F788E" w:rsidRPr="009847EC" w:rsidRDefault="009F788E" w:rsidP="009F788E">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6B2AE3DC" w14:textId="4B3248E3" w:rsidR="004C6B00" w:rsidRPr="009847EC" w:rsidRDefault="7394D5C2" w:rsidP="34373F70">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7FEA4B18">
        <w:rPr>
          <w:rFonts w:ascii="Arial" w:hAnsi="Arial" w:cs="Arial"/>
          <w:sz w:val="24"/>
          <w:szCs w:val="24"/>
        </w:rPr>
        <w:t xml:space="preserve">One </w:t>
      </w:r>
      <w:r w:rsidR="29BC20E2" w:rsidRPr="7FEA4B18">
        <w:rPr>
          <w:rFonts w:ascii="Arial" w:hAnsi="Arial" w:cs="Arial"/>
          <w:sz w:val="24"/>
          <w:szCs w:val="24"/>
        </w:rPr>
        <w:t xml:space="preserve">stakeholder </w:t>
      </w:r>
      <w:r w:rsidR="002372E2">
        <w:rPr>
          <w:rFonts w:ascii="Arial" w:hAnsi="Arial" w:cs="Arial"/>
          <w:sz w:val="24"/>
          <w:szCs w:val="24"/>
        </w:rPr>
        <w:t>from</w:t>
      </w:r>
      <w:r w:rsidR="29BC20E2" w:rsidRPr="7FEA4B18">
        <w:rPr>
          <w:rFonts w:ascii="Arial" w:hAnsi="Arial" w:cs="Arial"/>
          <w:sz w:val="24"/>
          <w:szCs w:val="24"/>
        </w:rPr>
        <w:t xml:space="preserve"> a public body</w:t>
      </w:r>
      <w:r w:rsidR="7BD698D4" w:rsidRPr="7FEA4B18">
        <w:rPr>
          <w:rFonts w:ascii="Arial" w:hAnsi="Arial" w:cs="Arial"/>
          <w:sz w:val="24"/>
          <w:szCs w:val="24"/>
        </w:rPr>
        <w:t xml:space="preserve"> working on land issues</w:t>
      </w:r>
      <w:r w:rsidR="5C0EA2AA" w:rsidRPr="7FEA4B18">
        <w:rPr>
          <w:rFonts w:ascii="Arial" w:hAnsi="Arial" w:cs="Arial"/>
          <w:sz w:val="24"/>
          <w:szCs w:val="24"/>
        </w:rPr>
        <w:t xml:space="preserve"> reflected that </w:t>
      </w:r>
      <w:r w:rsidR="4EFEE534" w:rsidRPr="7FEA4B18">
        <w:rPr>
          <w:rFonts w:ascii="Arial" w:hAnsi="Arial" w:cs="Arial"/>
          <w:sz w:val="24"/>
          <w:szCs w:val="24"/>
        </w:rPr>
        <w:t>land reform</w:t>
      </w:r>
      <w:r w:rsidR="5C0EA2AA" w:rsidRPr="7FEA4B18">
        <w:rPr>
          <w:rFonts w:ascii="Arial" w:hAnsi="Arial" w:cs="Arial"/>
          <w:sz w:val="24"/>
          <w:szCs w:val="24"/>
        </w:rPr>
        <w:t xml:space="preserve"> </w:t>
      </w:r>
      <w:r w:rsidR="4EFEE534" w:rsidRPr="7FEA4B18">
        <w:rPr>
          <w:rFonts w:ascii="Arial" w:hAnsi="Arial" w:cs="Arial"/>
          <w:sz w:val="24"/>
          <w:szCs w:val="24"/>
        </w:rPr>
        <w:t>i</w:t>
      </w:r>
      <w:r w:rsidR="5C0EA2AA" w:rsidRPr="7FEA4B18">
        <w:rPr>
          <w:rFonts w:ascii="Arial" w:hAnsi="Arial" w:cs="Arial"/>
          <w:sz w:val="24"/>
          <w:szCs w:val="24"/>
        </w:rPr>
        <w:t>s a process</w:t>
      </w:r>
      <w:r w:rsidR="04CE6BD4" w:rsidRPr="7FEA4B18">
        <w:rPr>
          <w:rFonts w:ascii="Arial" w:hAnsi="Arial" w:cs="Arial"/>
          <w:sz w:val="24"/>
          <w:szCs w:val="24"/>
        </w:rPr>
        <w:t xml:space="preserve">, </w:t>
      </w:r>
      <w:r w:rsidR="746F9563" w:rsidRPr="7FEA4B18">
        <w:rPr>
          <w:rFonts w:ascii="Arial" w:hAnsi="Arial" w:cs="Arial"/>
          <w:sz w:val="24"/>
          <w:szCs w:val="24"/>
        </w:rPr>
        <w:t xml:space="preserve">and </w:t>
      </w:r>
      <w:r w:rsidR="478D9905" w:rsidRPr="7FEA4B18">
        <w:rPr>
          <w:rFonts w:ascii="Arial" w:hAnsi="Arial" w:cs="Arial"/>
          <w:sz w:val="24"/>
          <w:szCs w:val="24"/>
        </w:rPr>
        <w:t xml:space="preserve">that </w:t>
      </w:r>
      <w:r w:rsidR="746F9563" w:rsidRPr="7FEA4B18">
        <w:rPr>
          <w:rFonts w:ascii="Arial" w:hAnsi="Arial" w:cs="Arial"/>
          <w:sz w:val="24"/>
          <w:szCs w:val="24"/>
        </w:rPr>
        <w:t>therefore there may be no</w:t>
      </w:r>
      <w:r w:rsidR="04CE6BD4" w:rsidRPr="7FEA4B18">
        <w:rPr>
          <w:rFonts w:ascii="Arial" w:hAnsi="Arial" w:cs="Arial"/>
          <w:sz w:val="24"/>
          <w:szCs w:val="24"/>
        </w:rPr>
        <w:t xml:space="preserve"> endpoint:</w:t>
      </w:r>
      <w:r w:rsidR="2B54EA49" w:rsidRPr="7FEA4B18">
        <w:rPr>
          <w:rFonts w:ascii="Arial" w:hAnsi="Arial" w:cs="Arial"/>
          <w:sz w:val="24"/>
          <w:szCs w:val="24"/>
        </w:rPr>
        <w:t xml:space="preserve"> </w:t>
      </w:r>
      <w:r w:rsidR="1CFCDB51" w:rsidRPr="7FEA4B18">
        <w:rPr>
          <w:rFonts w:ascii="Arial" w:hAnsi="Arial" w:cs="Arial"/>
          <w:sz w:val="24"/>
          <w:szCs w:val="24"/>
        </w:rPr>
        <w:t>“</w:t>
      </w:r>
      <w:r w:rsidR="00276C8C">
        <w:rPr>
          <w:rFonts w:ascii="Arial" w:hAnsi="Arial" w:cs="Arial"/>
          <w:i/>
          <w:iCs/>
          <w:sz w:val="24"/>
          <w:szCs w:val="24"/>
        </w:rPr>
        <w:t>I</w:t>
      </w:r>
      <w:r w:rsidR="45C4791C" w:rsidRPr="004238B0">
        <w:rPr>
          <w:rFonts w:ascii="Arial" w:hAnsi="Arial" w:cs="Arial"/>
          <w:i/>
          <w:iCs/>
          <w:sz w:val="24"/>
          <w:szCs w:val="24"/>
        </w:rPr>
        <w:t>t’s</w:t>
      </w:r>
      <w:r w:rsidR="2B54EA49" w:rsidRPr="004238B0">
        <w:rPr>
          <w:rFonts w:ascii="Arial" w:hAnsi="Arial" w:cs="Arial"/>
          <w:i/>
          <w:iCs/>
          <w:sz w:val="24"/>
          <w:szCs w:val="24"/>
        </w:rPr>
        <w:t xml:space="preserve"> a journey, it’s not </w:t>
      </w:r>
      <w:proofErr w:type="gramStart"/>
      <w:r w:rsidR="2B54EA49" w:rsidRPr="004238B0">
        <w:rPr>
          <w:rFonts w:ascii="Arial" w:hAnsi="Arial" w:cs="Arial"/>
          <w:i/>
          <w:iCs/>
          <w:sz w:val="24"/>
          <w:szCs w:val="24"/>
        </w:rPr>
        <w:t>a final destination</w:t>
      </w:r>
      <w:proofErr w:type="gramEnd"/>
      <w:r w:rsidR="50AE1482" w:rsidRPr="7FEA4B18">
        <w:rPr>
          <w:rFonts w:ascii="Arial" w:hAnsi="Arial" w:cs="Arial"/>
          <w:i/>
          <w:iCs/>
          <w:sz w:val="24"/>
          <w:szCs w:val="24"/>
        </w:rPr>
        <w:t>...</w:t>
      </w:r>
      <w:r w:rsidR="2B54EA49" w:rsidRPr="7FEA4B18">
        <w:rPr>
          <w:rFonts w:ascii="Arial" w:hAnsi="Arial" w:cs="Arial"/>
          <w:sz w:val="24"/>
          <w:szCs w:val="24"/>
        </w:rPr>
        <w:t>…</w:t>
      </w:r>
      <w:r w:rsidR="04CE6BD4" w:rsidRPr="004238B0">
        <w:rPr>
          <w:rFonts w:ascii="Arial" w:hAnsi="Arial" w:cs="Arial"/>
          <w:i/>
          <w:iCs/>
          <w:sz w:val="24"/>
          <w:szCs w:val="24"/>
        </w:rPr>
        <w:t xml:space="preserve">And I think we’re still on that journey and each land reform bill and other things, like the </w:t>
      </w:r>
      <w:r w:rsidR="52C2EC8A" w:rsidRPr="004238B0">
        <w:rPr>
          <w:rFonts w:ascii="Arial" w:hAnsi="Arial" w:cs="Arial"/>
          <w:i/>
          <w:iCs/>
          <w:sz w:val="24"/>
          <w:szCs w:val="24"/>
        </w:rPr>
        <w:t>C</w:t>
      </w:r>
      <w:r w:rsidR="04CE6BD4" w:rsidRPr="004238B0">
        <w:rPr>
          <w:rFonts w:ascii="Arial" w:hAnsi="Arial" w:cs="Arial"/>
          <w:i/>
          <w:iCs/>
          <w:sz w:val="24"/>
          <w:szCs w:val="24"/>
        </w:rPr>
        <w:t xml:space="preserve">ommunity </w:t>
      </w:r>
      <w:r w:rsidR="22459367" w:rsidRPr="004238B0">
        <w:rPr>
          <w:rFonts w:ascii="Arial" w:hAnsi="Arial" w:cs="Arial"/>
          <w:i/>
          <w:iCs/>
          <w:sz w:val="24"/>
          <w:szCs w:val="24"/>
        </w:rPr>
        <w:t>E</w:t>
      </w:r>
      <w:r w:rsidR="04CE6BD4" w:rsidRPr="004238B0">
        <w:rPr>
          <w:rFonts w:ascii="Arial" w:hAnsi="Arial" w:cs="Arial"/>
          <w:i/>
          <w:iCs/>
          <w:sz w:val="24"/>
          <w:szCs w:val="24"/>
        </w:rPr>
        <w:t xml:space="preserve">mpowerment </w:t>
      </w:r>
      <w:r w:rsidR="0DA47EBE" w:rsidRPr="004238B0">
        <w:rPr>
          <w:rFonts w:ascii="Arial" w:hAnsi="Arial" w:cs="Arial"/>
          <w:i/>
          <w:iCs/>
          <w:sz w:val="24"/>
          <w:szCs w:val="24"/>
        </w:rPr>
        <w:t>A</w:t>
      </w:r>
      <w:r w:rsidR="04CE6BD4" w:rsidRPr="004238B0">
        <w:rPr>
          <w:rFonts w:ascii="Arial" w:hAnsi="Arial" w:cs="Arial"/>
          <w:i/>
          <w:iCs/>
          <w:sz w:val="24"/>
          <w:szCs w:val="24"/>
        </w:rPr>
        <w:t>ct, are another step on that journey. It’s never one of those things where there’s going to be a final land reform act and that’s it done, finished and over; it’s something that will constantly evolve. There’s never an endpoint for society so there’s never an endpoint for land reform</w:t>
      </w:r>
      <w:r w:rsidR="0486CCF3" w:rsidRPr="7FEA4B18">
        <w:rPr>
          <w:rFonts w:ascii="Arial" w:hAnsi="Arial" w:cs="Arial"/>
          <w:i/>
          <w:iCs/>
          <w:sz w:val="24"/>
          <w:szCs w:val="24"/>
        </w:rPr>
        <w:t>”</w:t>
      </w:r>
      <w:r w:rsidR="04CE6BD4" w:rsidRPr="7FEA4B18">
        <w:rPr>
          <w:rFonts w:ascii="Arial" w:hAnsi="Arial" w:cs="Arial"/>
          <w:sz w:val="24"/>
          <w:szCs w:val="24"/>
        </w:rPr>
        <w:t>.</w:t>
      </w:r>
    </w:p>
    <w:p w14:paraId="63C7BC7C" w14:textId="77777777" w:rsidR="008659E2" w:rsidRPr="009847EC" w:rsidRDefault="008659E2" w:rsidP="008659E2">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619EEB00" w14:textId="153DE8D5" w:rsidR="003D1AB1" w:rsidRPr="009847EC" w:rsidRDefault="4ACBB040" w:rsidP="004238B0">
      <w:pPr>
        <w:spacing w:line="240" w:lineRule="auto"/>
        <w:jc w:val="both"/>
        <w:rPr>
          <w:rFonts w:ascii="Arial" w:hAnsi="Arial" w:cs="Arial"/>
          <w:sz w:val="24"/>
          <w:szCs w:val="24"/>
        </w:rPr>
      </w:pPr>
      <w:r w:rsidRPr="7FEA4B18">
        <w:rPr>
          <w:rFonts w:ascii="Arial" w:hAnsi="Arial" w:cs="Arial"/>
          <w:sz w:val="24"/>
          <w:szCs w:val="24"/>
        </w:rPr>
        <w:t xml:space="preserve">This </w:t>
      </w:r>
      <w:r w:rsidR="59ED1238" w:rsidRPr="7FEA4B18">
        <w:rPr>
          <w:rFonts w:ascii="Arial" w:hAnsi="Arial" w:cs="Arial"/>
          <w:sz w:val="24"/>
          <w:szCs w:val="24"/>
        </w:rPr>
        <w:t>stakeholder</w:t>
      </w:r>
      <w:r w:rsidRPr="7FEA4B18">
        <w:rPr>
          <w:rFonts w:ascii="Arial" w:hAnsi="Arial" w:cs="Arial"/>
          <w:sz w:val="24"/>
          <w:szCs w:val="24"/>
        </w:rPr>
        <w:t xml:space="preserve"> also </w:t>
      </w:r>
      <w:r w:rsidR="51549FAF" w:rsidRPr="7FEA4B18">
        <w:rPr>
          <w:rFonts w:ascii="Arial" w:hAnsi="Arial" w:cs="Arial"/>
          <w:sz w:val="24"/>
          <w:szCs w:val="24"/>
        </w:rPr>
        <w:t>described</w:t>
      </w:r>
      <w:r w:rsidR="4905F057" w:rsidRPr="7FEA4B18">
        <w:rPr>
          <w:rFonts w:ascii="Arial" w:hAnsi="Arial" w:cs="Arial"/>
          <w:sz w:val="24"/>
          <w:szCs w:val="24"/>
        </w:rPr>
        <w:t xml:space="preserve"> </w:t>
      </w:r>
      <w:r w:rsidR="4FCA0300" w:rsidRPr="7FEA4B18">
        <w:rPr>
          <w:rFonts w:ascii="Arial" w:hAnsi="Arial" w:cs="Arial"/>
          <w:sz w:val="24"/>
          <w:szCs w:val="24"/>
        </w:rPr>
        <w:t xml:space="preserve">land reform as a </w:t>
      </w:r>
      <w:r w:rsidR="51549FAF" w:rsidRPr="7FEA4B18">
        <w:rPr>
          <w:rFonts w:ascii="Arial" w:hAnsi="Arial" w:cs="Arial"/>
          <w:sz w:val="24"/>
          <w:szCs w:val="24"/>
        </w:rPr>
        <w:t xml:space="preserve">means of promoting greater equality. They </w:t>
      </w:r>
      <w:r w:rsidRPr="7FEA4B18">
        <w:rPr>
          <w:rFonts w:ascii="Arial" w:hAnsi="Arial" w:cs="Arial"/>
          <w:sz w:val="24"/>
          <w:szCs w:val="24"/>
        </w:rPr>
        <w:t xml:space="preserve">noted that </w:t>
      </w:r>
      <w:r w:rsidR="2D2AE736" w:rsidRPr="7FEA4B18">
        <w:rPr>
          <w:rFonts w:ascii="Arial" w:hAnsi="Arial" w:cs="Arial"/>
          <w:sz w:val="24"/>
          <w:szCs w:val="24"/>
        </w:rPr>
        <w:t xml:space="preserve">whilst </w:t>
      </w:r>
      <w:r w:rsidR="4905F057" w:rsidRPr="7FEA4B18">
        <w:rPr>
          <w:rFonts w:ascii="Arial" w:hAnsi="Arial" w:cs="Arial"/>
          <w:sz w:val="24"/>
          <w:szCs w:val="24"/>
        </w:rPr>
        <w:t>things may happen differently in different places</w:t>
      </w:r>
      <w:r w:rsidR="2D2AE736" w:rsidRPr="7FEA4B18">
        <w:rPr>
          <w:rFonts w:ascii="Arial" w:hAnsi="Arial" w:cs="Arial"/>
          <w:sz w:val="24"/>
          <w:szCs w:val="24"/>
        </w:rPr>
        <w:t xml:space="preserve">, </w:t>
      </w:r>
      <w:r w:rsidR="62168EF3" w:rsidRPr="7FEA4B18">
        <w:rPr>
          <w:rFonts w:ascii="Arial" w:hAnsi="Arial" w:cs="Arial"/>
          <w:sz w:val="24"/>
          <w:szCs w:val="24"/>
        </w:rPr>
        <w:t>“</w:t>
      </w:r>
      <w:r w:rsidR="48618F28" w:rsidRPr="004238B0">
        <w:rPr>
          <w:rFonts w:ascii="Arial" w:hAnsi="Arial" w:cs="Arial"/>
          <w:i/>
          <w:iCs/>
          <w:sz w:val="24"/>
          <w:szCs w:val="24"/>
        </w:rPr>
        <w:t>addressing the structural issues of power and control and</w:t>
      </w:r>
      <w:r w:rsidR="2D2AE736" w:rsidRPr="004238B0">
        <w:rPr>
          <w:rFonts w:ascii="Arial" w:hAnsi="Arial" w:cs="Arial"/>
          <w:i/>
          <w:iCs/>
          <w:sz w:val="24"/>
          <w:szCs w:val="24"/>
        </w:rPr>
        <w:t>…</w:t>
      </w:r>
      <w:r w:rsidR="48618F28" w:rsidRPr="004238B0">
        <w:rPr>
          <w:rFonts w:ascii="Arial" w:hAnsi="Arial" w:cs="Arial"/>
          <w:i/>
          <w:iCs/>
          <w:sz w:val="24"/>
          <w:szCs w:val="24"/>
        </w:rPr>
        <w:t>communities having a hand in their own destiny is very much the same. And I think that’s where the focus is; it’s on those structural changes and it’s about</w:t>
      </w:r>
      <w:r w:rsidR="24FAF2CE" w:rsidRPr="004238B0">
        <w:rPr>
          <w:rFonts w:ascii="Arial" w:hAnsi="Arial" w:cs="Arial"/>
          <w:i/>
          <w:iCs/>
          <w:sz w:val="24"/>
          <w:szCs w:val="24"/>
        </w:rPr>
        <w:t>…</w:t>
      </w:r>
      <w:r w:rsidR="48618F28" w:rsidRPr="004238B0">
        <w:rPr>
          <w:rFonts w:ascii="Arial" w:hAnsi="Arial" w:cs="Arial"/>
          <w:i/>
          <w:iCs/>
          <w:sz w:val="24"/>
          <w:szCs w:val="24"/>
        </w:rPr>
        <w:t xml:space="preserve">giving people, both as individuals and communities collectively, the tools to </w:t>
      </w:r>
      <w:r w:rsidR="48618F28" w:rsidRPr="004238B0">
        <w:rPr>
          <w:rFonts w:ascii="Arial" w:hAnsi="Arial" w:cs="Arial"/>
          <w:i/>
          <w:iCs/>
          <w:sz w:val="24"/>
          <w:szCs w:val="24"/>
        </w:rPr>
        <w:lastRenderedPageBreak/>
        <w:t xml:space="preserve">essentially have a fair crack at what has been the preserve of a relatively small number of individuals, organisations, institutions for a long, long time. And in a way, I think that’s how I would see land reform: </w:t>
      </w:r>
      <w:r w:rsidR="01FD2D14" w:rsidRPr="004238B0">
        <w:rPr>
          <w:rFonts w:ascii="Arial" w:hAnsi="Arial" w:cs="Arial"/>
          <w:i/>
          <w:iCs/>
          <w:sz w:val="24"/>
          <w:szCs w:val="24"/>
        </w:rPr>
        <w:t>it’</w:t>
      </w:r>
      <w:r w:rsidR="48618F28" w:rsidRPr="004238B0">
        <w:rPr>
          <w:rFonts w:ascii="Arial" w:hAnsi="Arial" w:cs="Arial"/>
          <w:i/>
          <w:iCs/>
          <w:sz w:val="24"/>
          <w:szCs w:val="24"/>
        </w:rPr>
        <w:t>s about levelling that playing field and giving everyone the same opportunity</w:t>
      </w:r>
      <w:r w:rsidR="2C498D47" w:rsidRPr="7FEA4B18">
        <w:rPr>
          <w:rFonts w:ascii="Arial" w:hAnsi="Arial" w:cs="Arial"/>
          <w:i/>
          <w:iCs/>
          <w:sz w:val="24"/>
          <w:szCs w:val="24"/>
        </w:rPr>
        <w:t>”</w:t>
      </w:r>
      <w:r w:rsidR="24FAF2CE" w:rsidRPr="004238B0">
        <w:rPr>
          <w:rFonts w:ascii="Arial" w:hAnsi="Arial" w:cs="Arial"/>
          <w:i/>
          <w:iCs/>
          <w:sz w:val="24"/>
          <w:szCs w:val="24"/>
        </w:rPr>
        <w:t>.</w:t>
      </w:r>
      <w:r w:rsidR="0D6F9A66" w:rsidRPr="004238B0">
        <w:rPr>
          <w:rFonts w:ascii="Arial" w:hAnsi="Arial" w:cs="Arial"/>
          <w:i/>
          <w:iCs/>
          <w:sz w:val="24"/>
          <w:szCs w:val="24"/>
        </w:rPr>
        <w:t xml:space="preserve"> </w:t>
      </w:r>
    </w:p>
    <w:p w14:paraId="4287B9CA" w14:textId="2B84579D" w:rsidR="34373F70" w:rsidRDefault="44E94BFE" w:rsidP="34373F70">
      <w:pPr>
        <w:spacing w:line="240" w:lineRule="auto"/>
        <w:rPr>
          <w:rFonts w:ascii="Arial" w:hAnsi="Arial" w:cs="Arial"/>
          <w:sz w:val="24"/>
          <w:szCs w:val="24"/>
        </w:rPr>
      </w:pPr>
      <w:r w:rsidRPr="7FEA4B18">
        <w:rPr>
          <w:rFonts w:ascii="Arial" w:hAnsi="Arial" w:cs="Arial"/>
          <w:sz w:val="24"/>
          <w:szCs w:val="24"/>
        </w:rPr>
        <w:t>Others pointed out that</w:t>
      </w:r>
      <w:r w:rsidR="2F535784" w:rsidRPr="7FEA4B18">
        <w:rPr>
          <w:rFonts w:ascii="Arial" w:hAnsi="Arial" w:cs="Arial"/>
          <w:sz w:val="24"/>
          <w:szCs w:val="24"/>
        </w:rPr>
        <w:t xml:space="preserve"> there was quite a lot of confusion and misunderstanding about land reform in the public domain.</w:t>
      </w:r>
      <w:r w:rsidRPr="7FEA4B18">
        <w:rPr>
          <w:rFonts w:ascii="Arial" w:hAnsi="Arial" w:cs="Arial"/>
          <w:sz w:val="24"/>
          <w:szCs w:val="24"/>
        </w:rPr>
        <w:t xml:space="preserve"> </w:t>
      </w:r>
      <w:r w:rsidR="2F535784" w:rsidRPr="7FEA4B18">
        <w:rPr>
          <w:rFonts w:ascii="Arial" w:hAnsi="Arial" w:cs="Arial"/>
          <w:sz w:val="24"/>
          <w:szCs w:val="24"/>
        </w:rPr>
        <w:t>One stakeholder</w:t>
      </w:r>
      <w:r w:rsidR="290FFF42" w:rsidRPr="7FEA4B18">
        <w:rPr>
          <w:rFonts w:ascii="Arial" w:hAnsi="Arial" w:cs="Arial"/>
          <w:sz w:val="24"/>
          <w:szCs w:val="24"/>
        </w:rPr>
        <w:t xml:space="preserve"> (</w:t>
      </w:r>
      <w:r w:rsidR="63DF61E0" w:rsidRPr="7FEA4B18">
        <w:rPr>
          <w:rFonts w:ascii="Arial" w:hAnsi="Arial" w:cs="Arial"/>
          <w:sz w:val="24"/>
          <w:szCs w:val="24"/>
        </w:rPr>
        <w:t>from</w:t>
      </w:r>
      <w:r w:rsidR="3B30AB94" w:rsidRPr="7FEA4B18">
        <w:rPr>
          <w:rFonts w:ascii="Arial" w:hAnsi="Arial" w:cs="Arial"/>
          <w:sz w:val="24"/>
          <w:szCs w:val="24"/>
        </w:rPr>
        <w:t xml:space="preserve"> a</w:t>
      </w:r>
      <w:r w:rsidR="47F33D12" w:rsidRPr="7FEA4B18">
        <w:rPr>
          <w:rFonts w:ascii="Arial" w:hAnsi="Arial" w:cs="Arial"/>
          <w:sz w:val="24"/>
          <w:szCs w:val="24"/>
        </w:rPr>
        <w:t xml:space="preserve"> body representing farmers</w:t>
      </w:r>
      <w:r w:rsidR="4818DFBA" w:rsidRPr="7FEA4B18">
        <w:rPr>
          <w:rFonts w:ascii="Arial" w:hAnsi="Arial" w:cs="Arial"/>
          <w:sz w:val="24"/>
          <w:szCs w:val="24"/>
        </w:rPr>
        <w:t>)</w:t>
      </w:r>
      <w:r w:rsidR="2F535784" w:rsidRPr="7FEA4B18">
        <w:rPr>
          <w:rFonts w:ascii="Arial" w:hAnsi="Arial" w:cs="Arial"/>
          <w:sz w:val="24"/>
          <w:szCs w:val="24"/>
        </w:rPr>
        <w:t xml:space="preserve"> noted that the members of their organisation didn’t necessarily </w:t>
      </w:r>
      <w:r w:rsidR="359B87CE" w:rsidRPr="7FEA4B18">
        <w:rPr>
          <w:rFonts w:ascii="Arial" w:hAnsi="Arial" w:cs="Arial"/>
          <w:sz w:val="24"/>
          <w:szCs w:val="24"/>
        </w:rPr>
        <w:t>have a good understanding of</w:t>
      </w:r>
      <w:r w:rsidR="2F535784" w:rsidRPr="7FEA4B18">
        <w:rPr>
          <w:rFonts w:ascii="Arial" w:hAnsi="Arial" w:cs="Arial"/>
          <w:sz w:val="24"/>
          <w:szCs w:val="24"/>
        </w:rPr>
        <w:t xml:space="preserve"> what land reform meant; </w:t>
      </w:r>
      <w:r w:rsidR="359B87CE" w:rsidRPr="7FEA4B18">
        <w:rPr>
          <w:rFonts w:ascii="Arial" w:hAnsi="Arial" w:cs="Arial"/>
          <w:sz w:val="24"/>
          <w:szCs w:val="24"/>
        </w:rPr>
        <w:t>the</w:t>
      </w:r>
      <w:r w:rsidR="00318F41" w:rsidRPr="7FEA4B18">
        <w:rPr>
          <w:rFonts w:ascii="Arial" w:hAnsi="Arial" w:cs="Arial"/>
          <w:sz w:val="24"/>
          <w:szCs w:val="24"/>
        </w:rPr>
        <w:t xml:space="preserve">y </w:t>
      </w:r>
      <w:r w:rsidR="359B87CE" w:rsidRPr="7FEA4B18">
        <w:rPr>
          <w:rFonts w:ascii="Arial" w:hAnsi="Arial" w:cs="Arial"/>
          <w:sz w:val="24"/>
          <w:szCs w:val="24"/>
        </w:rPr>
        <w:t>might</w:t>
      </w:r>
      <w:r w:rsidR="2F535784" w:rsidRPr="7FEA4B18">
        <w:rPr>
          <w:rFonts w:ascii="Arial" w:hAnsi="Arial" w:cs="Arial"/>
          <w:sz w:val="24"/>
          <w:szCs w:val="24"/>
        </w:rPr>
        <w:t xml:space="preserve"> explain to members that land reform was </w:t>
      </w:r>
      <w:r w:rsidR="09709572" w:rsidRPr="7FEA4B18">
        <w:rPr>
          <w:rFonts w:ascii="Arial" w:hAnsi="Arial" w:cs="Arial"/>
          <w:sz w:val="24"/>
          <w:szCs w:val="24"/>
        </w:rPr>
        <w:t>“</w:t>
      </w:r>
      <w:r w:rsidR="2F535784" w:rsidRPr="004238B0">
        <w:rPr>
          <w:rFonts w:ascii="Arial" w:hAnsi="Arial" w:cs="Arial"/>
          <w:i/>
          <w:iCs/>
          <w:sz w:val="24"/>
          <w:szCs w:val="24"/>
        </w:rPr>
        <w:t xml:space="preserve">anything to do with ownership, </w:t>
      </w:r>
      <w:proofErr w:type="gramStart"/>
      <w:r w:rsidR="2F535784" w:rsidRPr="004238B0">
        <w:rPr>
          <w:rFonts w:ascii="Arial" w:hAnsi="Arial" w:cs="Arial"/>
          <w:i/>
          <w:iCs/>
          <w:sz w:val="24"/>
          <w:szCs w:val="24"/>
        </w:rPr>
        <w:t>management</w:t>
      </w:r>
      <w:proofErr w:type="gramEnd"/>
      <w:r w:rsidR="2F535784" w:rsidRPr="004238B0">
        <w:rPr>
          <w:rFonts w:ascii="Arial" w:hAnsi="Arial" w:cs="Arial"/>
          <w:i/>
          <w:iCs/>
          <w:sz w:val="24"/>
          <w:szCs w:val="24"/>
        </w:rPr>
        <w:t xml:space="preserve"> and use of land in Scotland and you can see people going, </w:t>
      </w:r>
      <w:r w:rsidR="5C7A0D64" w:rsidRPr="7FEA4B18">
        <w:rPr>
          <w:rFonts w:ascii="Arial" w:hAnsi="Arial" w:cs="Arial"/>
          <w:i/>
          <w:iCs/>
          <w:sz w:val="24"/>
          <w:szCs w:val="24"/>
        </w:rPr>
        <w:t>‘</w:t>
      </w:r>
      <w:r w:rsidR="2F535784" w:rsidRPr="004238B0">
        <w:rPr>
          <w:rFonts w:ascii="Arial" w:hAnsi="Arial" w:cs="Arial"/>
          <w:i/>
          <w:iCs/>
          <w:sz w:val="24"/>
          <w:szCs w:val="24"/>
        </w:rPr>
        <w:t xml:space="preserve">oh right, okay. I didn’t realise that’s what </w:t>
      </w:r>
      <w:proofErr w:type="gramStart"/>
      <w:r w:rsidR="2F535784" w:rsidRPr="004238B0">
        <w:rPr>
          <w:rFonts w:ascii="Arial" w:hAnsi="Arial" w:cs="Arial"/>
          <w:i/>
          <w:iCs/>
          <w:sz w:val="24"/>
          <w:szCs w:val="24"/>
        </w:rPr>
        <w:t>it</w:t>
      </w:r>
      <w:proofErr w:type="gramEnd"/>
      <w:r w:rsidR="2F535784" w:rsidRPr="004238B0">
        <w:rPr>
          <w:rFonts w:ascii="Arial" w:hAnsi="Arial" w:cs="Arial"/>
          <w:i/>
          <w:iCs/>
          <w:sz w:val="24"/>
          <w:szCs w:val="24"/>
        </w:rPr>
        <w:t xml:space="preserve"> was</w:t>
      </w:r>
      <w:r w:rsidR="4BE01D68" w:rsidRPr="7FEA4B18">
        <w:rPr>
          <w:rFonts w:ascii="Arial" w:hAnsi="Arial" w:cs="Arial"/>
          <w:i/>
          <w:iCs/>
          <w:sz w:val="24"/>
          <w:szCs w:val="24"/>
        </w:rPr>
        <w:t>’</w:t>
      </w:r>
      <w:r w:rsidR="006C6A7C">
        <w:rPr>
          <w:rFonts w:ascii="Arial" w:hAnsi="Arial" w:cs="Arial"/>
          <w:i/>
          <w:iCs/>
          <w:sz w:val="24"/>
          <w:szCs w:val="24"/>
        </w:rPr>
        <w:t>”</w:t>
      </w:r>
      <w:r w:rsidR="2F535784" w:rsidRPr="004238B0">
        <w:rPr>
          <w:rFonts w:ascii="Arial" w:hAnsi="Arial" w:cs="Arial"/>
          <w:i/>
          <w:iCs/>
          <w:sz w:val="24"/>
          <w:szCs w:val="24"/>
        </w:rPr>
        <w:t xml:space="preserve">. </w:t>
      </w:r>
      <w:r w:rsidR="00A00092">
        <w:rPr>
          <w:rFonts w:ascii="Arial" w:hAnsi="Arial" w:cs="Arial"/>
          <w:sz w:val="24"/>
          <w:szCs w:val="24"/>
        </w:rPr>
        <w:t>They</w:t>
      </w:r>
      <w:r w:rsidR="7E9DFEAD" w:rsidRPr="7FEA4B18">
        <w:rPr>
          <w:rFonts w:ascii="Arial" w:hAnsi="Arial" w:cs="Arial"/>
          <w:sz w:val="24"/>
          <w:szCs w:val="24"/>
        </w:rPr>
        <w:t xml:space="preserve"> also mentioned that </w:t>
      </w:r>
      <w:r w:rsidRPr="7FEA4B18">
        <w:rPr>
          <w:rFonts w:ascii="Arial" w:hAnsi="Arial" w:cs="Arial"/>
          <w:sz w:val="24"/>
          <w:szCs w:val="24"/>
        </w:rPr>
        <w:t xml:space="preserve">land reform </w:t>
      </w:r>
      <w:r w:rsidR="7E9DFEAD" w:rsidRPr="7FEA4B18">
        <w:rPr>
          <w:rFonts w:ascii="Arial" w:hAnsi="Arial" w:cs="Arial"/>
          <w:sz w:val="24"/>
          <w:szCs w:val="24"/>
        </w:rPr>
        <w:t xml:space="preserve">as a topic </w:t>
      </w:r>
      <w:r w:rsidRPr="7FEA4B18">
        <w:rPr>
          <w:rFonts w:ascii="Arial" w:hAnsi="Arial" w:cs="Arial"/>
          <w:sz w:val="24"/>
          <w:szCs w:val="24"/>
        </w:rPr>
        <w:t xml:space="preserve">does not necessarily grab people’s attention: </w:t>
      </w:r>
      <w:r w:rsidR="48157AA3" w:rsidRPr="7FEA4B18">
        <w:rPr>
          <w:rFonts w:ascii="Arial" w:hAnsi="Arial" w:cs="Arial"/>
          <w:sz w:val="24"/>
          <w:szCs w:val="24"/>
        </w:rPr>
        <w:t>“</w:t>
      </w:r>
      <w:r w:rsidR="7E9DFEAD" w:rsidRPr="004238B0">
        <w:rPr>
          <w:rFonts w:ascii="Arial" w:hAnsi="Arial" w:cs="Arial"/>
          <w:i/>
          <w:iCs/>
          <w:sz w:val="24"/>
          <w:szCs w:val="24"/>
        </w:rPr>
        <w:t>I</w:t>
      </w:r>
      <w:r w:rsidRPr="004238B0">
        <w:rPr>
          <w:rFonts w:ascii="Arial" w:hAnsi="Arial" w:cs="Arial"/>
          <w:i/>
          <w:iCs/>
          <w:sz w:val="24"/>
          <w:szCs w:val="24"/>
        </w:rPr>
        <w:t xml:space="preserve">f I walked along my holding’s road and stopped people who live and work here and sort of said, </w:t>
      </w:r>
      <w:r w:rsidR="63F8961C" w:rsidRPr="004238B0">
        <w:rPr>
          <w:rFonts w:ascii="Arial" w:hAnsi="Arial" w:cs="Arial"/>
          <w:i/>
          <w:iCs/>
          <w:sz w:val="24"/>
          <w:szCs w:val="24"/>
        </w:rPr>
        <w:t>‘</w:t>
      </w:r>
      <w:r w:rsidR="7E9DFEAD" w:rsidRPr="004238B0">
        <w:rPr>
          <w:rFonts w:ascii="Arial" w:hAnsi="Arial" w:cs="Arial"/>
          <w:i/>
          <w:iCs/>
          <w:sz w:val="24"/>
          <w:szCs w:val="24"/>
        </w:rPr>
        <w:t>A</w:t>
      </w:r>
      <w:r w:rsidRPr="004238B0">
        <w:rPr>
          <w:rFonts w:ascii="Arial" w:hAnsi="Arial" w:cs="Arial"/>
          <w:i/>
          <w:iCs/>
          <w:sz w:val="24"/>
          <w:szCs w:val="24"/>
        </w:rPr>
        <w:t>re you interested in talking about land reform?</w:t>
      </w:r>
      <w:r w:rsidR="408C8816" w:rsidRPr="004238B0">
        <w:rPr>
          <w:rFonts w:ascii="Arial" w:hAnsi="Arial" w:cs="Arial"/>
          <w:i/>
          <w:iCs/>
          <w:sz w:val="24"/>
          <w:szCs w:val="24"/>
        </w:rPr>
        <w:t>’</w:t>
      </w:r>
      <w:r w:rsidRPr="004238B0">
        <w:rPr>
          <w:rFonts w:ascii="Arial" w:hAnsi="Arial" w:cs="Arial"/>
          <w:i/>
          <w:iCs/>
          <w:sz w:val="24"/>
          <w:szCs w:val="24"/>
        </w:rPr>
        <w:t xml:space="preserve">, they would roll their eyes at me, but if I said to them, </w:t>
      </w:r>
      <w:r w:rsidR="24F93D85" w:rsidRPr="004238B0">
        <w:rPr>
          <w:rFonts w:ascii="Arial" w:hAnsi="Arial" w:cs="Arial"/>
          <w:i/>
          <w:iCs/>
          <w:sz w:val="24"/>
          <w:szCs w:val="24"/>
        </w:rPr>
        <w:t>‘</w:t>
      </w:r>
      <w:r w:rsidR="7E9DFEAD" w:rsidRPr="004238B0">
        <w:rPr>
          <w:rFonts w:ascii="Arial" w:hAnsi="Arial" w:cs="Arial"/>
          <w:i/>
          <w:iCs/>
          <w:sz w:val="24"/>
          <w:szCs w:val="24"/>
        </w:rPr>
        <w:t>D</w:t>
      </w:r>
      <w:r w:rsidRPr="004238B0">
        <w:rPr>
          <w:rFonts w:ascii="Arial" w:hAnsi="Arial" w:cs="Arial"/>
          <w:i/>
          <w:iCs/>
          <w:sz w:val="24"/>
          <w:szCs w:val="24"/>
        </w:rPr>
        <w:t>o you want to talk about housing or farming policy o</w:t>
      </w:r>
      <w:r w:rsidR="6898EE70" w:rsidRPr="7FEA4B18">
        <w:rPr>
          <w:rFonts w:ascii="Arial" w:hAnsi="Arial" w:cs="Arial"/>
          <w:i/>
          <w:iCs/>
          <w:sz w:val="24"/>
          <w:szCs w:val="24"/>
        </w:rPr>
        <w:t>r</w:t>
      </w:r>
      <w:r w:rsidRPr="004238B0">
        <w:rPr>
          <w:rFonts w:ascii="Arial" w:hAnsi="Arial" w:cs="Arial"/>
          <w:i/>
          <w:iCs/>
          <w:sz w:val="24"/>
          <w:szCs w:val="24"/>
        </w:rPr>
        <w:t xml:space="preserve"> where we plant trees?</w:t>
      </w:r>
      <w:r w:rsidR="22DEB630" w:rsidRPr="004238B0">
        <w:rPr>
          <w:rFonts w:ascii="Arial" w:hAnsi="Arial" w:cs="Arial"/>
          <w:i/>
          <w:iCs/>
          <w:sz w:val="24"/>
          <w:szCs w:val="24"/>
        </w:rPr>
        <w:t>’</w:t>
      </w:r>
      <w:r w:rsidRPr="004238B0">
        <w:rPr>
          <w:rFonts w:ascii="Arial" w:hAnsi="Arial" w:cs="Arial"/>
          <w:i/>
          <w:iCs/>
          <w:sz w:val="24"/>
          <w:szCs w:val="24"/>
        </w:rPr>
        <w:t xml:space="preserve"> I wouldn’t be able to shut them up</w:t>
      </w:r>
      <w:r w:rsidR="36558E3F" w:rsidRPr="004238B0">
        <w:rPr>
          <w:rFonts w:ascii="Arial" w:hAnsi="Arial" w:cs="Arial"/>
          <w:i/>
          <w:iCs/>
          <w:sz w:val="24"/>
          <w:szCs w:val="24"/>
        </w:rPr>
        <w:t>”</w:t>
      </w:r>
      <w:r w:rsidRPr="7FEA4B18">
        <w:rPr>
          <w:rFonts w:ascii="Arial" w:hAnsi="Arial" w:cs="Arial"/>
          <w:sz w:val="24"/>
          <w:szCs w:val="24"/>
        </w:rPr>
        <w:t>.</w:t>
      </w:r>
    </w:p>
    <w:p w14:paraId="1A3641BB" w14:textId="567944B4" w:rsidR="34373F70" w:rsidRDefault="6115950F" w:rsidP="00A775FD">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spacing w:after="0" w:line="240" w:lineRule="auto"/>
        <w:jc w:val="both"/>
        <w:rPr>
          <w:rFonts w:ascii="Arial" w:hAnsi="Arial" w:cs="Arial"/>
          <w:sz w:val="24"/>
          <w:szCs w:val="24"/>
        </w:rPr>
      </w:pPr>
      <w:r w:rsidRPr="34373F70">
        <w:rPr>
          <w:rFonts w:ascii="Arial" w:hAnsi="Arial" w:cs="Arial"/>
          <w:sz w:val="24"/>
          <w:szCs w:val="24"/>
        </w:rPr>
        <w:t>Indeed, another stakeholder pointed to the complexity of land reform, and its overlaps with many other policy areas, such as housing.</w:t>
      </w:r>
    </w:p>
    <w:p w14:paraId="0ABCBA66" w14:textId="77777777" w:rsidR="00A775FD" w:rsidRPr="00A775FD" w:rsidRDefault="00A775FD" w:rsidP="00A775FD">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spacing w:after="0" w:line="240" w:lineRule="auto"/>
        <w:jc w:val="both"/>
        <w:rPr>
          <w:rFonts w:ascii="Arial" w:hAnsi="Arial" w:cs="Arial"/>
          <w:sz w:val="24"/>
          <w:szCs w:val="24"/>
        </w:rPr>
      </w:pPr>
    </w:p>
    <w:p w14:paraId="590398BC" w14:textId="41735BFD" w:rsidR="006F570C" w:rsidRPr="00665E8E" w:rsidRDefault="004803CF" w:rsidP="0078333D">
      <w:pPr>
        <w:pStyle w:val="Heading4"/>
      </w:pPr>
      <w:r w:rsidRPr="00665E8E">
        <w:t>A</w:t>
      </w:r>
      <w:r w:rsidR="001211AD" w:rsidRPr="00665E8E">
        <w:t>2</w:t>
      </w:r>
      <w:r w:rsidR="001F691F" w:rsidRPr="00665E8E">
        <w:t>.</w:t>
      </w:r>
      <w:r w:rsidRPr="00665E8E">
        <w:t xml:space="preserve"> </w:t>
      </w:r>
      <w:r w:rsidR="008E43EB" w:rsidRPr="00665E8E">
        <w:t xml:space="preserve">Positive </w:t>
      </w:r>
      <w:r w:rsidR="003F6812" w:rsidRPr="00665E8E">
        <w:t>dimensions</w:t>
      </w:r>
      <w:r w:rsidR="008E43EB" w:rsidRPr="00665E8E">
        <w:t xml:space="preserve"> of land reform</w:t>
      </w:r>
    </w:p>
    <w:p w14:paraId="3F826D1E" w14:textId="783B2275" w:rsidR="00687177" w:rsidRPr="009847EC" w:rsidRDefault="00687177" w:rsidP="008F7972">
      <w:pPr>
        <w:pStyle w:val="ListParagraph"/>
        <w:numPr>
          <w:ilvl w:val="0"/>
          <w:numId w:val="6"/>
        </w:numPr>
        <w:spacing w:line="240" w:lineRule="auto"/>
        <w:ind w:left="284" w:hanging="284"/>
        <w:rPr>
          <w:rFonts w:ascii="Arial" w:hAnsi="Arial" w:cs="Arial"/>
          <w:b/>
          <w:bCs/>
          <w:i/>
          <w:iCs/>
          <w:sz w:val="24"/>
          <w:szCs w:val="24"/>
        </w:rPr>
      </w:pPr>
      <w:r w:rsidRPr="009847EC">
        <w:rPr>
          <w:rFonts w:ascii="Arial" w:hAnsi="Arial" w:cs="Arial"/>
          <w:b/>
          <w:bCs/>
          <w:i/>
          <w:iCs/>
          <w:sz w:val="24"/>
          <w:szCs w:val="24"/>
        </w:rPr>
        <w:t>More awareness of land reform</w:t>
      </w:r>
    </w:p>
    <w:p w14:paraId="1369578D" w14:textId="2ED4361C" w:rsidR="007A62C9" w:rsidRPr="009847EC" w:rsidRDefault="00C852E2" w:rsidP="008F7972">
      <w:pPr>
        <w:spacing w:line="240" w:lineRule="auto"/>
        <w:rPr>
          <w:rFonts w:ascii="Arial" w:hAnsi="Arial" w:cs="Arial"/>
          <w:sz w:val="24"/>
          <w:szCs w:val="24"/>
        </w:rPr>
      </w:pPr>
      <w:r>
        <w:rPr>
          <w:rFonts w:ascii="Arial" w:hAnsi="Arial" w:cs="Arial"/>
          <w:sz w:val="24"/>
          <w:szCs w:val="24"/>
        </w:rPr>
        <w:t>One</w:t>
      </w:r>
      <w:r w:rsidR="30DED1C5" w:rsidRPr="47307BCE">
        <w:rPr>
          <w:rFonts w:ascii="Arial" w:hAnsi="Arial" w:cs="Arial"/>
          <w:sz w:val="24"/>
          <w:szCs w:val="24"/>
        </w:rPr>
        <w:t xml:space="preserve"> </w:t>
      </w:r>
      <w:r w:rsidR="559AF995" w:rsidRPr="47307BCE">
        <w:rPr>
          <w:rFonts w:ascii="Arial" w:hAnsi="Arial" w:cs="Arial"/>
          <w:sz w:val="24"/>
          <w:szCs w:val="24"/>
        </w:rPr>
        <w:t>stakeholder</w:t>
      </w:r>
      <w:r>
        <w:rPr>
          <w:rFonts w:ascii="Arial" w:hAnsi="Arial" w:cs="Arial"/>
          <w:sz w:val="24"/>
          <w:szCs w:val="24"/>
        </w:rPr>
        <w:t>, from a</w:t>
      </w:r>
      <w:r w:rsidR="0036286A">
        <w:rPr>
          <w:rFonts w:ascii="Arial" w:hAnsi="Arial" w:cs="Arial"/>
          <w:sz w:val="24"/>
          <w:szCs w:val="24"/>
        </w:rPr>
        <w:t xml:space="preserve"> third sector organisation that campaigns for crofting,</w:t>
      </w:r>
      <w:r w:rsidR="32194B15" w:rsidRPr="47307BCE">
        <w:rPr>
          <w:rFonts w:ascii="Arial" w:hAnsi="Arial" w:cs="Arial"/>
          <w:sz w:val="24"/>
          <w:szCs w:val="24"/>
        </w:rPr>
        <w:t xml:space="preserve"> </w:t>
      </w:r>
      <w:r w:rsidR="30DED1C5" w:rsidRPr="47307BCE">
        <w:rPr>
          <w:rFonts w:ascii="Arial" w:hAnsi="Arial" w:cs="Arial"/>
          <w:sz w:val="24"/>
          <w:szCs w:val="24"/>
        </w:rPr>
        <w:t xml:space="preserve">pointed to the fact that many more people are now talking about land </w:t>
      </w:r>
      <w:r w:rsidR="485D746C" w:rsidRPr="47307BCE">
        <w:rPr>
          <w:rFonts w:ascii="Arial" w:hAnsi="Arial" w:cs="Arial"/>
          <w:sz w:val="24"/>
          <w:szCs w:val="24"/>
        </w:rPr>
        <w:t>reform and</w:t>
      </w:r>
      <w:r w:rsidR="559AF995" w:rsidRPr="47307BCE">
        <w:rPr>
          <w:rFonts w:ascii="Arial" w:hAnsi="Arial" w:cs="Arial"/>
          <w:sz w:val="24"/>
          <w:szCs w:val="24"/>
        </w:rPr>
        <w:t xml:space="preserve"> noted that </w:t>
      </w:r>
      <w:r w:rsidR="44E26804" w:rsidRPr="47307BCE">
        <w:rPr>
          <w:rFonts w:ascii="Arial" w:hAnsi="Arial" w:cs="Arial"/>
          <w:sz w:val="24"/>
          <w:szCs w:val="24"/>
        </w:rPr>
        <w:t>Scotland was becoming a model for other countries contemplating land reform</w:t>
      </w:r>
      <w:r w:rsidR="0AB950DC" w:rsidRPr="47307BCE">
        <w:rPr>
          <w:rFonts w:ascii="Arial" w:hAnsi="Arial" w:cs="Arial"/>
          <w:sz w:val="24"/>
          <w:szCs w:val="24"/>
        </w:rPr>
        <w:t xml:space="preserve">: </w:t>
      </w:r>
      <w:r w:rsidR="3D8F1DC7" w:rsidRPr="47307BCE">
        <w:rPr>
          <w:rFonts w:ascii="Arial" w:hAnsi="Arial" w:cs="Arial"/>
          <w:sz w:val="24"/>
          <w:szCs w:val="24"/>
        </w:rPr>
        <w:t>“</w:t>
      </w:r>
      <w:r w:rsidR="485D746C" w:rsidRPr="004238B0">
        <w:rPr>
          <w:rFonts w:ascii="Arial" w:hAnsi="Arial" w:cs="Arial"/>
          <w:i/>
          <w:iCs/>
          <w:sz w:val="24"/>
          <w:szCs w:val="24"/>
        </w:rPr>
        <w:t>O</w:t>
      </w:r>
      <w:r w:rsidR="0AB950DC" w:rsidRPr="004238B0">
        <w:rPr>
          <w:rFonts w:ascii="Arial" w:hAnsi="Arial" w:cs="Arial"/>
          <w:i/>
          <w:iCs/>
          <w:sz w:val="24"/>
          <w:szCs w:val="24"/>
        </w:rPr>
        <w:t xml:space="preserve">ther countries are looking at what’s happening in Scotland and with a certain degree of envy, that Scotland is actually getting on with it, grasping the </w:t>
      </w:r>
      <w:r w:rsidR="008E43EB" w:rsidRPr="004238B0">
        <w:rPr>
          <w:rFonts w:ascii="Arial" w:hAnsi="Arial" w:cs="Arial"/>
          <w:i/>
          <w:iCs/>
          <w:sz w:val="24"/>
          <w:szCs w:val="24"/>
        </w:rPr>
        <w:t>m</w:t>
      </w:r>
      <w:r w:rsidR="0AB950DC" w:rsidRPr="004238B0">
        <w:rPr>
          <w:rFonts w:ascii="Arial" w:hAnsi="Arial" w:cs="Arial"/>
          <w:i/>
          <w:iCs/>
          <w:sz w:val="24"/>
          <w:szCs w:val="24"/>
        </w:rPr>
        <w:t>ettle and trying to do something about the situation that we have</w:t>
      </w:r>
      <w:r w:rsidR="302DBEF9" w:rsidRPr="47307BCE">
        <w:rPr>
          <w:rFonts w:ascii="Arial" w:hAnsi="Arial" w:cs="Arial"/>
          <w:i/>
          <w:iCs/>
          <w:sz w:val="24"/>
          <w:szCs w:val="24"/>
        </w:rPr>
        <w:t>”</w:t>
      </w:r>
    </w:p>
    <w:p w14:paraId="7BA3069F" w14:textId="63C18DCA" w:rsidR="00864BAF" w:rsidRPr="009847EC" w:rsidRDefault="00864BAF" w:rsidP="008F7972">
      <w:pPr>
        <w:pStyle w:val="ListParagraph"/>
        <w:numPr>
          <w:ilvl w:val="0"/>
          <w:numId w:val="6"/>
        </w:numPr>
        <w:spacing w:line="240" w:lineRule="auto"/>
        <w:ind w:left="284" w:hanging="284"/>
        <w:rPr>
          <w:rFonts w:ascii="Arial" w:hAnsi="Arial" w:cs="Arial"/>
          <w:b/>
          <w:bCs/>
          <w:sz w:val="24"/>
          <w:szCs w:val="24"/>
        </w:rPr>
      </w:pPr>
      <w:r w:rsidRPr="009847EC">
        <w:rPr>
          <w:rFonts w:ascii="Arial" w:hAnsi="Arial" w:cs="Arial"/>
          <w:b/>
          <w:bCs/>
          <w:i/>
          <w:iCs/>
          <w:sz w:val="24"/>
          <w:szCs w:val="24"/>
        </w:rPr>
        <w:t>Community ownership</w:t>
      </w:r>
    </w:p>
    <w:p w14:paraId="6F5EF6B9" w14:textId="73E53BD6" w:rsidR="00864BAF" w:rsidRPr="009847EC" w:rsidRDefault="54EF3F29" w:rsidP="47307BCE">
      <w:pPr>
        <w:spacing w:line="240" w:lineRule="auto"/>
        <w:rPr>
          <w:rFonts w:ascii="Arial" w:hAnsi="Arial" w:cs="Arial"/>
          <w:sz w:val="24"/>
          <w:szCs w:val="24"/>
        </w:rPr>
      </w:pPr>
      <w:r w:rsidRPr="47307BCE">
        <w:rPr>
          <w:rFonts w:ascii="Arial" w:hAnsi="Arial" w:cs="Arial"/>
          <w:sz w:val="24"/>
          <w:szCs w:val="24"/>
        </w:rPr>
        <w:t xml:space="preserve">Several </w:t>
      </w:r>
      <w:r w:rsidR="74835FAC" w:rsidRPr="47307BCE">
        <w:rPr>
          <w:rFonts w:ascii="Arial" w:hAnsi="Arial" w:cs="Arial"/>
          <w:sz w:val="24"/>
          <w:szCs w:val="24"/>
        </w:rPr>
        <w:t>stakeholders</w:t>
      </w:r>
      <w:r w:rsidRPr="47307BCE">
        <w:rPr>
          <w:rFonts w:ascii="Arial" w:hAnsi="Arial" w:cs="Arial"/>
          <w:sz w:val="24"/>
          <w:szCs w:val="24"/>
        </w:rPr>
        <w:t xml:space="preserve"> suggested that that the community ownership movement, with a shift away </w:t>
      </w:r>
      <w:r w:rsidR="63318EC1" w:rsidRPr="47307BCE">
        <w:rPr>
          <w:rFonts w:ascii="Arial" w:hAnsi="Arial" w:cs="Arial"/>
          <w:sz w:val="24"/>
          <w:szCs w:val="24"/>
        </w:rPr>
        <w:t xml:space="preserve">from </w:t>
      </w:r>
      <w:r w:rsidR="2163E71C" w:rsidRPr="47307BCE">
        <w:rPr>
          <w:rFonts w:ascii="Arial" w:hAnsi="Arial" w:cs="Arial"/>
          <w:sz w:val="24"/>
          <w:szCs w:val="24"/>
        </w:rPr>
        <w:t xml:space="preserve">the assumption of </w:t>
      </w:r>
      <w:r w:rsidR="63318EC1" w:rsidRPr="47307BCE">
        <w:rPr>
          <w:rFonts w:ascii="Arial" w:hAnsi="Arial" w:cs="Arial"/>
          <w:sz w:val="24"/>
          <w:szCs w:val="24"/>
        </w:rPr>
        <w:t xml:space="preserve">single-entity landowners, </w:t>
      </w:r>
      <w:r w:rsidR="2163E71C" w:rsidRPr="47307BCE">
        <w:rPr>
          <w:rFonts w:ascii="Arial" w:hAnsi="Arial" w:cs="Arial"/>
          <w:sz w:val="24"/>
          <w:szCs w:val="24"/>
        </w:rPr>
        <w:t xml:space="preserve">could be seen as the </w:t>
      </w:r>
      <w:r w:rsidR="28FF1DF0" w:rsidRPr="0E2C4C5B">
        <w:rPr>
          <w:rFonts w:ascii="Arial" w:hAnsi="Arial" w:cs="Arial"/>
          <w:i/>
          <w:iCs/>
          <w:sz w:val="24"/>
          <w:szCs w:val="24"/>
        </w:rPr>
        <w:t>“</w:t>
      </w:r>
      <w:r w:rsidR="2163E71C" w:rsidRPr="0E2C4C5B">
        <w:rPr>
          <w:rFonts w:ascii="Arial" w:hAnsi="Arial" w:cs="Arial"/>
          <w:i/>
          <w:iCs/>
          <w:sz w:val="24"/>
          <w:szCs w:val="24"/>
        </w:rPr>
        <w:t>main achievement</w:t>
      </w:r>
      <w:r w:rsidR="1C60DDCE" w:rsidRPr="0E2C4C5B">
        <w:rPr>
          <w:rFonts w:ascii="Arial" w:hAnsi="Arial" w:cs="Arial"/>
          <w:i/>
          <w:iCs/>
          <w:sz w:val="24"/>
          <w:szCs w:val="24"/>
        </w:rPr>
        <w:t>”</w:t>
      </w:r>
      <w:r w:rsidR="2163E71C" w:rsidRPr="47307BCE">
        <w:rPr>
          <w:rFonts w:ascii="Arial" w:hAnsi="Arial" w:cs="Arial"/>
          <w:sz w:val="24"/>
          <w:szCs w:val="24"/>
        </w:rPr>
        <w:t xml:space="preserve"> of land reform</w:t>
      </w:r>
      <w:r w:rsidR="291971EA">
        <w:rPr>
          <w:rFonts w:ascii="Arial" w:hAnsi="Arial" w:cs="Arial"/>
          <w:sz w:val="24"/>
          <w:szCs w:val="24"/>
        </w:rPr>
        <w:t xml:space="preserve"> (</w:t>
      </w:r>
      <w:r w:rsidR="68508995">
        <w:rPr>
          <w:rFonts w:ascii="Arial" w:hAnsi="Arial" w:cs="Arial"/>
          <w:sz w:val="24"/>
          <w:szCs w:val="24"/>
        </w:rPr>
        <w:t>stakeholder from public body working on land issues)</w:t>
      </w:r>
      <w:r w:rsidR="2163E71C" w:rsidRPr="47307BCE">
        <w:rPr>
          <w:rFonts w:ascii="Arial" w:hAnsi="Arial" w:cs="Arial"/>
          <w:sz w:val="24"/>
          <w:szCs w:val="24"/>
        </w:rPr>
        <w:t xml:space="preserve">. </w:t>
      </w:r>
      <w:r w:rsidR="5F9822F7" w:rsidRPr="47307BCE">
        <w:rPr>
          <w:rFonts w:ascii="Arial" w:hAnsi="Arial" w:cs="Arial"/>
          <w:sz w:val="24"/>
          <w:szCs w:val="24"/>
        </w:rPr>
        <w:t>They</w:t>
      </w:r>
      <w:r w:rsidR="0E40CC74" w:rsidRPr="47307BCE">
        <w:rPr>
          <w:rFonts w:ascii="Arial" w:hAnsi="Arial" w:cs="Arial"/>
          <w:sz w:val="24"/>
          <w:szCs w:val="24"/>
        </w:rPr>
        <w:t xml:space="preserve"> drew attention to</w:t>
      </w:r>
      <w:r w:rsidR="528909F7" w:rsidRPr="47307BCE">
        <w:rPr>
          <w:rFonts w:ascii="Arial" w:hAnsi="Arial" w:cs="Arial"/>
          <w:sz w:val="24"/>
          <w:szCs w:val="24"/>
        </w:rPr>
        <w:t xml:space="preserve"> the </w:t>
      </w:r>
      <w:r w:rsidR="6A133FB8" w:rsidRPr="47307BCE">
        <w:rPr>
          <w:rFonts w:ascii="Arial" w:hAnsi="Arial" w:cs="Arial"/>
          <w:sz w:val="24"/>
          <w:szCs w:val="24"/>
        </w:rPr>
        <w:t xml:space="preserve">increasing </w:t>
      </w:r>
      <w:r w:rsidR="528909F7" w:rsidRPr="47307BCE">
        <w:rPr>
          <w:rFonts w:ascii="Arial" w:hAnsi="Arial" w:cs="Arial"/>
          <w:sz w:val="24"/>
          <w:szCs w:val="24"/>
        </w:rPr>
        <w:t xml:space="preserve">normalisation of </w:t>
      </w:r>
      <w:r w:rsidR="6A133FB8" w:rsidRPr="47307BCE">
        <w:rPr>
          <w:rFonts w:ascii="Arial" w:hAnsi="Arial" w:cs="Arial"/>
          <w:sz w:val="24"/>
          <w:szCs w:val="24"/>
        </w:rPr>
        <w:t>community ownership</w:t>
      </w:r>
      <w:r w:rsidR="54D34F70" w:rsidRPr="47307BCE">
        <w:rPr>
          <w:rFonts w:ascii="Arial" w:hAnsi="Arial" w:cs="Arial"/>
          <w:sz w:val="24"/>
          <w:szCs w:val="24"/>
        </w:rPr>
        <w:t>, which is now considered a</w:t>
      </w:r>
      <w:r w:rsidR="53F9C51F" w:rsidRPr="47307BCE">
        <w:rPr>
          <w:rFonts w:ascii="Arial" w:hAnsi="Arial" w:cs="Arial"/>
          <w:sz w:val="24"/>
          <w:szCs w:val="24"/>
        </w:rPr>
        <w:t xml:space="preserve"> </w:t>
      </w:r>
      <w:r w:rsidR="7BDAB30B" w:rsidRPr="7FEA4B18">
        <w:rPr>
          <w:rFonts w:ascii="Arial" w:hAnsi="Arial" w:cs="Arial"/>
          <w:sz w:val="24"/>
          <w:szCs w:val="24"/>
        </w:rPr>
        <w:t>“</w:t>
      </w:r>
      <w:r w:rsidR="53F9C51F" w:rsidRPr="0E2C4C5B">
        <w:rPr>
          <w:rFonts w:ascii="Arial" w:hAnsi="Arial" w:cs="Arial"/>
          <w:i/>
          <w:iCs/>
          <w:sz w:val="24"/>
          <w:szCs w:val="24"/>
        </w:rPr>
        <w:t>normal and reasonable aspiration</w:t>
      </w:r>
      <w:r w:rsidR="6263539A" w:rsidRPr="0E2C4C5B">
        <w:rPr>
          <w:rFonts w:ascii="Arial" w:hAnsi="Arial" w:cs="Arial"/>
          <w:i/>
          <w:iCs/>
          <w:sz w:val="24"/>
          <w:szCs w:val="24"/>
        </w:rPr>
        <w:t>”</w:t>
      </w:r>
      <w:r w:rsidR="3078193D" w:rsidRPr="0E2C4C5B">
        <w:rPr>
          <w:rFonts w:ascii="Arial" w:hAnsi="Arial" w:cs="Arial"/>
          <w:i/>
          <w:iCs/>
          <w:sz w:val="24"/>
          <w:szCs w:val="24"/>
        </w:rPr>
        <w:t xml:space="preserve"> </w:t>
      </w:r>
      <w:r w:rsidR="3078193D">
        <w:rPr>
          <w:rFonts w:ascii="Arial" w:hAnsi="Arial" w:cs="Arial"/>
          <w:sz w:val="24"/>
          <w:szCs w:val="24"/>
        </w:rPr>
        <w:t>(</w:t>
      </w:r>
      <w:r w:rsidR="71C16BE9">
        <w:rPr>
          <w:rFonts w:ascii="Arial" w:hAnsi="Arial" w:cs="Arial"/>
          <w:sz w:val="24"/>
          <w:szCs w:val="24"/>
        </w:rPr>
        <w:t>community development consultant)</w:t>
      </w:r>
      <w:r w:rsidR="0DCF1FF0" w:rsidRPr="47307BCE">
        <w:rPr>
          <w:rFonts w:ascii="Arial" w:hAnsi="Arial" w:cs="Arial"/>
          <w:sz w:val="24"/>
          <w:szCs w:val="24"/>
        </w:rPr>
        <w:t>. Whilst</w:t>
      </w:r>
      <w:r w:rsidR="4A8715DC" w:rsidRPr="47307BCE">
        <w:rPr>
          <w:rFonts w:ascii="Arial" w:hAnsi="Arial" w:cs="Arial"/>
          <w:sz w:val="24"/>
          <w:szCs w:val="24"/>
        </w:rPr>
        <w:t xml:space="preserve"> </w:t>
      </w:r>
      <w:r w:rsidR="528909F7" w:rsidRPr="47307BCE">
        <w:rPr>
          <w:rFonts w:ascii="Arial" w:hAnsi="Arial" w:cs="Arial"/>
          <w:sz w:val="24"/>
          <w:szCs w:val="24"/>
        </w:rPr>
        <w:t>the Assynt crofters</w:t>
      </w:r>
      <w:r w:rsidR="002D57B4" w:rsidRPr="47307BCE">
        <w:rPr>
          <w:rStyle w:val="FootnoteReference"/>
          <w:rFonts w:ascii="Arial" w:hAnsi="Arial" w:cs="Arial"/>
          <w:sz w:val="24"/>
          <w:szCs w:val="24"/>
        </w:rPr>
        <w:footnoteReference w:id="7"/>
      </w:r>
      <w:r w:rsidR="528909F7" w:rsidRPr="47307BCE">
        <w:rPr>
          <w:rFonts w:ascii="Arial" w:hAnsi="Arial" w:cs="Arial"/>
          <w:sz w:val="24"/>
          <w:szCs w:val="24"/>
        </w:rPr>
        <w:t xml:space="preserve"> were considered radical in what they were doing,</w:t>
      </w:r>
      <w:r w:rsidR="528909F7" w:rsidRPr="0E2C4C5B">
        <w:rPr>
          <w:rFonts w:ascii="Arial" w:hAnsi="Arial" w:cs="Arial"/>
          <w:i/>
          <w:iCs/>
          <w:sz w:val="24"/>
          <w:szCs w:val="24"/>
        </w:rPr>
        <w:t xml:space="preserve"> </w:t>
      </w:r>
      <w:r w:rsidR="057D0255" w:rsidRPr="0E2C4C5B">
        <w:rPr>
          <w:rFonts w:ascii="Arial" w:hAnsi="Arial" w:cs="Arial"/>
          <w:i/>
          <w:iCs/>
          <w:sz w:val="24"/>
          <w:szCs w:val="24"/>
        </w:rPr>
        <w:t>“</w:t>
      </w:r>
      <w:r w:rsidR="528909F7" w:rsidRPr="0E2C4C5B">
        <w:rPr>
          <w:rFonts w:ascii="Arial" w:hAnsi="Arial" w:cs="Arial"/>
          <w:i/>
          <w:iCs/>
          <w:sz w:val="24"/>
          <w:szCs w:val="24"/>
        </w:rPr>
        <w:t>now it’s kind of</w:t>
      </w:r>
      <w:r w:rsidR="0DCF1FF0" w:rsidRPr="0E2C4C5B">
        <w:rPr>
          <w:rFonts w:ascii="Arial" w:hAnsi="Arial" w:cs="Arial"/>
          <w:i/>
          <w:iCs/>
          <w:sz w:val="24"/>
          <w:szCs w:val="24"/>
        </w:rPr>
        <w:t>…</w:t>
      </w:r>
      <w:r w:rsidR="528909F7" w:rsidRPr="0E2C4C5B">
        <w:rPr>
          <w:rFonts w:ascii="Arial" w:hAnsi="Arial" w:cs="Arial"/>
          <w:i/>
          <w:iCs/>
          <w:sz w:val="24"/>
          <w:szCs w:val="24"/>
        </w:rPr>
        <w:t>becoming mainstream”</w:t>
      </w:r>
      <w:r w:rsidR="528909F7" w:rsidRPr="47307BCE">
        <w:rPr>
          <w:rFonts w:ascii="Arial" w:hAnsi="Arial" w:cs="Arial"/>
          <w:sz w:val="24"/>
          <w:szCs w:val="24"/>
        </w:rPr>
        <w:t>.</w:t>
      </w:r>
      <w:r w:rsidR="69723ECF" w:rsidRPr="47307BCE">
        <w:rPr>
          <w:rFonts w:ascii="Arial" w:hAnsi="Arial" w:cs="Arial"/>
          <w:sz w:val="24"/>
          <w:szCs w:val="24"/>
        </w:rPr>
        <w:t xml:space="preserve"> </w:t>
      </w:r>
      <w:r w:rsidR="7F619D68" w:rsidRPr="47307BCE">
        <w:rPr>
          <w:rFonts w:ascii="Arial" w:hAnsi="Arial" w:cs="Arial"/>
          <w:sz w:val="24"/>
          <w:szCs w:val="24"/>
        </w:rPr>
        <w:t>Nor were such moves associated solely with those on the left of politics</w:t>
      </w:r>
      <w:r w:rsidR="370D43F3" w:rsidRPr="47307BCE">
        <w:rPr>
          <w:rFonts w:ascii="Arial" w:hAnsi="Arial" w:cs="Arial"/>
          <w:sz w:val="24"/>
          <w:szCs w:val="24"/>
        </w:rPr>
        <w:t>; instead, it is becoming a</w:t>
      </w:r>
      <w:r w:rsidR="5798BD7D" w:rsidRPr="7FEA4B18">
        <w:rPr>
          <w:rFonts w:ascii="Arial" w:hAnsi="Arial" w:cs="Arial"/>
          <w:sz w:val="24"/>
          <w:szCs w:val="24"/>
        </w:rPr>
        <w:t xml:space="preserve"> </w:t>
      </w:r>
      <w:r w:rsidR="2F99A79D" w:rsidRPr="0E2C4C5B">
        <w:rPr>
          <w:rFonts w:ascii="Arial" w:hAnsi="Arial" w:cs="Arial"/>
          <w:i/>
          <w:iCs/>
          <w:sz w:val="24"/>
          <w:szCs w:val="24"/>
        </w:rPr>
        <w:t>“</w:t>
      </w:r>
      <w:r w:rsidR="370D43F3" w:rsidRPr="0E2C4C5B">
        <w:rPr>
          <w:rFonts w:ascii="Arial" w:hAnsi="Arial" w:cs="Arial"/>
          <w:i/>
          <w:iCs/>
          <w:sz w:val="24"/>
          <w:szCs w:val="24"/>
        </w:rPr>
        <w:t>normal thing…for communities to want to have control over land assets</w:t>
      </w:r>
      <w:r w:rsidR="14B3BF53" w:rsidRPr="0E2C4C5B">
        <w:rPr>
          <w:rFonts w:ascii="Arial" w:hAnsi="Arial" w:cs="Arial"/>
          <w:i/>
          <w:iCs/>
          <w:sz w:val="24"/>
          <w:szCs w:val="24"/>
        </w:rPr>
        <w:t>”</w:t>
      </w:r>
      <w:r w:rsidR="612B79A9" w:rsidRPr="0E2C4C5B">
        <w:rPr>
          <w:rFonts w:ascii="Arial" w:hAnsi="Arial" w:cs="Arial"/>
          <w:i/>
          <w:iCs/>
          <w:sz w:val="24"/>
          <w:szCs w:val="24"/>
        </w:rPr>
        <w:t xml:space="preserve"> </w:t>
      </w:r>
      <w:r w:rsidR="612B79A9">
        <w:rPr>
          <w:rFonts w:ascii="Arial" w:hAnsi="Arial" w:cs="Arial"/>
          <w:sz w:val="24"/>
          <w:szCs w:val="24"/>
        </w:rPr>
        <w:t>(stakeholder from a Scottish development agency).</w:t>
      </w:r>
      <w:r w:rsidR="370D43F3" w:rsidRPr="47307BCE">
        <w:rPr>
          <w:rFonts w:ascii="Arial" w:hAnsi="Arial" w:cs="Arial"/>
          <w:sz w:val="24"/>
          <w:szCs w:val="24"/>
        </w:rPr>
        <w:t xml:space="preserve"> </w:t>
      </w:r>
      <w:r w:rsidR="528909F7" w:rsidRPr="47307BCE">
        <w:rPr>
          <w:rFonts w:ascii="Arial" w:hAnsi="Arial" w:cs="Arial"/>
          <w:sz w:val="24"/>
          <w:szCs w:val="24"/>
        </w:rPr>
        <w:t>Such changes were down to a culture shift</w:t>
      </w:r>
      <w:r w:rsidR="77EADA29" w:rsidRPr="47307BCE">
        <w:rPr>
          <w:rFonts w:ascii="Arial" w:hAnsi="Arial" w:cs="Arial"/>
          <w:sz w:val="24"/>
          <w:szCs w:val="24"/>
        </w:rPr>
        <w:t xml:space="preserve">; others also pointed to </w:t>
      </w:r>
      <w:r w:rsidR="10CA88EE" w:rsidRPr="7FEA4B18">
        <w:rPr>
          <w:rFonts w:ascii="Arial" w:hAnsi="Arial" w:cs="Arial"/>
          <w:sz w:val="24"/>
          <w:szCs w:val="24"/>
        </w:rPr>
        <w:t>“</w:t>
      </w:r>
      <w:r w:rsidR="528909F7" w:rsidRPr="0E2C4C5B">
        <w:rPr>
          <w:rFonts w:ascii="Arial" w:hAnsi="Arial" w:cs="Arial"/>
          <w:i/>
          <w:iCs/>
          <w:sz w:val="24"/>
          <w:szCs w:val="24"/>
        </w:rPr>
        <w:t>community voices, certain organisations…and also…to government listening and understanding [that] this is a real issue</w:t>
      </w:r>
      <w:r w:rsidR="1B135DAB" w:rsidRPr="0E2C4C5B">
        <w:rPr>
          <w:rFonts w:ascii="Arial" w:hAnsi="Arial" w:cs="Arial"/>
          <w:i/>
          <w:iCs/>
          <w:sz w:val="24"/>
          <w:szCs w:val="24"/>
        </w:rPr>
        <w:t>”</w:t>
      </w:r>
      <w:r w:rsidR="528909F7" w:rsidRPr="47307BCE">
        <w:rPr>
          <w:rFonts w:ascii="Arial" w:hAnsi="Arial" w:cs="Arial"/>
          <w:sz w:val="24"/>
          <w:szCs w:val="24"/>
        </w:rPr>
        <w:t xml:space="preserve"> </w:t>
      </w:r>
      <w:r w:rsidR="13E6684B">
        <w:rPr>
          <w:rFonts w:ascii="Arial" w:hAnsi="Arial" w:cs="Arial"/>
          <w:sz w:val="24"/>
          <w:szCs w:val="24"/>
        </w:rPr>
        <w:t>(stakeholders from organisation representing rural issues)</w:t>
      </w:r>
      <w:r w:rsidR="04589D1E">
        <w:rPr>
          <w:rFonts w:ascii="Arial" w:hAnsi="Arial" w:cs="Arial"/>
          <w:sz w:val="24"/>
          <w:szCs w:val="24"/>
        </w:rPr>
        <w:t>.</w:t>
      </w:r>
    </w:p>
    <w:p w14:paraId="2D2AEEAC" w14:textId="77C2D60E" w:rsidR="00A60398" w:rsidRPr="009847EC" w:rsidRDefault="4E209D65" w:rsidP="008F7972">
      <w:pPr>
        <w:spacing w:line="240" w:lineRule="auto"/>
        <w:rPr>
          <w:rFonts w:ascii="Arial" w:hAnsi="Arial" w:cs="Arial"/>
          <w:sz w:val="24"/>
          <w:szCs w:val="24"/>
        </w:rPr>
      </w:pPr>
      <w:r w:rsidRPr="0E2C4C5B">
        <w:rPr>
          <w:rFonts w:ascii="Arial" w:hAnsi="Arial" w:cs="Arial"/>
          <w:sz w:val="24"/>
          <w:szCs w:val="24"/>
        </w:rPr>
        <w:t>One stakeholder</w:t>
      </w:r>
      <w:r w:rsidR="2B78447B" w:rsidRPr="0E2C4C5B">
        <w:rPr>
          <w:rFonts w:ascii="Arial" w:hAnsi="Arial" w:cs="Arial"/>
          <w:sz w:val="24"/>
          <w:szCs w:val="24"/>
        </w:rPr>
        <w:t>, a community development consultant,</w:t>
      </w:r>
      <w:r w:rsidRPr="0E2C4C5B">
        <w:rPr>
          <w:rFonts w:ascii="Arial" w:hAnsi="Arial" w:cs="Arial"/>
          <w:sz w:val="24"/>
          <w:szCs w:val="24"/>
        </w:rPr>
        <w:t xml:space="preserve"> pointed out that t</w:t>
      </w:r>
      <w:r w:rsidR="00B6A997" w:rsidRPr="0E2C4C5B">
        <w:rPr>
          <w:rFonts w:ascii="Arial" w:hAnsi="Arial" w:cs="Arial"/>
          <w:sz w:val="24"/>
          <w:szCs w:val="24"/>
        </w:rPr>
        <w:t>he success of community ownership</w:t>
      </w:r>
      <w:r w:rsidR="3BE173ED" w:rsidRPr="0E2C4C5B">
        <w:rPr>
          <w:rFonts w:ascii="Arial" w:hAnsi="Arial" w:cs="Arial"/>
          <w:sz w:val="24"/>
          <w:szCs w:val="24"/>
        </w:rPr>
        <w:t xml:space="preserve"> has been evinced by the numbers of</w:t>
      </w:r>
      <w:r w:rsidR="182A2AB7" w:rsidRPr="0E2C4C5B">
        <w:rPr>
          <w:rFonts w:ascii="Arial" w:hAnsi="Arial" w:cs="Arial"/>
          <w:sz w:val="24"/>
          <w:szCs w:val="24"/>
        </w:rPr>
        <w:t xml:space="preserve"> </w:t>
      </w:r>
      <w:r w:rsidR="1EED4B46" w:rsidRPr="0E2C4C5B">
        <w:rPr>
          <w:rFonts w:ascii="Arial" w:hAnsi="Arial" w:cs="Arial"/>
          <w:sz w:val="24"/>
          <w:szCs w:val="24"/>
        </w:rPr>
        <w:t xml:space="preserve">acquisitions of small land areas and asset transfers </w:t>
      </w:r>
      <w:r w:rsidR="3BE173ED" w:rsidRPr="0E2C4C5B">
        <w:rPr>
          <w:rFonts w:ascii="Arial" w:hAnsi="Arial" w:cs="Arial"/>
          <w:sz w:val="24"/>
          <w:szCs w:val="24"/>
        </w:rPr>
        <w:t xml:space="preserve">that </w:t>
      </w:r>
      <w:r w:rsidR="182A2AB7" w:rsidRPr="0E2C4C5B">
        <w:rPr>
          <w:rFonts w:ascii="Arial" w:hAnsi="Arial" w:cs="Arial"/>
          <w:sz w:val="24"/>
          <w:szCs w:val="24"/>
        </w:rPr>
        <w:t xml:space="preserve">have come through </w:t>
      </w:r>
      <w:r w:rsidR="3BE173ED" w:rsidRPr="0E2C4C5B">
        <w:rPr>
          <w:rFonts w:ascii="Arial" w:hAnsi="Arial" w:cs="Arial"/>
          <w:sz w:val="24"/>
          <w:szCs w:val="24"/>
        </w:rPr>
        <w:t xml:space="preserve">for communities </w:t>
      </w:r>
      <w:r w:rsidR="182A2AB7" w:rsidRPr="0E2C4C5B">
        <w:rPr>
          <w:rFonts w:ascii="Arial" w:hAnsi="Arial" w:cs="Arial"/>
          <w:sz w:val="24"/>
          <w:szCs w:val="24"/>
        </w:rPr>
        <w:t>over the past few years</w:t>
      </w:r>
      <w:r w:rsidR="500BBEBE" w:rsidRPr="0E2C4C5B">
        <w:rPr>
          <w:rFonts w:ascii="Arial" w:hAnsi="Arial" w:cs="Arial"/>
          <w:sz w:val="24"/>
          <w:szCs w:val="24"/>
        </w:rPr>
        <w:t>. Meanwhile,</w:t>
      </w:r>
      <w:r w:rsidR="182A2AB7" w:rsidRPr="0E2C4C5B">
        <w:rPr>
          <w:rFonts w:ascii="Arial" w:hAnsi="Arial" w:cs="Arial"/>
          <w:sz w:val="24"/>
          <w:szCs w:val="24"/>
        </w:rPr>
        <w:t xml:space="preserve"> </w:t>
      </w:r>
      <w:r w:rsidR="475C6758" w:rsidRPr="0E2C4C5B">
        <w:rPr>
          <w:rFonts w:ascii="Arial" w:hAnsi="Arial" w:cs="Arial"/>
          <w:sz w:val="24"/>
          <w:szCs w:val="24"/>
        </w:rPr>
        <w:t xml:space="preserve">although many landowners continue to sell </w:t>
      </w:r>
      <w:r w:rsidR="60991A43" w:rsidRPr="0E2C4C5B">
        <w:rPr>
          <w:rFonts w:ascii="Arial" w:hAnsi="Arial" w:cs="Arial"/>
          <w:sz w:val="24"/>
          <w:szCs w:val="24"/>
        </w:rPr>
        <w:t>land privately (including ‘off-market’)</w:t>
      </w:r>
      <w:r w:rsidR="475C6758" w:rsidRPr="0E2C4C5B">
        <w:rPr>
          <w:rFonts w:ascii="Arial" w:hAnsi="Arial" w:cs="Arial"/>
          <w:sz w:val="24"/>
          <w:szCs w:val="24"/>
        </w:rPr>
        <w:t>, there has been an increase in those who are</w:t>
      </w:r>
      <w:r w:rsidR="182A2AB7" w:rsidRPr="0E2C4C5B">
        <w:rPr>
          <w:rFonts w:ascii="Arial" w:hAnsi="Arial" w:cs="Arial"/>
          <w:sz w:val="24"/>
          <w:szCs w:val="24"/>
        </w:rPr>
        <w:t xml:space="preserve"> willing to </w:t>
      </w:r>
      <w:r w:rsidR="182A2AB7" w:rsidRPr="0E2C4C5B">
        <w:rPr>
          <w:rFonts w:ascii="Arial" w:hAnsi="Arial" w:cs="Arial"/>
          <w:i/>
          <w:iCs/>
          <w:sz w:val="24"/>
          <w:szCs w:val="24"/>
        </w:rPr>
        <w:t xml:space="preserve">“approach communities </w:t>
      </w:r>
      <w:r w:rsidR="182A2AB7" w:rsidRPr="0E2C4C5B">
        <w:rPr>
          <w:rFonts w:ascii="Arial" w:hAnsi="Arial" w:cs="Arial"/>
          <w:i/>
          <w:iCs/>
          <w:sz w:val="24"/>
          <w:szCs w:val="24"/>
        </w:rPr>
        <w:lastRenderedPageBreak/>
        <w:t>and offer them an asset because they are thinking of selling it, rather than just sticking it on the market or selling it privately</w:t>
      </w:r>
      <w:r w:rsidR="55CBB92E" w:rsidRPr="0E2C4C5B">
        <w:rPr>
          <w:rFonts w:ascii="Arial" w:hAnsi="Arial" w:cs="Arial"/>
          <w:i/>
          <w:iCs/>
          <w:sz w:val="24"/>
          <w:szCs w:val="24"/>
        </w:rPr>
        <w:t>”</w:t>
      </w:r>
      <w:r w:rsidR="002B3A93" w:rsidRPr="0E2C4C5B">
        <w:rPr>
          <w:rFonts w:ascii="Arial" w:hAnsi="Arial" w:cs="Arial"/>
          <w:i/>
          <w:iCs/>
          <w:sz w:val="24"/>
          <w:szCs w:val="24"/>
        </w:rPr>
        <w:t>.</w:t>
      </w:r>
      <w:r w:rsidR="182A2AB7" w:rsidRPr="0E2C4C5B">
        <w:rPr>
          <w:rFonts w:ascii="Arial" w:hAnsi="Arial" w:cs="Arial"/>
          <w:i/>
          <w:iCs/>
          <w:sz w:val="24"/>
          <w:szCs w:val="24"/>
        </w:rPr>
        <w:t xml:space="preserve"> </w:t>
      </w:r>
    </w:p>
    <w:p w14:paraId="7C02A388" w14:textId="135A46C1" w:rsidR="001A7954" w:rsidRPr="004238B0" w:rsidRDefault="010EF32D" w:rsidP="0E2C4C5B">
      <w:pPr>
        <w:spacing w:line="240" w:lineRule="auto"/>
        <w:rPr>
          <w:rFonts w:ascii="Arial" w:hAnsi="Arial" w:cs="Arial"/>
          <w:i/>
          <w:iCs/>
          <w:sz w:val="24"/>
          <w:szCs w:val="24"/>
        </w:rPr>
      </w:pPr>
      <w:r w:rsidRPr="0E2C4C5B">
        <w:rPr>
          <w:rFonts w:ascii="Arial" w:hAnsi="Arial" w:cs="Arial"/>
          <w:sz w:val="24"/>
          <w:szCs w:val="24"/>
        </w:rPr>
        <w:t xml:space="preserve">Several </w:t>
      </w:r>
      <w:r w:rsidR="1CFBF0C1" w:rsidRPr="0E2C4C5B">
        <w:rPr>
          <w:rFonts w:ascii="Arial" w:hAnsi="Arial" w:cs="Arial"/>
          <w:sz w:val="24"/>
          <w:szCs w:val="24"/>
        </w:rPr>
        <w:t>stakeholders</w:t>
      </w:r>
      <w:r w:rsidRPr="0E2C4C5B">
        <w:rPr>
          <w:rFonts w:ascii="Arial" w:hAnsi="Arial" w:cs="Arial"/>
          <w:sz w:val="24"/>
          <w:szCs w:val="24"/>
        </w:rPr>
        <w:t xml:space="preserve"> </w:t>
      </w:r>
      <w:r w:rsidR="5F7CB42D" w:rsidRPr="0E2C4C5B">
        <w:rPr>
          <w:rFonts w:ascii="Arial" w:hAnsi="Arial" w:cs="Arial"/>
          <w:sz w:val="24"/>
          <w:szCs w:val="24"/>
        </w:rPr>
        <w:t>highlighted</w:t>
      </w:r>
      <w:r w:rsidRPr="0E2C4C5B">
        <w:rPr>
          <w:rFonts w:ascii="Arial" w:hAnsi="Arial" w:cs="Arial"/>
          <w:sz w:val="24"/>
          <w:szCs w:val="24"/>
        </w:rPr>
        <w:t xml:space="preserve"> that </w:t>
      </w:r>
      <w:r w:rsidR="77B28B61" w:rsidRPr="0E2C4C5B">
        <w:rPr>
          <w:rFonts w:ascii="Arial" w:hAnsi="Arial" w:cs="Arial"/>
          <w:sz w:val="24"/>
          <w:szCs w:val="24"/>
        </w:rPr>
        <w:t>land reform was not simply about community ownership</w:t>
      </w:r>
      <w:r w:rsidR="002CCAED" w:rsidRPr="0E2C4C5B">
        <w:rPr>
          <w:rFonts w:ascii="Arial" w:hAnsi="Arial" w:cs="Arial"/>
          <w:sz w:val="24"/>
          <w:szCs w:val="24"/>
        </w:rPr>
        <w:t>. One</w:t>
      </w:r>
      <w:r w:rsidR="77B28B61" w:rsidRPr="0E2C4C5B">
        <w:rPr>
          <w:rFonts w:ascii="Arial" w:hAnsi="Arial" w:cs="Arial"/>
          <w:sz w:val="24"/>
          <w:szCs w:val="24"/>
        </w:rPr>
        <w:t xml:space="preserve"> of the successes of the land reform movement </w:t>
      </w:r>
      <w:r w:rsidR="002CCAED" w:rsidRPr="0E2C4C5B">
        <w:rPr>
          <w:rFonts w:ascii="Arial" w:hAnsi="Arial" w:cs="Arial"/>
          <w:sz w:val="24"/>
          <w:szCs w:val="24"/>
        </w:rPr>
        <w:t xml:space="preserve">has been – partly on account of the work of the </w:t>
      </w:r>
      <w:r w:rsidR="48FA91F4" w:rsidRPr="0E2C4C5B">
        <w:rPr>
          <w:rFonts w:ascii="Arial" w:hAnsi="Arial" w:cs="Arial"/>
          <w:sz w:val="24"/>
          <w:szCs w:val="24"/>
        </w:rPr>
        <w:t xml:space="preserve">Scottish </w:t>
      </w:r>
      <w:r w:rsidR="002CCAED" w:rsidRPr="0E2C4C5B">
        <w:rPr>
          <w:rFonts w:ascii="Arial" w:hAnsi="Arial" w:cs="Arial"/>
          <w:sz w:val="24"/>
          <w:szCs w:val="24"/>
        </w:rPr>
        <w:t xml:space="preserve">Land Commission – that </w:t>
      </w:r>
      <w:r w:rsidR="73EB9B70" w:rsidRPr="0E2C4C5B">
        <w:rPr>
          <w:rFonts w:ascii="Arial" w:hAnsi="Arial" w:cs="Arial"/>
          <w:sz w:val="24"/>
          <w:szCs w:val="24"/>
        </w:rPr>
        <w:t xml:space="preserve">land reform is now seen as going beyond the issue of community ownership alone. </w:t>
      </w:r>
      <w:r w:rsidR="535D4616" w:rsidRPr="0E2C4C5B">
        <w:rPr>
          <w:rFonts w:ascii="Arial" w:hAnsi="Arial" w:cs="Arial"/>
          <w:sz w:val="24"/>
          <w:szCs w:val="24"/>
        </w:rPr>
        <w:t>One</w:t>
      </w:r>
      <w:r w:rsidR="3E26437A" w:rsidRPr="0E2C4C5B">
        <w:rPr>
          <w:rFonts w:ascii="Arial" w:hAnsi="Arial" w:cs="Arial"/>
          <w:sz w:val="24"/>
          <w:szCs w:val="24"/>
        </w:rPr>
        <w:t xml:space="preserve"> </w:t>
      </w:r>
      <w:r w:rsidR="13FC354F" w:rsidRPr="0E2C4C5B">
        <w:rPr>
          <w:rFonts w:ascii="Arial" w:hAnsi="Arial" w:cs="Arial"/>
          <w:sz w:val="24"/>
          <w:szCs w:val="24"/>
        </w:rPr>
        <w:t>stakeholder</w:t>
      </w:r>
      <w:r w:rsidR="3F81FD06" w:rsidRPr="0E2C4C5B">
        <w:rPr>
          <w:rFonts w:ascii="Arial" w:hAnsi="Arial" w:cs="Arial"/>
          <w:sz w:val="24"/>
          <w:szCs w:val="24"/>
        </w:rPr>
        <w:t>, from a Scottish development agency,</w:t>
      </w:r>
      <w:r w:rsidR="3E26437A" w:rsidRPr="0E2C4C5B">
        <w:rPr>
          <w:rFonts w:ascii="Arial" w:hAnsi="Arial" w:cs="Arial"/>
          <w:sz w:val="24"/>
          <w:szCs w:val="24"/>
        </w:rPr>
        <w:t xml:space="preserve"> a</w:t>
      </w:r>
      <w:r w:rsidR="182A2AB7" w:rsidRPr="0E2C4C5B">
        <w:rPr>
          <w:rFonts w:ascii="Arial" w:hAnsi="Arial" w:cs="Arial"/>
          <w:sz w:val="24"/>
          <w:szCs w:val="24"/>
        </w:rPr>
        <w:t>lso noted that community ownership is no</w:t>
      </w:r>
      <w:r w:rsidR="726325CC" w:rsidRPr="0E2C4C5B">
        <w:rPr>
          <w:rFonts w:ascii="Arial" w:hAnsi="Arial" w:cs="Arial"/>
          <w:sz w:val="24"/>
          <w:szCs w:val="24"/>
        </w:rPr>
        <w:t xml:space="preserve"> longer</w:t>
      </w:r>
      <w:r w:rsidR="182A2AB7" w:rsidRPr="0E2C4C5B">
        <w:rPr>
          <w:rFonts w:ascii="Arial" w:hAnsi="Arial" w:cs="Arial"/>
          <w:sz w:val="24"/>
          <w:szCs w:val="24"/>
        </w:rPr>
        <w:t xml:space="preserve"> seen simply as a rural issue</w:t>
      </w:r>
      <w:r w:rsidR="726325CC" w:rsidRPr="0E2C4C5B">
        <w:rPr>
          <w:rFonts w:ascii="Arial" w:hAnsi="Arial" w:cs="Arial"/>
          <w:sz w:val="24"/>
          <w:szCs w:val="24"/>
        </w:rPr>
        <w:t xml:space="preserve">, but as something increasingly relevant to all communities and </w:t>
      </w:r>
      <w:r w:rsidR="21466B6F" w:rsidRPr="0E2C4C5B">
        <w:rPr>
          <w:rFonts w:ascii="Arial" w:hAnsi="Arial" w:cs="Arial"/>
          <w:sz w:val="24"/>
          <w:szCs w:val="24"/>
        </w:rPr>
        <w:t>to</w:t>
      </w:r>
      <w:r w:rsidR="21466B6F" w:rsidRPr="0E2C4C5B">
        <w:rPr>
          <w:rFonts w:ascii="Arial" w:hAnsi="Arial" w:cs="Arial"/>
          <w:i/>
          <w:iCs/>
          <w:sz w:val="24"/>
          <w:szCs w:val="24"/>
        </w:rPr>
        <w:t xml:space="preserve"> </w:t>
      </w:r>
      <w:r w:rsidR="167F82F9" w:rsidRPr="0E2C4C5B">
        <w:rPr>
          <w:rFonts w:ascii="Arial" w:hAnsi="Arial" w:cs="Arial"/>
          <w:i/>
          <w:iCs/>
          <w:sz w:val="24"/>
          <w:szCs w:val="24"/>
        </w:rPr>
        <w:t>“</w:t>
      </w:r>
      <w:r w:rsidR="726325CC" w:rsidRPr="0E2C4C5B">
        <w:rPr>
          <w:rFonts w:ascii="Arial" w:hAnsi="Arial" w:cs="Arial"/>
          <w:i/>
          <w:iCs/>
          <w:sz w:val="24"/>
          <w:szCs w:val="24"/>
        </w:rPr>
        <w:t>every single person in Scotland</w:t>
      </w:r>
      <w:r w:rsidR="13DEE68E" w:rsidRPr="0E2C4C5B">
        <w:rPr>
          <w:rFonts w:ascii="Arial" w:hAnsi="Arial" w:cs="Arial"/>
          <w:i/>
          <w:iCs/>
          <w:sz w:val="24"/>
          <w:szCs w:val="24"/>
        </w:rPr>
        <w:t>”</w:t>
      </w:r>
      <w:r w:rsidR="50BF5D29" w:rsidRPr="0E2C4C5B">
        <w:rPr>
          <w:rFonts w:ascii="Arial" w:hAnsi="Arial" w:cs="Arial"/>
          <w:i/>
          <w:iCs/>
          <w:sz w:val="24"/>
          <w:szCs w:val="24"/>
        </w:rPr>
        <w:t>.</w:t>
      </w:r>
    </w:p>
    <w:p w14:paraId="7AD28584" w14:textId="31B105E9" w:rsidR="00687177" w:rsidRPr="009847EC" w:rsidRDefault="002639D3" w:rsidP="008F7972">
      <w:pPr>
        <w:pStyle w:val="ListParagraph"/>
        <w:numPr>
          <w:ilvl w:val="0"/>
          <w:numId w:val="6"/>
        </w:numPr>
        <w:spacing w:line="240" w:lineRule="auto"/>
        <w:ind w:left="284" w:hanging="284"/>
        <w:rPr>
          <w:rFonts w:ascii="Arial" w:hAnsi="Arial" w:cs="Arial"/>
          <w:b/>
          <w:bCs/>
          <w:i/>
          <w:iCs/>
          <w:sz w:val="24"/>
          <w:szCs w:val="24"/>
        </w:rPr>
      </w:pPr>
      <w:r w:rsidRPr="009847EC">
        <w:rPr>
          <w:rFonts w:ascii="Arial" w:hAnsi="Arial" w:cs="Arial"/>
          <w:b/>
          <w:bCs/>
          <w:i/>
          <w:iCs/>
          <w:sz w:val="24"/>
          <w:szCs w:val="24"/>
        </w:rPr>
        <w:t>With landownership comes responsibility</w:t>
      </w:r>
    </w:p>
    <w:p w14:paraId="05D875B4" w14:textId="1065715F" w:rsidR="00687177" w:rsidRPr="009847EC" w:rsidRDefault="316E572B" w:rsidP="008F7972">
      <w:pPr>
        <w:spacing w:line="240" w:lineRule="auto"/>
        <w:rPr>
          <w:rFonts w:ascii="Arial" w:hAnsi="Arial" w:cs="Arial"/>
          <w:sz w:val="24"/>
          <w:szCs w:val="24"/>
        </w:rPr>
      </w:pPr>
      <w:r w:rsidRPr="47307BCE">
        <w:rPr>
          <w:rFonts w:ascii="Arial" w:hAnsi="Arial" w:cs="Arial"/>
          <w:sz w:val="24"/>
          <w:szCs w:val="24"/>
        </w:rPr>
        <w:t xml:space="preserve">One </w:t>
      </w:r>
      <w:r w:rsidR="7687DD99" w:rsidRPr="47307BCE">
        <w:rPr>
          <w:rFonts w:ascii="Arial" w:hAnsi="Arial" w:cs="Arial"/>
          <w:sz w:val="24"/>
          <w:szCs w:val="24"/>
        </w:rPr>
        <w:t>stakeholder</w:t>
      </w:r>
      <w:r w:rsidR="00256752">
        <w:rPr>
          <w:rFonts w:ascii="Arial" w:hAnsi="Arial" w:cs="Arial"/>
          <w:sz w:val="24"/>
          <w:szCs w:val="24"/>
        </w:rPr>
        <w:t>, from a Scottish development agency,</w:t>
      </w:r>
      <w:r w:rsidR="36A9C1C3" w:rsidRPr="47307BCE">
        <w:rPr>
          <w:rFonts w:ascii="Arial" w:hAnsi="Arial" w:cs="Arial"/>
          <w:sz w:val="24"/>
          <w:szCs w:val="24"/>
        </w:rPr>
        <w:t xml:space="preserve"> </w:t>
      </w:r>
      <w:r w:rsidR="7687DD99" w:rsidRPr="47307BCE">
        <w:rPr>
          <w:rFonts w:ascii="Arial" w:hAnsi="Arial" w:cs="Arial"/>
          <w:sz w:val="24"/>
          <w:szCs w:val="24"/>
        </w:rPr>
        <w:t>observed</w:t>
      </w:r>
      <w:r w:rsidR="36A9C1C3" w:rsidRPr="47307BCE">
        <w:rPr>
          <w:rFonts w:ascii="Arial" w:hAnsi="Arial" w:cs="Arial"/>
          <w:sz w:val="24"/>
          <w:szCs w:val="24"/>
        </w:rPr>
        <w:t xml:space="preserve"> that there is an increasing recognition that with ownership comes responsibility,</w:t>
      </w:r>
      <w:r w:rsidR="36A9C1C3" w:rsidRPr="004238B0">
        <w:rPr>
          <w:rFonts w:ascii="Arial" w:hAnsi="Arial" w:cs="Arial"/>
          <w:i/>
          <w:iCs/>
          <w:sz w:val="24"/>
          <w:szCs w:val="24"/>
        </w:rPr>
        <w:t xml:space="preserve"> </w:t>
      </w:r>
      <w:r w:rsidR="7A521216" w:rsidRPr="47307BCE">
        <w:rPr>
          <w:rFonts w:ascii="Arial" w:hAnsi="Arial" w:cs="Arial"/>
          <w:i/>
          <w:iCs/>
          <w:sz w:val="24"/>
          <w:szCs w:val="24"/>
        </w:rPr>
        <w:t>“</w:t>
      </w:r>
      <w:r w:rsidR="36A9C1C3" w:rsidRPr="004238B0">
        <w:rPr>
          <w:rFonts w:ascii="Arial" w:hAnsi="Arial" w:cs="Arial"/>
          <w:i/>
          <w:iCs/>
          <w:sz w:val="24"/>
          <w:szCs w:val="24"/>
        </w:rPr>
        <w:t>both to the land, but also to…communities, and fundamentally, to the planet, because obviously we’ve got very significant climate challenges ahead and land is a critical factor in that</w:t>
      </w:r>
      <w:r w:rsidR="54310FD3" w:rsidRPr="47307BCE">
        <w:rPr>
          <w:rFonts w:ascii="Arial" w:hAnsi="Arial" w:cs="Arial"/>
          <w:i/>
          <w:iCs/>
          <w:sz w:val="24"/>
          <w:szCs w:val="24"/>
        </w:rPr>
        <w:t>”</w:t>
      </w:r>
      <w:r w:rsidR="36A9C1C3" w:rsidRPr="004238B0">
        <w:rPr>
          <w:rFonts w:ascii="Arial" w:hAnsi="Arial" w:cs="Arial"/>
          <w:i/>
          <w:iCs/>
          <w:sz w:val="24"/>
          <w:szCs w:val="24"/>
        </w:rPr>
        <w:t>.</w:t>
      </w:r>
      <w:r w:rsidR="36A9C1C3" w:rsidRPr="47307BCE">
        <w:rPr>
          <w:rFonts w:ascii="Arial" w:hAnsi="Arial" w:cs="Arial"/>
          <w:sz w:val="24"/>
          <w:szCs w:val="24"/>
        </w:rPr>
        <w:t xml:space="preserve"> </w:t>
      </w:r>
      <w:r w:rsidR="0E043F54" w:rsidRPr="47307BCE">
        <w:rPr>
          <w:rFonts w:ascii="Arial" w:hAnsi="Arial" w:cs="Arial"/>
          <w:sz w:val="24"/>
          <w:szCs w:val="24"/>
        </w:rPr>
        <w:t>Another</w:t>
      </w:r>
      <w:r w:rsidR="00A74E70">
        <w:rPr>
          <w:rFonts w:ascii="Arial" w:hAnsi="Arial" w:cs="Arial"/>
          <w:sz w:val="24"/>
          <w:szCs w:val="24"/>
        </w:rPr>
        <w:t>, an academic specialising in land reform,</w:t>
      </w:r>
      <w:r w:rsidR="0E043F54" w:rsidRPr="47307BCE">
        <w:rPr>
          <w:rFonts w:ascii="Arial" w:hAnsi="Arial" w:cs="Arial"/>
          <w:sz w:val="24"/>
          <w:szCs w:val="24"/>
        </w:rPr>
        <w:t xml:space="preserve"> similarly pointed out that </w:t>
      </w:r>
      <w:r w:rsidR="17DA2351" w:rsidRPr="47307BCE">
        <w:rPr>
          <w:rFonts w:ascii="Arial" w:hAnsi="Arial" w:cs="Arial"/>
          <w:sz w:val="24"/>
          <w:szCs w:val="24"/>
        </w:rPr>
        <w:t xml:space="preserve">the land reform agenda has brought a shift in the </w:t>
      </w:r>
      <w:r w:rsidR="49CFA1CD" w:rsidRPr="47307BCE">
        <w:rPr>
          <w:rFonts w:ascii="Arial" w:hAnsi="Arial" w:cs="Arial"/>
          <w:sz w:val="24"/>
          <w:szCs w:val="24"/>
        </w:rPr>
        <w:t xml:space="preserve">presumption that a landowner has </w:t>
      </w:r>
      <w:r w:rsidR="355ABD58" w:rsidRPr="47307BCE">
        <w:rPr>
          <w:rFonts w:ascii="Arial" w:hAnsi="Arial" w:cs="Arial"/>
          <w:sz w:val="24"/>
          <w:szCs w:val="24"/>
        </w:rPr>
        <w:t>absolute rights over land</w:t>
      </w:r>
      <w:r w:rsidR="17DA2351" w:rsidRPr="47307BCE">
        <w:rPr>
          <w:rFonts w:ascii="Arial" w:hAnsi="Arial" w:cs="Arial"/>
          <w:sz w:val="24"/>
          <w:szCs w:val="24"/>
        </w:rPr>
        <w:t xml:space="preserve">: </w:t>
      </w:r>
      <w:r w:rsidR="10C0C9C4" w:rsidRPr="47307BCE">
        <w:rPr>
          <w:rFonts w:ascii="Arial" w:hAnsi="Arial" w:cs="Arial"/>
          <w:sz w:val="24"/>
          <w:szCs w:val="24"/>
        </w:rPr>
        <w:t>“</w:t>
      </w:r>
      <w:r w:rsidR="00DA639A" w:rsidRPr="00576F4D">
        <w:rPr>
          <w:rFonts w:ascii="Arial" w:hAnsi="Arial" w:cs="Arial"/>
          <w:i/>
          <w:iCs/>
          <w:sz w:val="24"/>
          <w:szCs w:val="24"/>
        </w:rPr>
        <w:t>T</w:t>
      </w:r>
      <w:r w:rsidR="17DA2351" w:rsidRPr="004238B0">
        <w:rPr>
          <w:rFonts w:ascii="Arial" w:hAnsi="Arial" w:cs="Arial"/>
          <w:i/>
          <w:iCs/>
          <w:sz w:val="24"/>
          <w:szCs w:val="24"/>
        </w:rPr>
        <w:t>he right to disposal is clearly a big thing for any property owner and that has had its wings clipped</w:t>
      </w:r>
      <w:r w:rsidR="3CD4F30E" w:rsidRPr="47307BCE">
        <w:rPr>
          <w:rFonts w:ascii="Arial" w:hAnsi="Arial" w:cs="Arial"/>
          <w:i/>
          <w:iCs/>
          <w:sz w:val="24"/>
          <w:szCs w:val="24"/>
        </w:rPr>
        <w:t>”</w:t>
      </w:r>
      <w:r w:rsidR="17DA2351" w:rsidRPr="47307BCE">
        <w:rPr>
          <w:rFonts w:ascii="Arial" w:hAnsi="Arial" w:cs="Arial"/>
          <w:sz w:val="24"/>
          <w:szCs w:val="24"/>
        </w:rPr>
        <w:t xml:space="preserve">. </w:t>
      </w:r>
    </w:p>
    <w:p w14:paraId="317B3B16" w14:textId="2524AD13" w:rsidR="00D768B8" w:rsidRPr="009847EC" w:rsidRDefault="00D768B8" w:rsidP="008F7972">
      <w:pPr>
        <w:pStyle w:val="ListParagraph"/>
        <w:numPr>
          <w:ilvl w:val="0"/>
          <w:numId w:val="6"/>
        </w:numPr>
        <w:spacing w:line="240" w:lineRule="auto"/>
        <w:ind w:left="284" w:hanging="284"/>
        <w:rPr>
          <w:rFonts w:ascii="Arial" w:hAnsi="Arial" w:cs="Arial"/>
          <w:b/>
          <w:bCs/>
          <w:i/>
          <w:iCs/>
          <w:sz w:val="24"/>
          <w:szCs w:val="24"/>
        </w:rPr>
      </w:pPr>
      <w:r w:rsidRPr="009847EC">
        <w:rPr>
          <w:rFonts w:ascii="Arial" w:hAnsi="Arial" w:cs="Arial"/>
          <w:b/>
          <w:bCs/>
          <w:i/>
          <w:iCs/>
          <w:sz w:val="24"/>
          <w:szCs w:val="24"/>
        </w:rPr>
        <w:t>More mechanisms of influence and engagement</w:t>
      </w:r>
      <w:r w:rsidR="00A838D1" w:rsidRPr="009847EC">
        <w:rPr>
          <w:rFonts w:ascii="Arial" w:hAnsi="Arial" w:cs="Arial"/>
          <w:b/>
          <w:bCs/>
          <w:i/>
          <w:iCs/>
          <w:sz w:val="24"/>
          <w:szCs w:val="24"/>
        </w:rPr>
        <w:t xml:space="preserve">, </w:t>
      </w:r>
      <w:r w:rsidR="009C60D6" w:rsidRPr="009847EC">
        <w:rPr>
          <w:rFonts w:ascii="Arial" w:hAnsi="Arial" w:cs="Arial"/>
          <w:b/>
          <w:bCs/>
          <w:i/>
          <w:iCs/>
          <w:sz w:val="24"/>
          <w:szCs w:val="24"/>
        </w:rPr>
        <w:t>and the potential for greater equity</w:t>
      </w:r>
    </w:p>
    <w:p w14:paraId="27C97B39" w14:textId="0F6FAA48" w:rsidR="00A838D1" w:rsidRPr="009847EC" w:rsidRDefault="567BBAFC" w:rsidP="008F7972">
      <w:pPr>
        <w:spacing w:line="240" w:lineRule="auto"/>
        <w:rPr>
          <w:rFonts w:ascii="Arial" w:hAnsi="Arial" w:cs="Arial"/>
          <w:sz w:val="24"/>
          <w:szCs w:val="24"/>
        </w:rPr>
      </w:pPr>
      <w:r w:rsidRPr="47307BCE">
        <w:rPr>
          <w:rFonts w:ascii="Arial" w:hAnsi="Arial" w:cs="Arial"/>
          <w:sz w:val="24"/>
          <w:szCs w:val="24"/>
        </w:rPr>
        <w:t xml:space="preserve">One </w:t>
      </w:r>
      <w:r w:rsidR="355ABD58" w:rsidRPr="47307BCE">
        <w:rPr>
          <w:rFonts w:ascii="Arial" w:hAnsi="Arial" w:cs="Arial"/>
          <w:sz w:val="24"/>
          <w:szCs w:val="24"/>
        </w:rPr>
        <w:t>stakeholder</w:t>
      </w:r>
      <w:r w:rsidR="00507FCA">
        <w:rPr>
          <w:rFonts w:ascii="Arial" w:hAnsi="Arial" w:cs="Arial"/>
          <w:sz w:val="24"/>
          <w:szCs w:val="24"/>
        </w:rPr>
        <w:t>, from a Scottish development agency,</w:t>
      </w:r>
      <w:r w:rsidRPr="47307BCE">
        <w:rPr>
          <w:rFonts w:ascii="Arial" w:hAnsi="Arial" w:cs="Arial"/>
          <w:sz w:val="24"/>
          <w:szCs w:val="24"/>
        </w:rPr>
        <w:t xml:space="preserve"> noted that </w:t>
      </w:r>
      <w:r w:rsidR="010470AE" w:rsidRPr="47307BCE">
        <w:rPr>
          <w:rFonts w:ascii="Arial" w:hAnsi="Arial" w:cs="Arial"/>
          <w:sz w:val="24"/>
          <w:szCs w:val="24"/>
        </w:rPr>
        <w:t xml:space="preserve">there are </w:t>
      </w:r>
      <w:r w:rsidR="00576953">
        <w:rPr>
          <w:rFonts w:ascii="Arial" w:hAnsi="Arial" w:cs="Arial"/>
          <w:sz w:val="24"/>
          <w:szCs w:val="24"/>
        </w:rPr>
        <w:t xml:space="preserve">now </w:t>
      </w:r>
      <w:r w:rsidR="010470AE" w:rsidRPr="47307BCE">
        <w:rPr>
          <w:rFonts w:ascii="Arial" w:hAnsi="Arial" w:cs="Arial"/>
          <w:sz w:val="24"/>
          <w:szCs w:val="24"/>
        </w:rPr>
        <w:t xml:space="preserve">mechanisms </w:t>
      </w:r>
      <w:r w:rsidR="00576953">
        <w:rPr>
          <w:rFonts w:ascii="Arial" w:hAnsi="Arial" w:cs="Arial"/>
          <w:sz w:val="24"/>
          <w:szCs w:val="24"/>
        </w:rPr>
        <w:t xml:space="preserve">for people </w:t>
      </w:r>
      <w:r w:rsidR="010470AE" w:rsidRPr="47307BCE">
        <w:rPr>
          <w:rFonts w:ascii="Arial" w:hAnsi="Arial" w:cs="Arial"/>
          <w:sz w:val="24"/>
          <w:szCs w:val="24"/>
        </w:rPr>
        <w:t xml:space="preserve">to </w:t>
      </w:r>
      <w:r w:rsidR="301C55EF" w:rsidRPr="47307BCE">
        <w:rPr>
          <w:rFonts w:ascii="Arial" w:hAnsi="Arial" w:cs="Arial"/>
          <w:sz w:val="24"/>
          <w:szCs w:val="24"/>
        </w:rPr>
        <w:t>“</w:t>
      </w:r>
      <w:r w:rsidRPr="004238B0">
        <w:rPr>
          <w:rFonts w:ascii="Arial" w:hAnsi="Arial" w:cs="Arial"/>
          <w:i/>
          <w:iCs/>
          <w:sz w:val="24"/>
          <w:szCs w:val="24"/>
        </w:rPr>
        <w:t>influence and to engage and to become active</w:t>
      </w:r>
      <w:r w:rsidR="7233E11B" w:rsidRPr="47307BCE">
        <w:rPr>
          <w:rFonts w:ascii="Arial" w:hAnsi="Arial" w:cs="Arial"/>
          <w:i/>
          <w:iCs/>
          <w:sz w:val="24"/>
          <w:szCs w:val="24"/>
        </w:rPr>
        <w:t>”</w:t>
      </w:r>
      <w:r w:rsidR="00576F4D">
        <w:rPr>
          <w:rFonts w:ascii="Arial" w:hAnsi="Arial" w:cs="Arial"/>
          <w:i/>
          <w:iCs/>
          <w:sz w:val="24"/>
          <w:szCs w:val="24"/>
        </w:rPr>
        <w:t xml:space="preserve"> </w:t>
      </w:r>
      <w:r w:rsidR="00576F4D">
        <w:rPr>
          <w:rFonts w:ascii="Arial" w:hAnsi="Arial" w:cs="Arial"/>
          <w:sz w:val="24"/>
          <w:szCs w:val="24"/>
        </w:rPr>
        <w:t xml:space="preserve">in relation to </w:t>
      </w:r>
      <w:r w:rsidR="004B468F">
        <w:rPr>
          <w:rFonts w:ascii="Arial" w:hAnsi="Arial" w:cs="Arial"/>
          <w:sz w:val="24"/>
          <w:szCs w:val="24"/>
        </w:rPr>
        <w:t>land reform</w:t>
      </w:r>
      <w:r w:rsidRPr="47307BCE">
        <w:rPr>
          <w:rFonts w:ascii="Arial" w:hAnsi="Arial" w:cs="Arial"/>
          <w:sz w:val="24"/>
          <w:szCs w:val="24"/>
        </w:rPr>
        <w:t xml:space="preserve">.  </w:t>
      </w:r>
      <w:r w:rsidR="616C5AC3" w:rsidRPr="47307BCE">
        <w:rPr>
          <w:rFonts w:ascii="Arial" w:hAnsi="Arial" w:cs="Arial"/>
          <w:sz w:val="24"/>
          <w:szCs w:val="24"/>
        </w:rPr>
        <w:t>Another</w:t>
      </w:r>
      <w:r w:rsidR="00F83486">
        <w:rPr>
          <w:rFonts w:ascii="Arial" w:hAnsi="Arial" w:cs="Arial"/>
          <w:sz w:val="24"/>
          <w:szCs w:val="24"/>
        </w:rPr>
        <w:t>, from a body representing farmers,</w:t>
      </w:r>
      <w:r w:rsidR="616C5AC3" w:rsidRPr="47307BCE">
        <w:rPr>
          <w:rFonts w:ascii="Arial" w:hAnsi="Arial" w:cs="Arial"/>
          <w:sz w:val="24"/>
          <w:szCs w:val="24"/>
        </w:rPr>
        <w:t xml:space="preserve"> pointed to the importance of the </w:t>
      </w:r>
      <w:r w:rsidR="77C68F43" w:rsidRPr="47307BCE">
        <w:rPr>
          <w:rFonts w:ascii="Arial" w:hAnsi="Arial" w:cs="Arial"/>
          <w:sz w:val="24"/>
          <w:szCs w:val="24"/>
        </w:rPr>
        <w:t xml:space="preserve">Scottish </w:t>
      </w:r>
      <w:r w:rsidR="616C5AC3" w:rsidRPr="47307BCE">
        <w:rPr>
          <w:rFonts w:ascii="Arial" w:hAnsi="Arial" w:cs="Arial"/>
          <w:sz w:val="24"/>
          <w:szCs w:val="24"/>
        </w:rPr>
        <w:t xml:space="preserve">Land Commission, and </w:t>
      </w:r>
      <w:r w:rsidR="799C0176" w:rsidRPr="47307BCE">
        <w:rPr>
          <w:rFonts w:ascii="Arial" w:hAnsi="Arial" w:cs="Arial"/>
          <w:sz w:val="24"/>
          <w:szCs w:val="24"/>
        </w:rPr>
        <w:t>said that the creation (</w:t>
      </w:r>
      <w:proofErr w:type="gramStart"/>
      <w:r w:rsidR="799C0176" w:rsidRPr="47307BCE">
        <w:rPr>
          <w:rFonts w:ascii="Arial" w:hAnsi="Arial" w:cs="Arial"/>
          <w:sz w:val="24"/>
          <w:szCs w:val="24"/>
        </w:rPr>
        <w:t>as a result of</w:t>
      </w:r>
      <w:proofErr w:type="gramEnd"/>
      <w:r w:rsidR="799C0176" w:rsidRPr="47307BCE">
        <w:rPr>
          <w:rFonts w:ascii="Arial" w:hAnsi="Arial" w:cs="Arial"/>
          <w:sz w:val="24"/>
          <w:szCs w:val="24"/>
        </w:rPr>
        <w:t xml:space="preserve"> the 2016 Act) of the</w:t>
      </w:r>
      <w:r w:rsidRPr="47307BCE">
        <w:rPr>
          <w:rFonts w:ascii="Arial" w:hAnsi="Arial" w:cs="Arial"/>
          <w:sz w:val="24"/>
          <w:szCs w:val="24"/>
        </w:rPr>
        <w:t xml:space="preserve"> Tenant Farming Commissioner</w:t>
      </w:r>
      <w:r w:rsidR="2FD51C04" w:rsidRPr="47307BCE">
        <w:rPr>
          <w:rFonts w:ascii="Arial" w:hAnsi="Arial" w:cs="Arial"/>
          <w:sz w:val="24"/>
          <w:szCs w:val="24"/>
        </w:rPr>
        <w:t xml:space="preserve"> as an </w:t>
      </w:r>
      <w:r w:rsidR="0EFC296F" w:rsidRPr="47307BCE">
        <w:rPr>
          <w:rFonts w:ascii="Arial" w:hAnsi="Arial" w:cs="Arial"/>
          <w:sz w:val="24"/>
          <w:szCs w:val="24"/>
        </w:rPr>
        <w:t>“</w:t>
      </w:r>
      <w:r w:rsidR="2FD51C04" w:rsidRPr="004238B0">
        <w:rPr>
          <w:rFonts w:ascii="Arial" w:hAnsi="Arial" w:cs="Arial"/>
          <w:i/>
          <w:iCs/>
          <w:sz w:val="24"/>
          <w:szCs w:val="24"/>
        </w:rPr>
        <w:t>independent ombudsman</w:t>
      </w:r>
      <w:r w:rsidR="3AA85DD1" w:rsidRPr="47307BCE">
        <w:rPr>
          <w:rFonts w:ascii="Arial" w:hAnsi="Arial" w:cs="Arial"/>
          <w:i/>
          <w:iCs/>
          <w:sz w:val="24"/>
          <w:szCs w:val="24"/>
        </w:rPr>
        <w:t>”</w:t>
      </w:r>
      <w:r w:rsidR="2FD51C04" w:rsidRPr="47307BCE">
        <w:rPr>
          <w:rFonts w:ascii="Arial" w:hAnsi="Arial" w:cs="Arial"/>
          <w:sz w:val="24"/>
          <w:szCs w:val="24"/>
        </w:rPr>
        <w:t xml:space="preserve"> </w:t>
      </w:r>
      <w:r w:rsidRPr="47307BCE">
        <w:rPr>
          <w:rFonts w:ascii="Arial" w:hAnsi="Arial" w:cs="Arial"/>
          <w:sz w:val="24"/>
          <w:szCs w:val="24"/>
        </w:rPr>
        <w:t>had been very</w:t>
      </w:r>
      <w:r w:rsidRPr="004238B0">
        <w:rPr>
          <w:rFonts w:ascii="Arial" w:hAnsi="Arial" w:cs="Arial"/>
          <w:i/>
          <w:iCs/>
          <w:sz w:val="24"/>
          <w:szCs w:val="24"/>
        </w:rPr>
        <w:t xml:space="preserve"> </w:t>
      </w:r>
      <w:r w:rsidR="7D7FA020" w:rsidRPr="47307BCE">
        <w:rPr>
          <w:rFonts w:ascii="Arial" w:hAnsi="Arial" w:cs="Arial"/>
          <w:i/>
          <w:iCs/>
          <w:sz w:val="24"/>
          <w:szCs w:val="24"/>
        </w:rPr>
        <w:t>“</w:t>
      </w:r>
      <w:r w:rsidRPr="004238B0">
        <w:rPr>
          <w:rFonts w:ascii="Arial" w:hAnsi="Arial" w:cs="Arial"/>
          <w:i/>
          <w:iCs/>
          <w:sz w:val="24"/>
          <w:szCs w:val="24"/>
        </w:rPr>
        <w:t>positive for the sector</w:t>
      </w:r>
      <w:r w:rsidR="4564D35D" w:rsidRPr="47307BCE">
        <w:rPr>
          <w:rFonts w:ascii="Arial" w:hAnsi="Arial" w:cs="Arial"/>
          <w:i/>
          <w:iCs/>
          <w:sz w:val="24"/>
          <w:szCs w:val="24"/>
        </w:rPr>
        <w:t>”.</w:t>
      </w:r>
      <w:r w:rsidR="17AD8A5B" w:rsidRPr="47307BCE">
        <w:rPr>
          <w:rFonts w:ascii="Arial" w:hAnsi="Arial" w:cs="Arial"/>
          <w:sz w:val="24"/>
          <w:szCs w:val="24"/>
        </w:rPr>
        <w:t xml:space="preserve"> </w:t>
      </w:r>
    </w:p>
    <w:p w14:paraId="40F43C5B" w14:textId="7D24C2C0" w:rsidR="0051648B" w:rsidRPr="009847EC" w:rsidRDefault="17AD8A5B" w:rsidP="001C5E71">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47307BCE">
        <w:rPr>
          <w:rFonts w:ascii="Arial" w:hAnsi="Arial" w:cs="Arial"/>
          <w:sz w:val="24"/>
          <w:szCs w:val="24"/>
        </w:rPr>
        <w:t>Another</w:t>
      </w:r>
      <w:r w:rsidR="00835E8E">
        <w:rPr>
          <w:rFonts w:ascii="Arial" w:hAnsi="Arial" w:cs="Arial"/>
          <w:sz w:val="24"/>
          <w:szCs w:val="24"/>
        </w:rPr>
        <w:t xml:space="preserve">, from a </w:t>
      </w:r>
      <w:r w:rsidR="0053424E">
        <w:rPr>
          <w:rFonts w:ascii="Arial" w:hAnsi="Arial" w:cs="Arial"/>
          <w:sz w:val="24"/>
          <w:szCs w:val="24"/>
        </w:rPr>
        <w:t xml:space="preserve">public </w:t>
      </w:r>
      <w:r w:rsidR="00835E8E">
        <w:rPr>
          <w:rFonts w:ascii="Arial" w:hAnsi="Arial" w:cs="Arial"/>
          <w:sz w:val="24"/>
          <w:szCs w:val="24"/>
        </w:rPr>
        <w:t>body</w:t>
      </w:r>
      <w:r w:rsidR="0053424E">
        <w:rPr>
          <w:rFonts w:ascii="Arial" w:hAnsi="Arial" w:cs="Arial"/>
          <w:sz w:val="24"/>
          <w:szCs w:val="24"/>
        </w:rPr>
        <w:t xml:space="preserve"> working on land issues,</w:t>
      </w:r>
      <w:r w:rsidRPr="47307BCE">
        <w:rPr>
          <w:rFonts w:ascii="Arial" w:hAnsi="Arial" w:cs="Arial"/>
          <w:sz w:val="24"/>
          <w:szCs w:val="24"/>
        </w:rPr>
        <w:t xml:space="preserve"> </w:t>
      </w:r>
      <w:r w:rsidR="0976CD1B" w:rsidRPr="47307BCE">
        <w:rPr>
          <w:rFonts w:ascii="Arial" w:hAnsi="Arial" w:cs="Arial"/>
          <w:sz w:val="24"/>
          <w:szCs w:val="24"/>
        </w:rPr>
        <w:t>said</w:t>
      </w:r>
      <w:r w:rsidRPr="47307BCE">
        <w:rPr>
          <w:rFonts w:ascii="Arial" w:hAnsi="Arial" w:cs="Arial"/>
          <w:sz w:val="24"/>
          <w:szCs w:val="24"/>
        </w:rPr>
        <w:t xml:space="preserve"> that the </w:t>
      </w:r>
      <w:r w:rsidR="3B254782" w:rsidRPr="47307BCE">
        <w:rPr>
          <w:rFonts w:ascii="Arial" w:hAnsi="Arial" w:cs="Arial"/>
          <w:sz w:val="24"/>
          <w:szCs w:val="24"/>
        </w:rPr>
        <w:t>“</w:t>
      </w:r>
      <w:r w:rsidRPr="004238B0">
        <w:rPr>
          <w:rFonts w:ascii="Arial" w:hAnsi="Arial" w:cs="Arial"/>
          <w:i/>
          <w:iCs/>
          <w:sz w:val="24"/>
          <w:szCs w:val="24"/>
        </w:rPr>
        <w:t>main thing</w:t>
      </w:r>
      <w:r w:rsidR="16F1883B" w:rsidRPr="47307BCE">
        <w:rPr>
          <w:rFonts w:ascii="Arial" w:hAnsi="Arial" w:cs="Arial"/>
          <w:i/>
          <w:iCs/>
          <w:sz w:val="24"/>
          <w:szCs w:val="24"/>
        </w:rPr>
        <w:t>”</w:t>
      </w:r>
      <w:r w:rsidRPr="47307BCE">
        <w:rPr>
          <w:rFonts w:ascii="Arial" w:hAnsi="Arial" w:cs="Arial"/>
          <w:sz w:val="24"/>
          <w:szCs w:val="24"/>
        </w:rPr>
        <w:t xml:space="preserve"> was that the land reform movement had given </w:t>
      </w:r>
      <w:r w:rsidR="0919C52D" w:rsidRPr="004238B0">
        <w:rPr>
          <w:rFonts w:ascii="Arial" w:hAnsi="Arial" w:cs="Arial"/>
          <w:i/>
          <w:iCs/>
          <w:sz w:val="24"/>
          <w:szCs w:val="24"/>
        </w:rPr>
        <w:t>“</w:t>
      </w:r>
      <w:r w:rsidRPr="004238B0">
        <w:rPr>
          <w:rFonts w:ascii="Arial" w:hAnsi="Arial" w:cs="Arial"/>
          <w:i/>
          <w:iCs/>
          <w:sz w:val="24"/>
          <w:szCs w:val="24"/>
        </w:rPr>
        <w:t>more people more opportunity</w:t>
      </w:r>
      <w:r w:rsidR="100EA317" w:rsidRPr="47307BCE">
        <w:rPr>
          <w:rFonts w:ascii="Arial" w:hAnsi="Arial" w:cs="Arial"/>
          <w:sz w:val="24"/>
          <w:szCs w:val="24"/>
        </w:rPr>
        <w:t>”</w:t>
      </w:r>
      <w:r w:rsidR="0976CD1B" w:rsidRPr="47307BCE">
        <w:rPr>
          <w:rFonts w:ascii="Arial" w:hAnsi="Arial" w:cs="Arial"/>
          <w:sz w:val="24"/>
          <w:szCs w:val="24"/>
        </w:rPr>
        <w:t xml:space="preserve">: </w:t>
      </w:r>
    </w:p>
    <w:p w14:paraId="76B2AC4F" w14:textId="77777777" w:rsidR="0051648B" w:rsidRPr="009847EC" w:rsidRDefault="0051648B" w:rsidP="001C5E71">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2AEA23AB" w14:textId="4C3A0D6C" w:rsidR="001C5E71" w:rsidRPr="004238B0" w:rsidRDefault="1FF78C92" w:rsidP="47307BCE">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left="720"/>
        <w:jc w:val="both"/>
        <w:rPr>
          <w:rFonts w:ascii="Arial" w:hAnsi="Arial" w:cs="Arial"/>
          <w:i/>
          <w:iCs/>
          <w:sz w:val="24"/>
          <w:szCs w:val="24"/>
        </w:rPr>
      </w:pPr>
      <w:r w:rsidRPr="004238B0">
        <w:rPr>
          <w:rFonts w:ascii="Arial" w:hAnsi="Arial" w:cs="Arial"/>
          <w:i/>
          <w:iCs/>
          <w:sz w:val="24"/>
          <w:szCs w:val="24"/>
        </w:rPr>
        <w:t>“</w:t>
      </w:r>
      <w:r w:rsidR="0976CD1B" w:rsidRPr="004238B0">
        <w:rPr>
          <w:rFonts w:ascii="Arial" w:hAnsi="Arial" w:cs="Arial"/>
          <w:i/>
          <w:iCs/>
          <w:sz w:val="24"/>
          <w:szCs w:val="24"/>
        </w:rPr>
        <w:t>I</w:t>
      </w:r>
      <w:r w:rsidR="17AD8A5B" w:rsidRPr="004238B0">
        <w:rPr>
          <w:rFonts w:ascii="Arial" w:hAnsi="Arial" w:cs="Arial"/>
          <w:i/>
          <w:iCs/>
          <w:sz w:val="24"/>
          <w:szCs w:val="24"/>
        </w:rPr>
        <w:t xml:space="preserve">t’s about giving people the tools to do things, to be able to fulfil their destiny, if you like, rather than feel that they are trapped within a system where they can’t. And I think that’s what we’ve seen through things like the community right-to-buy and the crofter’s right-to-buy and then laterally, with things like community asset transfer, through the community empowerment bill, those are the positives – you </w:t>
      </w:r>
      <w:proofErr w:type="gramStart"/>
      <w:r w:rsidR="17AD8A5B" w:rsidRPr="004238B0">
        <w:rPr>
          <w:rFonts w:ascii="Arial" w:hAnsi="Arial" w:cs="Arial"/>
          <w:i/>
          <w:iCs/>
          <w:sz w:val="24"/>
          <w:szCs w:val="24"/>
        </w:rPr>
        <w:t>open up</w:t>
      </w:r>
      <w:proofErr w:type="gramEnd"/>
      <w:r w:rsidR="17AD8A5B" w:rsidRPr="004238B0">
        <w:rPr>
          <w:rFonts w:ascii="Arial" w:hAnsi="Arial" w:cs="Arial"/>
          <w:i/>
          <w:iCs/>
          <w:sz w:val="24"/>
          <w:szCs w:val="24"/>
        </w:rPr>
        <w:t xml:space="preserve"> those options. And it’s not to say that </w:t>
      </w:r>
      <w:proofErr w:type="gramStart"/>
      <w:r w:rsidR="17AD8A5B" w:rsidRPr="004238B0">
        <w:rPr>
          <w:rFonts w:ascii="Arial" w:hAnsi="Arial" w:cs="Arial"/>
          <w:i/>
          <w:iCs/>
          <w:sz w:val="24"/>
          <w:szCs w:val="24"/>
        </w:rPr>
        <w:t>those kind of options</w:t>
      </w:r>
      <w:proofErr w:type="gramEnd"/>
      <w:r w:rsidR="17AD8A5B" w:rsidRPr="004238B0">
        <w:rPr>
          <w:rFonts w:ascii="Arial" w:hAnsi="Arial" w:cs="Arial"/>
          <w:i/>
          <w:iCs/>
          <w:sz w:val="24"/>
          <w:szCs w:val="24"/>
        </w:rPr>
        <w:t xml:space="preserve"> weren’t there before</w:t>
      </w:r>
      <w:r w:rsidR="5A27BC2E" w:rsidRPr="004238B0">
        <w:rPr>
          <w:rFonts w:ascii="Arial" w:hAnsi="Arial" w:cs="Arial"/>
          <w:i/>
          <w:iCs/>
          <w:sz w:val="24"/>
          <w:szCs w:val="24"/>
        </w:rPr>
        <w:t>. T</w:t>
      </w:r>
      <w:r w:rsidR="17AD8A5B" w:rsidRPr="004238B0">
        <w:rPr>
          <w:rFonts w:ascii="Arial" w:hAnsi="Arial" w:cs="Arial"/>
          <w:i/>
          <w:iCs/>
          <w:sz w:val="24"/>
          <w:szCs w:val="24"/>
        </w:rPr>
        <w:t xml:space="preserve">here was nothing previously stopping a community coming together to buy the estate or their local assets or approach the council to take over the town hall, or whatever it was, but it’s that marker that provides the confidence and ultimately the legal backstop, if it’s required, that enables communities, individuals, to feel that they can do these things. I think that’s the crucial thing, it’s not necessarily about the legislation itself, it’s the signalling that’s </w:t>
      </w:r>
      <w:proofErr w:type="gramStart"/>
      <w:r w:rsidR="17AD8A5B" w:rsidRPr="004238B0">
        <w:rPr>
          <w:rFonts w:ascii="Arial" w:hAnsi="Arial" w:cs="Arial"/>
          <w:i/>
          <w:iCs/>
          <w:sz w:val="24"/>
          <w:szCs w:val="24"/>
        </w:rPr>
        <w:t>really powerful</w:t>
      </w:r>
      <w:proofErr w:type="gramEnd"/>
      <w:r w:rsidR="17AD8A5B" w:rsidRPr="004238B0">
        <w:rPr>
          <w:rFonts w:ascii="Arial" w:hAnsi="Arial" w:cs="Arial"/>
          <w:i/>
          <w:iCs/>
          <w:sz w:val="24"/>
          <w:szCs w:val="24"/>
        </w:rPr>
        <w:t xml:space="preserve"> and the confidence that gives</w:t>
      </w:r>
      <w:r w:rsidR="5A27BC2E" w:rsidRPr="004238B0">
        <w:rPr>
          <w:rFonts w:ascii="Arial" w:hAnsi="Arial" w:cs="Arial"/>
          <w:i/>
          <w:iCs/>
          <w:sz w:val="24"/>
          <w:szCs w:val="24"/>
        </w:rPr>
        <w:t>…</w:t>
      </w:r>
      <w:r w:rsidR="17AD8A5B" w:rsidRPr="004238B0">
        <w:rPr>
          <w:rFonts w:ascii="Arial" w:hAnsi="Arial" w:cs="Arial"/>
          <w:i/>
          <w:iCs/>
          <w:sz w:val="24"/>
          <w:szCs w:val="24"/>
        </w:rPr>
        <w:t xml:space="preserve">to people to feel they can participate, they can fill their destiny, if you like. They have the tools to do that, if they </w:t>
      </w:r>
      <w:proofErr w:type="gramStart"/>
      <w:r w:rsidR="17AD8A5B" w:rsidRPr="004238B0">
        <w:rPr>
          <w:rFonts w:ascii="Arial" w:hAnsi="Arial" w:cs="Arial"/>
          <w:i/>
          <w:iCs/>
          <w:sz w:val="24"/>
          <w:szCs w:val="24"/>
        </w:rPr>
        <w:t>want’</w:t>
      </w:r>
      <w:r w:rsidR="642F7C58" w:rsidRPr="47307BCE">
        <w:rPr>
          <w:rFonts w:ascii="Arial" w:hAnsi="Arial" w:cs="Arial"/>
          <w:i/>
          <w:iCs/>
          <w:sz w:val="24"/>
          <w:szCs w:val="24"/>
        </w:rPr>
        <w:t>”</w:t>
      </w:r>
      <w:proofErr w:type="gramEnd"/>
      <w:r w:rsidR="6C478E64" w:rsidRPr="004238B0">
        <w:rPr>
          <w:rFonts w:ascii="Arial" w:hAnsi="Arial" w:cs="Arial"/>
          <w:i/>
          <w:iCs/>
          <w:sz w:val="24"/>
          <w:szCs w:val="24"/>
        </w:rPr>
        <w:t xml:space="preserve"> </w:t>
      </w:r>
    </w:p>
    <w:p w14:paraId="300DED66" w14:textId="77777777" w:rsidR="00110A0D" w:rsidRPr="009847EC" w:rsidRDefault="00110A0D" w:rsidP="00110A0D">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left="720"/>
        <w:jc w:val="both"/>
        <w:rPr>
          <w:rFonts w:ascii="Arial" w:hAnsi="Arial" w:cs="Arial"/>
          <w:sz w:val="24"/>
          <w:szCs w:val="24"/>
        </w:rPr>
      </w:pPr>
    </w:p>
    <w:p w14:paraId="72848A8F" w14:textId="730E3C80" w:rsidR="00B54250" w:rsidRPr="00A105DD" w:rsidRDefault="58CB9337" w:rsidP="0E2C4C5B">
      <w:pPr>
        <w:spacing w:line="240" w:lineRule="auto"/>
        <w:rPr>
          <w:rFonts w:ascii="Arial" w:hAnsi="Arial" w:cs="Arial"/>
          <w:b/>
          <w:bCs/>
          <w:i/>
          <w:iCs/>
          <w:sz w:val="24"/>
          <w:szCs w:val="24"/>
          <w:highlight w:val="yellow"/>
        </w:rPr>
      </w:pPr>
      <w:r w:rsidRPr="00A105DD">
        <w:rPr>
          <w:rFonts w:ascii="Arial" w:hAnsi="Arial" w:cs="Arial"/>
          <w:sz w:val="24"/>
          <w:szCs w:val="24"/>
        </w:rPr>
        <w:t xml:space="preserve">One stakeholder, an academic </w:t>
      </w:r>
      <w:r w:rsidR="3BDE7130" w:rsidRPr="00A105DD">
        <w:rPr>
          <w:rFonts w:ascii="Arial" w:hAnsi="Arial" w:cs="Arial"/>
          <w:sz w:val="24"/>
          <w:szCs w:val="24"/>
        </w:rPr>
        <w:t>specialising in land reform,</w:t>
      </w:r>
      <w:r w:rsidRPr="00A105DD">
        <w:rPr>
          <w:rFonts w:ascii="Arial" w:hAnsi="Arial" w:cs="Arial"/>
          <w:sz w:val="24"/>
          <w:szCs w:val="24"/>
        </w:rPr>
        <w:t xml:space="preserve"> </w:t>
      </w:r>
      <w:r w:rsidR="008FE9DC" w:rsidRPr="00A105DD">
        <w:rPr>
          <w:rFonts w:ascii="Arial" w:hAnsi="Arial" w:cs="Arial"/>
          <w:sz w:val="24"/>
          <w:szCs w:val="24"/>
        </w:rPr>
        <w:t xml:space="preserve">similarly </w:t>
      </w:r>
      <w:r w:rsidR="6D041966" w:rsidRPr="00A105DD">
        <w:rPr>
          <w:rFonts w:ascii="Arial" w:hAnsi="Arial" w:cs="Arial"/>
          <w:sz w:val="24"/>
          <w:szCs w:val="24"/>
        </w:rPr>
        <w:t xml:space="preserve">pointed out that </w:t>
      </w:r>
      <w:r w:rsidR="5062F01A" w:rsidRPr="00A105DD">
        <w:rPr>
          <w:rFonts w:ascii="Arial" w:hAnsi="Arial" w:cs="Arial"/>
          <w:sz w:val="24"/>
          <w:szCs w:val="24"/>
        </w:rPr>
        <w:t>“</w:t>
      </w:r>
      <w:r w:rsidR="6D041966" w:rsidRPr="0E2C4C5B">
        <w:rPr>
          <w:rFonts w:ascii="Arial" w:eastAsiaTheme="majorEastAsia" w:hAnsi="Arial" w:cs="Arial"/>
          <w:i/>
          <w:iCs/>
          <w:sz w:val="24"/>
          <w:szCs w:val="24"/>
        </w:rPr>
        <w:t>the legislation brings owners to the table</w:t>
      </w:r>
      <w:r w:rsidR="78D73FC9" w:rsidRPr="0E2C4C5B">
        <w:rPr>
          <w:rFonts w:ascii="Arial" w:hAnsi="Arial" w:cs="Arial"/>
          <w:i/>
          <w:iCs/>
          <w:sz w:val="24"/>
          <w:szCs w:val="24"/>
        </w:rPr>
        <w:t>”</w:t>
      </w:r>
      <w:r w:rsidR="6D041966" w:rsidRPr="00A105DD">
        <w:rPr>
          <w:rFonts w:ascii="Arial" w:hAnsi="Arial" w:cs="Arial"/>
          <w:sz w:val="24"/>
          <w:szCs w:val="24"/>
        </w:rPr>
        <w:t xml:space="preserve"> whereas </w:t>
      </w:r>
      <w:r w:rsidR="0F92F62F" w:rsidRPr="00A105DD">
        <w:rPr>
          <w:rFonts w:ascii="Arial" w:hAnsi="Arial" w:cs="Arial"/>
          <w:sz w:val="24"/>
          <w:szCs w:val="24"/>
        </w:rPr>
        <w:t xml:space="preserve">without it </w:t>
      </w:r>
      <w:r w:rsidR="49B3C830" w:rsidRPr="0E2C4C5B">
        <w:rPr>
          <w:rFonts w:ascii="Arial" w:eastAsiaTheme="majorEastAsia" w:hAnsi="Arial" w:cs="Arial"/>
          <w:i/>
          <w:iCs/>
          <w:sz w:val="24"/>
          <w:szCs w:val="24"/>
        </w:rPr>
        <w:t>“</w:t>
      </w:r>
      <w:r w:rsidR="0F92F62F" w:rsidRPr="0E2C4C5B">
        <w:rPr>
          <w:rFonts w:ascii="Arial" w:eastAsiaTheme="majorEastAsia" w:hAnsi="Arial" w:cs="Arial"/>
          <w:i/>
          <w:iCs/>
          <w:sz w:val="24"/>
          <w:szCs w:val="24"/>
        </w:rPr>
        <w:t>they wouldn’t have had to even acknowledge the table in the first place</w:t>
      </w:r>
      <w:r w:rsidR="49B3C830" w:rsidRPr="0E2C4C5B">
        <w:rPr>
          <w:rFonts w:ascii="Arial" w:eastAsiaTheme="majorEastAsia" w:hAnsi="Arial" w:cs="Arial"/>
          <w:i/>
          <w:iCs/>
          <w:sz w:val="24"/>
          <w:szCs w:val="24"/>
        </w:rPr>
        <w:t>”</w:t>
      </w:r>
      <w:r w:rsidR="0F92F62F" w:rsidRPr="00A105DD">
        <w:rPr>
          <w:rFonts w:ascii="Arial" w:hAnsi="Arial" w:cs="Arial"/>
          <w:sz w:val="24"/>
          <w:szCs w:val="24"/>
        </w:rPr>
        <w:t xml:space="preserve">. They </w:t>
      </w:r>
      <w:r w:rsidR="7B57C894" w:rsidRPr="00A105DD">
        <w:rPr>
          <w:rFonts w:ascii="Arial" w:hAnsi="Arial" w:cs="Arial"/>
          <w:sz w:val="24"/>
          <w:szCs w:val="24"/>
        </w:rPr>
        <w:t xml:space="preserve">emphasised that whilst the number of land </w:t>
      </w:r>
      <w:r w:rsidR="7B57C894" w:rsidRPr="00A105DD">
        <w:rPr>
          <w:rFonts w:ascii="Arial" w:hAnsi="Arial" w:cs="Arial"/>
          <w:sz w:val="24"/>
          <w:szCs w:val="24"/>
        </w:rPr>
        <w:lastRenderedPageBreak/>
        <w:t>transfers w</w:t>
      </w:r>
      <w:r w:rsidR="3AF7DEA9" w:rsidRPr="00A105DD">
        <w:rPr>
          <w:rFonts w:ascii="Arial" w:hAnsi="Arial" w:cs="Arial"/>
          <w:sz w:val="24"/>
          <w:szCs w:val="24"/>
        </w:rPr>
        <w:t>as</w:t>
      </w:r>
      <w:r w:rsidR="7B57C894" w:rsidRPr="00A105DD">
        <w:rPr>
          <w:rFonts w:ascii="Arial" w:hAnsi="Arial" w:cs="Arial"/>
          <w:sz w:val="24"/>
          <w:szCs w:val="24"/>
        </w:rPr>
        <w:t xml:space="preserve"> low</w:t>
      </w:r>
      <w:r w:rsidR="717B1DA8" w:rsidRPr="00A105DD">
        <w:rPr>
          <w:rFonts w:ascii="Arial" w:hAnsi="Arial" w:cs="Arial"/>
          <w:sz w:val="24"/>
          <w:szCs w:val="24"/>
        </w:rPr>
        <w:t xml:space="preserve">, noting that </w:t>
      </w:r>
      <w:r w:rsidR="437AA04C" w:rsidRPr="00A105DD">
        <w:rPr>
          <w:rFonts w:ascii="Arial" w:hAnsi="Arial" w:cs="Arial"/>
          <w:sz w:val="24"/>
          <w:szCs w:val="24"/>
        </w:rPr>
        <w:t xml:space="preserve">only one transfer of a crofting estate has occurred under the </w:t>
      </w:r>
      <w:hyperlink r:id="rId18" w:history="1">
        <w:r w:rsidR="2AEB918A" w:rsidRPr="00A105DD">
          <w:rPr>
            <w:rStyle w:val="Hyperlink"/>
            <w:rFonts w:ascii="Arial" w:eastAsia="Arial" w:hAnsi="Arial" w:cs="Arial"/>
            <w:sz w:val="24"/>
            <w:szCs w:val="24"/>
          </w:rPr>
          <w:t xml:space="preserve">Transfer of Crofting Estates (Scotland) Act 1997 </w:t>
        </w:r>
      </w:hyperlink>
      <w:r w:rsidR="0EFB3CFD" w:rsidRPr="00A105DD">
        <w:rPr>
          <w:rFonts w:ascii="Arial" w:hAnsi="Arial" w:cs="Arial"/>
          <w:sz w:val="24"/>
          <w:szCs w:val="24"/>
        </w:rPr>
        <w:t xml:space="preserve">, and the crofting community right to buy </w:t>
      </w:r>
      <w:r w:rsidR="7D0AC44D" w:rsidRPr="00A105DD">
        <w:rPr>
          <w:rFonts w:ascii="Arial" w:hAnsi="Arial" w:cs="Arial"/>
          <w:sz w:val="24"/>
          <w:szCs w:val="24"/>
        </w:rPr>
        <w:t>has never been used</w:t>
      </w:r>
      <w:r w:rsidR="717B1DA8" w:rsidRPr="00A105DD">
        <w:rPr>
          <w:rFonts w:ascii="Arial" w:hAnsi="Arial" w:cs="Arial"/>
          <w:sz w:val="24"/>
          <w:szCs w:val="24"/>
        </w:rPr>
        <w:t>, the transfer in Pairc on Lewis would not have happened without the latter</w:t>
      </w:r>
      <w:r w:rsidR="16A5466A" w:rsidRPr="00A105DD">
        <w:rPr>
          <w:rFonts w:ascii="Arial" w:hAnsi="Arial" w:cs="Arial"/>
          <w:sz w:val="24"/>
          <w:szCs w:val="24"/>
        </w:rPr>
        <w:t xml:space="preserve">, and it was possible that </w:t>
      </w:r>
      <w:r w:rsidR="3EB129A3" w:rsidRPr="00A105DD">
        <w:rPr>
          <w:rFonts w:ascii="Arial" w:hAnsi="Arial" w:cs="Arial"/>
          <w:sz w:val="24"/>
          <w:szCs w:val="24"/>
        </w:rPr>
        <w:t xml:space="preserve">the </w:t>
      </w:r>
      <w:r w:rsidR="16A5466A" w:rsidRPr="00A105DD">
        <w:rPr>
          <w:rFonts w:ascii="Arial" w:hAnsi="Arial" w:cs="Arial"/>
          <w:sz w:val="24"/>
          <w:szCs w:val="24"/>
        </w:rPr>
        <w:t xml:space="preserve">Galson and South </w:t>
      </w:r>
      <w:proofErr w:type="spellStart"/>
      <w:r w:rsidR="16A5466A" w:rsidRPr="00A105DD">
        <w:rPr>
          <w:rFonts w:ascii="Arial" w:hAnsi="Arial" w:cs="Arial"/>
          <w:sz w:val="24"/>
          <w:szCs w:val="24"/>
        </w:rPr>
        <w:t>Uist</w:t>
      </w:r>
      <w:proofErr w:type="spellEnd"/>
      <w:r w:rsidR="16A5466A" w:rsidRPr="00A105DD">
        <w:rPr>
          <w:rFonts w:ascii="Arial" w:hAnsi="Arial" w:cs="Arial"/>
          <w:sz w:val="24"/>
          <w:szCs w:val="24"/>
        </w:rPr>
        <w:t xml:space="preserve"> </w:t>
      </w:r>
      <w:r w:rsidR="3EB129A3" w:rsidRPr="00A105DD">
        <w:rPr>
          <w:rFonts w:ascii="Arial" w:hAnsi="Arial" w:cs="Arial"/>
          <w:sz w:val="24"/>
          <w:szCs w:val="24"/>
        </w:rPr>
        <w:t xml:space="preserve">transfers </w:t>
      </w:r>
      <w:r w:rsidR="16A5466A" w:rsidRPr="00A105DD">
        <w:rPr>
          <w:rFonts w:ascii="Arial" w:hAnsi="Arial" w:cs="Arial"/>
          <w:sz w:val="24"/>
          <w:szCs w:val="24"/>
        </w:rPr>
        <w:t xml:space="preserve">may not have happened either. So, </w:t>
      </w:r>
      <w:r w:rsidR="31E2AD5E">
        <w:rPr>
          <w:rFonts w:ascii="Arial" w:hAnsi="Arial" w:cs="Arial"/>
          <w:sz w:val="24"/>
          <w:szCs w:val="24"/>
        </w:rPr>
        <w:t xml:space="preserve">they noted, </w:t>
      </w:r>
      <w:r w:rsidR="16A5466A" w:rsidRPr="00A105DD">
        <w:rPr>
          <w:rFonts w:ascii="Arial" w:hAnsi="Arial" w:cs="Arial"/>
          <w:sz w:val="24"/>
          <w:szCs w:val="24"/>
        </w:rPr>
        <w:t>the existence of the legislation has had an impact and wielded an influence even though it</w:t>
      </w:r>
      <w:r w:rsidR="1604FC10" w:rsidRPr="00A105DD">
        <w:rPr>
          <w:rFonts w:ascii="Arial" w:hAnsi="Arial" w:cs="Arial"/>
          <w:sz w:val="24"/>
          <w:szCs w:val="24"/>
        </w:rPr>
        <w:t xml:space="preserve"> has barely been formally used</w:t>
      </w:r>
      <w:r w:rsidR="008024E3" w:rsidRPr="00A105DD">
        <w:rPr>
          <w:rStyle w:val="FootnoteReference"/>
          <w:rFonts w:ascii="Arial" w:hAnsi="Arial" w:cs="Arial"/>
          <w:sz w:val="24"/>
          <w:szCs w:val="24"/>
        </w:rPr>
        <w:footnoteReference w:id="8"/>
      </w:r>
      <w:r w:rsidR="1604FC10" w:rsidRPr="00A105DD">
        <w:rPr>
          <w:rFonts w:ascii="Arial" w:hAnsi="Arial" w:cs="Arial"/>
          <w:sz w:val="24"/>
          <w:szCs w:val="24"/>
        </w:rPr>
        <w:t xml:space="preserve">. </w:t>
      </w:r>
    </w:p>
    <w:p w14:paraId="5E5F69A2" w14:textId="2BE062D1" w:rsidR="00687177" w:rsidRPr="00260763" w:rsidRDefault="7535D4BE" w:rsidP="00260763">
      <w:pPr>
        <w:pStyle w:val="ListParagraph"/>
        <w:numPr>
          <w:ilvl w:val="0"/>
          <w:numId w:val="6"/>
        </w:numPr>
        <w:spacing w:line="240" w:lineRule="auto"/>
        <w:ind w:left="284" w:hanging="284"/>
        <w:rPr>
          <w:rFonts w:ascii="Arial" w:hAnsi="Arial" w:cs="Arial"/>
          <w:b/>
          <w:bCs/>
          <w:i/>
          <w:iCs/>
          <w:sz w:val="24"/>
          <w:szCs w:val="24"/>
        </w:rPr>
      </w:pPr>
      <w:r w:rsidRPr="00260763">
        <w:rPr>
          <w:rFonts w:ascii="Arial" w:hAnsi="Arial" w:cs="Arial"/>
          <w:b/>
          <w:bCs/>
          <w:i/>
          <w:iCs/>
          <w:sz w:val="24"/>
          <w:szCs w:val="24"/>
        </w:rPr>
        <w:t xml:space="preserve">Increasing </w:t>
      </w:r>
      <w:r w:rsidR="00687177" w:rsidRPr="00260763">
        <w:rPr>
          <w:rFonts w:ascii="Arial" w:hAnsi="Arial" w:cs="Arial"/>
          <w:b/>
          <w:bCs/>
          <w:i/>
          <w:iCs/>
          <w:sz w:val="24"/>
          <w:szCs w:val="24"/>
        </w:rPr>
        <w:t xml:space="preserve">academic outputs </w:t>
      </w:r>
    </w:p>
    <w:p w14:paraId="76762B75" w14:textId="4E0CB4D9" w:rsidR="00CE77D5" w:rsidRPr="004238B0" w:rsidRDefault="19433748" w:rsidP="47307BCE">
      <w:pPr>
        <w:spacing w:line="240" w:lineRule="auto"/>
        <w:rPr>
          <w:rFonts w:ascii="Arial" w:hAnsi="Arial" w:cs="Arial"/>
          <w:i/>
          <w:iCs/>
          <w:sz w:val="24"/>
          <w:szCs w:val="24"/>
        </w:rPr>
      </w:pPr>
      <w:r w:rsidRPr="47307BCE">
        <w:rPr>
          <w:rFonts w:ascii="Arial" w:hAnsi="Arial" w:cs="Arial"/>
          <w:sz w:val="24"/>
          <w:szCs w:val="24"/>
        </w:rPr>
        <w:t xml:space="preserve">Stakeholders noted that </w:t>
      </w:r>
      <w:r w:rsidR="4FB5F3B9" w:rsidRPr="47307BCE">
        <w:rPr>
          <w:rFonts w:ascii="Arial" w:hAnsi="Arial" w:cs="Arial"/>
          <w:sz w:val="24"/>
          <w:szCs w:val="24"/>
        </w:rPr>
        <w:t>there has been an increase in academic outputs on land reform, which have supported communities</w:t>
      </w:r>
      <w:r w:rsidR="003252F0">
        <w:rPr>
          <w:rFonts w:ascii="Arial" w:hAnsi="Arial" w:cs="Arial"/>
          <w:sz w:val="24"/>
          <w:szCs w:val="24"/>
        </w:rPr>
        <w:t xml:space="preserve">, as one stakeholder from an organisation supporting rural </w:t>
      </w:r>
      <w:r w:rsidR="00260763">
        <w:rPr>
          <w:rFonts w:ascii="Arial" w:hAnsi="Arial" w:cs="Arial"/>
          <w:sz w:val="24"/>
          <w:szCs w:val="24"/>
        </w:rPr>
        <w:t xml:space="preserve">issues </w:t>
      </w:r>
      <w:r w:rsidR="003252F0">
        <w:rPr>
          <w:rFonts w:ascii="Arial" w:hAnsi="Arial" w:cs="Arial"/>
          <w:sz w:val="24"/>
          <w:szCs w:val="24"/>
        </w:rPr>
        <w:t>put it,</w:t>
      </w:r>
      <w:r w:rsidR="4FB5F3B9" w:rsidRPr="004238B0">
        <w:rPr>
          <w:rFonts w:ascii="Arial" w:hAnsi="Arial" w:cs="Arial"/>
          <w:i/>
          <w:iCs/>
          <w:sz w:val="24"/>
          <w:szCs w:val="24"/>
        </w:rPr>
        <w:t xml:space="preserve"> </w:t>
      </w:r>
      <w:r w:rsidR="4E3413F6" w:rsidRPr="47307BCE">
        <w:rPr>
          <w:rFonts w:ascii="Arial" w:hAnsi="Arial" w:cs="Arial"/>
          <w:i/>
          <w:iCs/>
          <w:sz w:val="24"/>
          <w:szCs w:val="24"/>
        </w:rPr>
        <w:t>“</w:t>
      </w:r>
      <w:r w:rsidR="4FB5F3B9" w:rsidRPr="004238B0">
        <w:rPr>
          <w:rFonts w:ascii="Arial" w:hAnsi="Arial" w:cs="Arial"/>
          <w:i/>
          <w:iCs/>
          <w:sz w:val="24"/>
          <w:szCs w:val="24"/>
        </w:rPr>
        <w:t>to</w:t>
      </w:r>
      <w:r w:rsidR="47D01BAF" w:rsidRPr="004238B0">
        <w:rPr>
          <w:rFonts w:ascii="Arial" w:hAnsi="Arial" w:cs="Arial"/>
          <w:i/>
          <w:iCs/>
          <w:sz w:val="24"/>
          <w:szCs w:val="24"/>
        </w:rPr>
        <w:t xml:space="preserve"> be able to articulate both the challenges they are facing but also the solutions they can put forward</w:t>
      </w:r>
      <w:r w:rsidR="2701F0C7" w:rsidRPr="004238B0">
        <w:rPr>
          <w:rFonts w:ascii="Arial" w:hAnsi="Arial" w:cs="Arial"/>
          <w:i/>
          <w:iCs/>
          <w:sz w:val="24"/>
          <w:szCs w:val="24"/>
        </w:rPr>
        <w:t>…</w:t>
      </w:r>
      <w:r w:rsidR="47D01BAF" w:rsidRPr="004238B0">
        <w:rPr>
          <w:rFonts w:ascii="Arial" w:hAnsi="Arial" w:cs="Arial"/>
          <w:i/>
          <w:iCs/>
          <w:sz w:val="24"/>
          <w:szCs w:val="24"/>
        </w:rPr>
        <w:t>These are positive trends that will counteract the policy silos and more national issues</w:t>
      </w:r>
      <w:r w:rsidR="091ADFBB" w:rsidRPr="47307BCE">
        <w:rPr>
          <w:rFonts w:ascii="Arial" w:hAnsi="Arial" w:cs="Arial"/>
          <w:i/>
          <w:iCs/>
          <w:sz w:val="24"/>
          <w:szCs w:val="24"/>
        </w:rPr>
        <w:t>”</w:t>
      </w:r>
      <w:r w:rsidR="396ED157" w:rsidRPr="004238B0">
        <w:rPr>
          <w:rFonts w:ascii="Arial" w:hAnsi="Arial" w:cs="Arial"/>
          <w:i/>
          <w:iCs/>
          <w:sz w:val="24"/>
          <w:szCs w:val="24"/>
        </w:rPr>
        <w:t>.</w:t>
      </w:r>
    </w:p>
    <w:p w14:paraId="5A9C67CB" w14:textId="64E313A9" w:rsidR="00317CA6" w:rsidRPr="009847EC" w:rsidRDefault="00317CA6" w:rsidP="008F7972">
      <w:pPr>
        <w:pStyle w:val="ListParagraph"/>
        <w:numPr>
          <w:ilvl w:val="0"/>
          <w:numId w:val="6"/>
        </w:numPr>
        <w:spacing w:line="240" w:lineRule="auto"/>
        <w:ind w:left="284" w:hanging="284"/>
        <w:rPr>
          <w:rFonts w:ascii="Arial" w:hAnsi="Arial" w:cs="Arial"/>
          <w:b/>
          <w:bCs/>
          <w:i/>
          <w:iCs/>
          <w:sz w:val="24"/>
          <w:szCs w:val="24"/>
        </w:rPr>
      </w:pPr>
      <w:r w:rsidRPr="009847EC">
        <w:rPr>
          <w:rFonts w:ascii="Arial" w:hAnsi="Arial" w:cs="Arial"/>
          <w:b/>
          <w:bCs/>
          <w:i/>
          <w:iCs/>
          <w:sz w:val="24"/>
          <w:szCs w:val="24"/>
        </w:rPr>
        <w:t>Increased transparency and collaboration</w:t>
      </w:r>
    </w:p>
    <w:p w14:paraId="440A6367" w14:textId="37F3E435" w:rsidR="00E25351" w:rsidRPr="009847EC" w:rsidRDefault="00C37EDD" w:rsidP="00E25351">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3622294E">
        <w:rPr>
          <w:rFonts w:ascii="Arial" w:hAnsi="Arial" w:cs="Arial"/>
          <w:sz w:val="24"/>
          <w:szCs w:val="24"/>
        </w:rPr>
        <w:t xml:space="preserve">Some pointed to </w:t>
      </w:r>
      <w:r w:rsidR="00712264" w:rsidRPr="3622294E">
        <w:rPr>
          <w:rFonts w:ascii="Arial" w:hAnsi="Arial" w:cs="Arial"/>
          <w:sz w:val="24"/>
          <w:szCs w:val="24"/>
        </w:rPr>
        <w:t xml:space="preserve">the </w:t>
      </w:r>
      <w:r w:rsidR="315DAE77" w:rsidRPr="3622294E">
        <w:rPr>
          <w:rFonts w:ascii="Arial" w:hAnsi="Arial" w:cs="Arial"/>
          <w:sz w:val="24"/>
          <w:szCs w:val="24"/>
        </w:rPr>
        <w:t>“</w:t>
      </w:r>
      <w:r w:rsidR="006D3D0B" w:rsidRPr="004238B0">
        <w:rPr>
          <w:rFonts w:ascii="Arial" w:hAnsi="Arial" w:cs="Arial"/>
          <w:i/>
          <w:iCs/>
          <w:sz w:val="24"/>
          <w:szCs w:val="24"/>
        </w:rPr>
        <w:t>growing awareness of how people can work together to a common goal</w:t>
      </w:r>
      <w:r w:rsidR="7EA60140" w:rsidRPr="004238B0">
        <w:rPr>
          <w:rFonts w:ascii="Arial" w:hAnsi="Arial" w:cs="Arial"/>
          <w:i/>
          <w:iCs/>
          <w:sz w:val="24"/>
          <w:szCs w:val="24"/>
        </w:rPr>
        <w:t>”</w:t>
      </w:r>
      <w:r w:rsidR="00712264" w:rsidRPr="3622294E">
        <w:rPr>
          <w:rFonts w:ascii="Arial" w:hAnsi="Arial" w:cs="Arial"/>
          <w:sz w:val="24"/>
          <w:szCs w:val="24"/>
        </w:rPr>
        <w:t xml:space="preserve"> that has arisen through land reform</w:t>
      </w:r>
      <w:r w:rsidR="009D592D" w:rsidRPr="3622294E">
        <w:rPr>
          <w:rFonts w:ascii="Arial" w:hAnsi="Arial" w:cs="Arial"/>
          <w:sz w:val="24"/>
          <w:szCs w:val="24"/>
        </w:rPr>
        <w:t>:</w:t>
      </w:r>
      <w:r w:rsidR="006D3D0B" w:rsidRPr="3622294E">
        <w:rPr>
          <w:rFonts w:ascii="Arial" w:hAnsi="Arial" w:cs="Arial"/>
          <w:sz w:val="24"/>
          <w:szCs w:val="24"/>
        </w:rPr>
        <w:t xml:space="preserve"> </w:t>
      </w:r>
      <w:r w:rsidR="415A1AA3" w:rsidRPr="3622294E">
        <w:rPr>
          <w:rFonts w:ascii="Arial" w:hAnsi="Arial" w:cs="Arial"/>
          <w:sz w:val="24"/>
          <w:szCs w:val="24"/>
        </w:rPr>
        <w:t>“</w:t>
      </w:r>
      <w:r w:rsidR="006D3D0B" w:rsidRPr="004238B0">
        <w:rPr>
          <w:rFonts w:ascii="Arial" w:hAnsi="Arial" w:cs="Arial"/>
          <w:i/>
          <w:iCs/>
          <w:sz w:val="24"/>
          <w:szCs w:val="24"/>
        </w:rPr>
        <w:t>So, you know, defining what success looks like, defining how landowners can contribute to local and national targets, and then landowners thinking about their land in terms of how it plays a part in a thriving rural Scotland</w:t>
      </w:r>
      <w:r w:rsidR="00D85CA8" w:rsidRPr="004238B0">
        <w:rPr>
          <w:rFonts w:ascii="Arial" w:hAnsi="Arial" w:cs="Arial"/>
          <w:i/>
          <w:iCs/>
          <w:sz w:val="24"/>
          <w:szCs w:val="24"/>
        </w:rPr>
        <w:t xml:space="preserve">, </w:t>
      </w:r>
      <w:r w:rsidR="006D3D0B" w:rsidRPr="004238B0">
        <w:rPr>
          <w:rFonts w:ascii="Arial" w:hAnsi="Arial" w:cs="Arial"/>
          <w:i/>
          <w:iCs/>
          <w:sz w:val="24"/>
          <w:szCs w:val="24"/>
        </w:rPr>
        <w:t>getting people to kind of think differently about how they’re contributing to society and societal aims</w:t>
      </w:r>
      <w:r w:rsidR="30190DA8" w:rsidRPr="3622294E">
        <w:rPr>
          <w:rFonts w:ascii="Arial" w:hAnsi="Arial" w:cs="Arial"/>
          <w:i/>
          <w:iCs/>
          <w:sz w:val="24"/>
          <w:szCs w:val="24"/>
        </w:rPr>
        <w:t>”</w:t>
      </w:r>
      <w:r w:rsidR="00303A9A">
        <w:rPr>
          <w:rFonts w:ascii="Arial" w:hAnsi="Arial" w:cs="Arial"/>
          <w:i/>
          <w:iCs/>
          <w:sz w:val="24"/>
          <w:szCs w:val="24"/>
        </w:rPr>
        <w:t xml:space="preserve"> </w:t>
      </w:r>
      <w:r w:rsidR="00303A9A">
        <w:rPr>
          <w:rFonts w:ascii="Arial" w:hAnsi="Arial" w:cs="Arial"/>
          <w:sz w:val="24"/>
          <w:szCs w:val="24"/>
        </w:rPr>
        <w:t xml:space="preserve">(stakeholder </w:t>
      </w:r>
      <w:r w:rsidR="00924794">
        <w:rPr>
          <w:rFonts w:ascii="Arial" w:hAnsi="Arial" w:cs="Arial"/>
          <w:sz w:val="24"/>
          <w:szCs w:val="24"/>
        </w:rPr>
        <w:t>from an organisation representing landowners)</w:t>
      </w:r>
      <w:r w:rsidR="006D3D0B" w:rsidRPr="3622294E">
        <w:rPr>
          <w:rFonts w:ascii="Arial" w:hAnsi="Arial" w:cs="Arial"/>
          <w:sz w:val="24"/>
          <w:szCs w:val="24"/>
        </w:rPr>
        <w:t xml:space="preserve">. </w:t>
      </w:r>
      <w:r w:rsidR="006F20C0" w:rsidRPr="3622294E">
        <w:rPr>
          <w:rFonts w:ascii="Arial" w:hAnsi="Arial" w:cs="Arial"/>
          <w:sz w:val="24"/>
          <w:szCs w:val="24"/>
        </w:rPr>
        <w:t xml:space="preserve">They also noted that with that has come a more positive </w:t>
      </w:r>
      <w:r w:rsidR="006D3D0B" w:rsidRPr="3622294E">
        <w:rPr>
          <w:rFonts w:ascii="Arial" w:hAnsi="Arial" w:cs="Arial"/>
          <w:sz w:val="24"/>
          <w:szCs w:val="24"/>
        </w:rPr>
        <w:t>relationship between landowners</w:t>
      </w:r>
      <w:r w:rsidR="006F20C0" w:rsidRPr="3622294E">
        <w:rPr>
          <w:rFonts w:ascii="Arial" w:hAnsi="Arial" w:cs="Arial"/>
          <w:sz w:val="24"/>
          <w:szCs w:val="24"/>
        </w:rPr>
        <w:t xml:space="preserve">, </w:t>
      </w:r>
      <w:r w:rsidR="006D3D0B" w:rsidRPr="3622294E">
        <w:rPr>
          <w:rFonts w:ascii="Arial" w:hAnsi="Arial" w:cs="Arial"/>
          <w:sz w:val="24"/>
          <w:szCs w:val="24"/>
        </w:rPr>
        <w:t>local decision makers</w:t>
      </w:r>
      <w:r w:rsidR="006F20C0" w:rsidRPr="3622294E">
        <w:rPr>
          <w:rFonts w:ascii="Arial" w:hAnsi="Arial" w:cs="Arial"/>
          <w:sz w:val="24"/>
          <w:szCs w:val="24"/>
        </w:rPr>
        <w:t>,</w:t>
      </w:r>
      <w:r w:rsidR="006D3D0B" w:rsidRPr="3622294E">
        <w:rPr>
          <w:rFonts w:ascii="Arial" w:hAnsi="Arial" w:cs="Arial"/>
          <w:sz w:val="24"/>
          <w:szCs w:val="24"/>
        </w:rPr>
        <w:t xml:space="preserve"> local </w:t>
      </w:r>
      <w:proofErr w:type="gramStart"/>
      <w:r w:rsidR="006D3D0B" w:rsidRPr="3622294E">
        <w:rPr>
          <w:rFonts w:ascii="Arial" w:hAnsi="Arial" w:cs="Arial"/>
          <w:sz w:val="24"/>
          <w:szCs w:val="24"/>
        </w:rPr>
        <w:t>communities</w:t>
      </w:r>
      <w:proofErr w:type="gramEnd"/>
      <w:r w:rsidR="006D3D0B" w:rsidRPr="3622294E">
        <w:rPr>
          <w:rFonts w:ascii="Arial" w:hAnsi="Arial" w:cs="Arial"/>
          <w:sz w:val="24"/>
          <w:szCs w:val="24"/>
        </w:rPr>
        <w:t xml:space="preserve"> and others</w:t>
      </w:r>
      <w:r w:rsidR="00E25351" w:rsidRPr="3622294E">
        <w:rPr>
          <w:rFonts w:ascii="Arial" w:hAnsi="Arial" w:cs="Arial"/>
          <w:sz w:val="24"/>
          <w:szCs w:val="24"/>
        </w:rPr>
        <w:t xml:space="preserve">, pointing to an increase in collaboration and mutual understanding in certain respects, as different parties have come to the table together to seek common ground. </w:t>
      </w:r>
    </w:p>
    <w:p w14:paraId="58B8FE32" w14:textId="77777777" w:rsidR="00184853" w:rsidRPr="009847EC" w:rsidRDefault="00184853" w:rsidP="008F7972">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sz w:val="24"/>
          <w:szCs w:val="24"/>
        </w:rPr>
      </w:pPr>
      <w:r w:rsidRPr="009847EC">
        <w:rPr>
          <w:rFonts w:ascii="Arial" w:hAnsi="Arial" w:cs="Arial"/>
          <w:sz w:val="24"/>
          <w:szCs w:val="24"/>
        </w:rPr>
        <w:tab/>
      </w:r>
    </w:p>
    <w:p w14:paraId="685DED1F" w14:textId="30D73C84" w:rsidR="001062B6" w:rsidRPr="009847EC" w:rsidRDefault="5F4B0404" w:rsidP="0E2C4C5B">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3622294E">
        <w:rPr>
          <w:rFonts w:ascii="Arial" w:hAnsi="Arial" w:cs="Arial"/>
          <w:sz w:val="24"/>
          <w:szCs w:val="24"/>
        </w:rPr>
        <w:t>O</w:t>
      </w:r>
      <w:r w:rsidR="3E1580E9" w:rsidRPr="009847EC">
        <w:rPr>
          <w:rFonts w:ascii="Arial" w:hAnsi="Arial" w:cs="Arial"/>
          <w:sz w:val="24"/>
          <w:szCs w:val="24"/>
        </w:rPr>
        <w:t>thers</w:t>
      </w:r>
      <w:r w:rsidR="353AA9A5" w:rsidRPr="3622294E">
        <w:rPr>
          <w:rFonts w:ascii="Arial" w:hAnsi="Arial" w:cs="Arial"/>
          <w:sz w:val="24"/>
          <w:szCs w:val="24"/>
        </w:rPr>
        <w:t>, however,</w:t>
      </w:r>
      <w:r w:rsidR="3E1580E9" w:rsidRPr="009847EC">
        <w:rPr>
          <w:rFonts w:ascii="Arial" w:hAnsi="Arial" w:cs="Arial"/>
          <w:sz w:val="24"/>
          <w:szCs w:val="24"/>
        </w:rPr>
        <w:t xml:space="preserve"> suggested that </w:t>
      </w:r>
      <w:r w:rsidR="78FB04B4" w:rsidRPr="009847EC">
        <w:rPr>
          <w:rFonts w:ascii="Arial" w:hAnsi="Arial" w:cs="Arial"/>
          <w:sz w:val="24"/>
          <w:szCs w:val="24"/>
        </w:rPr>
        <w:t xml:space="preserve">insofar as </w:t>
      </w:r>
      <w:r w:rsidR="4BEDF46B" w:rsidRPr="009847EC">
        <w:rPr>
          <w:rFonts w:ascii="Arial" w:hAnsi="Arial" w:cs="Arial"/>
          <w:sz w:val="24"/>
          <w:szCs w:val="24"/>
        </w:rPr>
        <w:t xml:space="preserve">such </w:t>
      </w:r>
      <w:r w:rsidR="78FB04B4" w:rsidRPr="009847EC">
        <w:rPr>
          <w:rFonts w:ascii="Arial" w:hAnsi="Arial" w:cs="Arial"/>
          <w:sz w:val="24"/>
          <w:szCs w:val="24"/>
        </w:rPr>
        <w:t xml:space="preserve">collaboration has been influenced by the Land Rights and Responsibilities Statement, </w:t>
      </w:r>
      <w:r w:rsidR="4BEDF46B" w:rsidRPr="009847EC">
        <w:rPr>
          <w:rFonts w:ascii="Arial" w:hAnsi="Arial" w:cs="Arial"/>
          <w:sz w:val="24"/>
          <w:szCs w:val="24"/>
        </w:rPr>
        <w:t xml:space="preserve">much of what is addressed there remains </w:t>
      </w:r>
      <w:r w:rsidR="0B32628D" w:rsidRPr="009847EC">
        <w:rPr>
          <w:rFonts w:ascii="Arial" w:hAnsi="Arial" w:cs="Arial"/>
          <w:sz w:val="24"/>
          <w:szCs w:val="24"/>
        </w:rPr>
        <w:t>“</w:t>
      </w:r>
      <w:r w:rsidR="4BEDF46B" w:rsidRPr="0E2C4C5B">
        <w:rPr>
          <w:rFonts w:ascii="Arial" w:hAnsi="Arial" w:cs="Arial"/>
          <w:i/>
          <w:iCs/>
          <w:sz w:val="24"/>
          <w:szCs w:val="24"/>
        </w:rPr>
        <w:t>quite aspirational and not regulated or enforced in any way</w:t>
      </w:r>
      <w:r w:rsidR="183991A8" w:rsidRPr="0E2C4C5B">
        <w:rPr>
          <w:rFonts w:ascii="Arial" w:hAnsi="Arial" w:cs="Arial"/>
          <w:i/>
          <w:iCs/>
          <w:sz w:val="24"/>
          <w:szCs w:val="24"/>
        </w:rPr>
        <w:t>”</w:t>
      </w:r>
      <w:r w:rsidR="043DEC45" w:rsidRPr="0E2C4C5B">
        <w:rPr>
          <w:rFonts w:ascii="Arial" w:hAnsi="Arial" w:cs="Arial"/>
          <w:i/>
          <w:iCs/>
          <w:sz w:val="24"/>
          <w:szCs w:val="24"/>
        </w:rPr>
        <w:t xml:space="preserve"> </w:t>
      </w:r>
      <w:r w:rsidR="043DEC45">
        <w:rPr>
          <w:rFonts w:ascii="Arial" w:hAnsi="Arial" w:cs="Arial"/>
          <w:sz w:val="24"/>
          <w:szCs w:val="24"/>
        </w:rPr>
        <w:t xml:space="preserve">(stakeholder </w:t>
      </w:r>
      <w:r w:rsidR="6EA6B140">
        <w:rPr>
          <w:rFonts w:ascii="Arial" w:hAnsi="Arial" w:cs="Arial"/>
          <w:sz w:val="24"/>
          <w:szCs w:val="24"/>
        </w:rPr>
        <w:t>from a national conservation charity)</w:t>
      </w:r>
      <w:r w:rsidR="7CD7CFFA" w:rsidRPr="009847EC">
        <w:rPr>
          <w:rFonts w:ascii="Arial" w:hAnsi="Arial" w:cs="Arial"/>
          <w:sz w:val="24"/>
          <w:szCs w:val="24"/>
        </w:rPr>
        <w:t xml:space="preserve">. In this sense, whilst they agreed that there are some leaders who are </w:t>
      </w:r>
      <w:r w:rsidR="00AA5518" w:rsidRPr="009847EC">
        <w:rPr>
          <w:rFonts w:ascii="Arial" w:hAnsi="Arial" w:cs="Arial"/>
          <w:sz w:val="24"/>
          <w:szCs w:val="24"/>
        </w:rPr>
        <w:t>“</w:t>
      </w:r>
      <w:r w:rsidR="7CD7CFFA" w:rsidRPr="0E2C4C5B">
        <w:rPr>
          <w:rFonts w:ascii="Arial" w:hAnsi="Arial" w:cs="Arial"/>
          <w:i/>
          <w:iCs/>
          <w:sz w:val="24"/>
          <w:szCs w:val="24"/>
        </w:rPr>
        <w:t>creating change and setting precedents</w:t>
      </w:r>
      <w:r w:rsidR="5A1E8ED6" w:rsidRPr="0E2C4C5B">
        <w:rPr>
          <w:rFonts w:ascii="Arial" w:hAnsi="Arial" w:cs="Arial"/>
          <w:i/>
          <w:iCs/>
          <w:sz w:val="24"/>
          <w:szCs w:val="24"/>
        </w:rPr>
        <w:t>”</w:t>
      </w:r>
      <w:r w:rsidR="48788494" w:rsidRPr="009847EC">
        <w:rPr>
          <w:rFonts w:ascii="Arial" w:hAnsi="Arial" w:cs="Arial"/>
          <w:sz w:val="24"/>
          <w:szCs w:val="24"/>
        </w:rPr>
        <w:t xml:space="preserve">, they didn’t think such practices were commonplace, and </w:t>
      </w:r>
      <w:r w:rsidR="70CBF44C" w:rsidRPr="009847EC">
        <w:rPr>
          <w:rFonts w:ascii="Arial" w:hAnsi="Arial" w:cs="Arial"/>
          <w:sz w:val="24"/>
          <w:szCs w:val="24"/>
        </w:rPr>
        <w:t xml:space="preserve">felt that the majority </w:t>
      </w:r>
      <w:r w:rsidR="2F614229" w:rsidRPr="009847EC">
        <w:rPr>
          <w:rFonts w:ascii="Arial" w:hAnsi="Arial" w:cs="Arial"/>
          <w:sz w:val="24"/>
          <w:szCs w:val="24"/>
        </w:rPr>
        <w:t>“</w:t>
      </w:r>
      <w:r w:rsidR="70CBF44C" w:rsidRPr="0E2C4C5B">
        <w:rPr>
          <w:rFonts w:ascii="Arial" w:hAnsi="Arial" w:cs="Arial"/>
          <w:i/>
          <w:iCs/>
          <w:sz w:val="24"/>
          <w:szCs w:val="24"/>
        </w:rPr>
        <w:t>still aren’t getting it…and aren’t trying, and aren’t interested, and are disengaged</w:t>
      </w:r>
      <w:r w:rsidR="49C61E0E" w:rsidRPr="0E2C4C5B">
        <w:rPr>
          <w:rFonts w:ascii="Arial" w:hAnsi="Arial" w:cs="Arial"/>
          <w:i/>
          <w:iCs/>
          <w:sz w:val="24"/>
          <w:szCs w:val="24"/>
        </w:rPr>
        <w:t>”</w:t>
      </w:r>
      <w:r w:rsidR="0156F231" w:rsidRPr="0E2C4C5B">
        <w:rPr>
          <w:rFonts w:ascii="Arial" w:hAnsi="Arial" w:cs="Arial"/>
          <w:i/>
          <w:iCs/>
          <w:sz w:val="24"/>
          <w:szCs w:val="24"/>
        </w:rPr>
        <w:t>.</w:t>
      </w:r>
      <w:r w:rsidR="70CBF44C" w:rsidRPr="009847EC">
        <w:rPr>
          <w:rFonts w:ascii="Arial" w:hAnsi="Arial" w:cs="Arial"/>
          <w:sz w:val="24"/>
          <w:szCs w:val="24"/>
        </w:rPr>
        <w:t xml:space="preserve"> </w:t>
      </w:r>
    </w:p>
    <w:p w14:paraId="511DEA91" w14:textId="77777777" w:rsidR="00C840B2" w:rsidRPr="009847EC" w:rsidRDefault="00C840B2" w:rsidP="008F7972">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sz w:val="24"/>
          <w:szCs w:val="24"/>
        </w:rPr>
      </w:pPr>
    </w:p>
    <w:p w14:paraId="285B8100" w14:textId="21B47C5B" w:rsidR="00C840B2" w:rsidRPr="009847EC" w:rsidRDefault="00C840B2" w:rsidP="00C840B2">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3622294E">
        <w:rPr>
          <w:rFonts w:ascii="Arial" w:hAnsi="Arial" w:cs="Arial"/>
          <w:sz w:val="24"/>
          <w:szCs w:val="24"/>
        </w:rPr>
        <w:t xml:space="preserve">Others pointed to the greater transparency and visibility around landownership; there’s been some scope </w:t>
      </w:r>
      <w:r w:rsidR="00B3402C">
        <w:rPr>
          <w:rFonts w:ascii="Arial" w:hAnsi="Arial" w:cs="Arial"/>
          <w:i/>
          <w:iCs/>
          <w:sz w:val="24"/>
          <w:szCs w:val="24"/>
        </w:rPr>
        <w:t>“t</w:t>
      </w:r>
      <w:r w:rsidRPr="004238B0">
        <w:rPr>
          <w:rFonts w:ascii="Arial" w:hAnsi="Arial" w:cs="Arial"/>
          <w:i/>
          <w:iCs/>
          <w:sz w:val="24"/>
          <w:szCs w:val="24"/>
        </w:rPr>
        <w:t>o throw off some of the stereotypes</w:t>
      </w:r>
      <w:r w:rsidR="15591F16" w:rsidRPr="3622294E">
        <w:rPr>
          <w:rFonts w:ascii="Arial" w:hAnsi="Arial" w:cs="Arial"/>
          <w:i/>
          <w:iCs/>
          <w:sz w:val="24"/>
          <w:szCs w:val="24"/>
        </w:rPr>
        <w:t>”</w:t>
      </w:r>
      <w:r w:rsidRPr="3622294E">
        <w:rPr>
          <w:rFonts w:ascii="Arial" w:hAnsi="Arial" w:cs="Arial"/>
          <w:sz w:val="24"/>
          <w:szCs w:val="24"/>
        </w:rPr>
        <w:t xml:space="preserve">, with landowners saying more about who they are and how they </w:t>
      </w:r>
      <w:proofErr w:type="gramStart"/>
      <w:r w:rsidRPr="3622294E">
        <w:rPr>
          <w:rFonts w:ascii="Arial" w:hAnsi="Arial" w:cs="Arial"/>
          <w:sz w:val="24"/>
          <w:szCs w:val="24"/>
        </w:rPr>
        <w:t>contribute, and</w:t>
      </w:r>
      <w:proofErr w:type="gramEnd"/>
      <w:r w:rsidRPr="3622294E">
        <w:rPr>
          <w:rFonts w:ascii="Arial" w:hAnsi="Arial" w:cs="Arial"/>
          <w:sz w:val="24"/>
          <w:szCs w:val="24"/>
        </w:rPr>
        <w:t xml:space="preserve"> being shown to be more diverse than they have been considered to be in the past; </w:t>
      </w:r>
      <w:r w:rsidR="104AD79D" w:rsidRPr="3622294E">
        <w:rPr>
          <w:rFonts w:ascii="Arial" w:hAnsi="Arial" w:cs="Arial"/>
          <w:sz w:val="24"/>
          <w:szCs w:val="24"/>
        </w:rPr>
        <w:t>“</w:t>
      </w:r>
      <w:r w:rsidRPr="004238B0">
        <w:rPr>
          <w:rFonts w:ascii="Arial" w:hAnsi="Arial" w:cs="Arial"/>
          <w:i/>
          <w:iCs/>
          <w:sz w:val="24"/>
          <w:szCs w:val="24"/>
        </w:rPr>
        <w:t>it wasn’t just this one person in tweed</w:t>
      </w:r>
      <w:r w:rsidR="54F897C5" w:rsidRPr="3622294E">
        <w:rPr>
          <w:rFonts w:ascii="Arial" w:hAnsi="Arial" w:cs="Arial"/>
          <w:i/>
          <w:iCs/>
          <w:sz w:val="24"/>
          <w:szCs w:val="24"/>
        </w:rPr>
        <w:t>”</w:t>
      </w:r>
      <w:r w:rsidR="00154A63">
        <w:rPr>
          <w:rFonts w:ascii="Arial" w:hAnsi="Arial" w:cs="Arial"/>
          <w:i/>
          <w:iCs/>
          <w:sz w:val="24"/>
          <w:szCs w:val="24"/>
        </w:rPr>
        <w:t xml:space="preserve"> </w:t>
      </w:r>
      <w:r w:rsidR="00154A63">
        <w:rPr>
          <w:rFonts w:ascii="Arial" w:hAnsi="Arial" w:cs="Arial"/>
          <w:sz w:val="24"/>
          <w:szCs w:val="24"/>
        </w:rPr>
        <w:t>(stakeholder from an organisation representing landowners)</w:t>
      </w:r>
      <w:r w:rsidRPr="3622294E">
        <w:rPr>
          <w:rFonts w:ascii="Arial" w:hAnsi="Arial" w:cs="Arial"/>
          <w:sz w:val="24"/>
          <w:szCs w:val="24"/>
        </w:rPr>
        <w:t xml:space="preserve">. </w:t>
      </w:r>
    </w:p>
    <w:p w14:paraId="59C3DF6A" w14:textId="77777777" w:rsidR="008F7972" w:rsidRPr="009847EC" w:rsidRDefault="008F7972" w:rsidP="008F7972">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004C5DFC" w14:textId="7923DDEE" w:rsidR="006D3D0B" w:rsidRPr="009847EC" w:rsidRDefault="006D3D0B" w:rsidP="008F7972">
      <w:pPr>
        <w:pStyle w:val="ListParagraph"/>
        <w:numPr>
          <w:ilvl w:val="0"/>
          <w:numId w:val="6"/>
        </w:num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b/>
          <w:bCs/>
          <w:i/>
          <w:iCs/>
          <w:sz w:val="24"/>
          <w:szCs w:val="24"/>
        </w:rPr>
      </w:pPr>
      <w:r w:rsidRPr="009847EC">
        <w:rPr>
          <w:rFonts w:ascii="Arial" w:hAnsi="Arial" w:cs="Arial"/>
          <w:b/>
          <w:bCs/>
          <w:i/>
          <w:iCs/>
          <w:sz w:val="24"/>
          <w:szCs w:val="24"/>
        </w:rPr>
        <w:t>Real world impacts</w:t>
      </w:r>
    </w:p>
    <w:p w14:paraId="7005DD19" w14:textId="2BFFFD7F" w:rsidR="006D3D0B" w:rsidRPr="009847EC" w:rsidRDefault="006D3D0B" w:rsidP="008F7972">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i/>
          <w:iCs/>
          <w:sz w:val="24"/>
          <w:szCs w:val="24"/>
        </w:rPr>
      </w:pPr>
    </w:p>
    <w:p w14:paraId="16ACBCE4" w14:textId="4BD174E0" w:rsidR="006D3D0B" w:rsidRPr="009847EC" w:rsidRDefault="006D3D0B" w:rsidP="00AE5C6A">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3622294E">
        <w:rPr>
          <w:rFonts w:ascii="Arial" w:hAnsi="Arial" w:cs="Arial"/>
          <w:sz w:val="24"/>
          <w:szCs w:val="24"/>
        </w:rPr>
        <w:t xml:space="preserve">One </w:t>
      </w:r>
      <w:r w:rsidR="00CC668C" w:rsidRPr="3622294E">
        <w:rPr>
          <w:rFonts w:ascii="Arial" w:hAnsi="Arial" w:cs="Arial"/>
          <w:sz w:val="24"/>
          <w:szCs w:val="24"/>
        </w:rPr>
        <w:t>stakeholder</w:t>
      </w:r>
      <w:r w:rsidRPr="3622294E">
        <w:rPr>
          <w:rFonts w:ascii="Arial" w:hAnsi="Arial" w:cs="Arial"/>
          <w:sz w:val="24"/>
          <w:szCs w:val="24"/>
        </w:rPr>
        <w:t xml:space="preserve"> </w:t>
      </w:r>
      <w:r w:rsidR="000C2F13">
        <w:rPr>
          <w:rFonts w:ascii="Arial" w:hAnsi="Arial" w:cs="Arial"/>
          <w:sz w:val="24"/>
          <w:szCs w:val="24"/>
        </w:rPr>
        <w:t>(from a</w:t>
      </w:r>
      <w:r w:rsidR="00EF1896">
        <w:rPr>
          <w:rFonts w:ascii="Arial" w:hAnsi="Arial" w:cs="Arial"/>
          <w:sz w:val="24"/>
          <w:szCs w:val="24"/>
        </w:rPr>
        <w:t xml:space="preserve"> body representing community landowners)</w:t>
      </w:r>
      <w:r w:rsidR="000C2F13">
        <w:rPr>
          <w:rFonts w:ascii="Arial" w:hAnsi="Arial" w:cs="Arial"/>
          <w:sz w:val="24"/>
          <w:szCs w:val="24"/>
        </w:rPr>
        <w:t xml:space="preserve"> </w:t>
      </w:r>
      <w:r w:rsidR="00CC668C" w:rsidRPr="3622294E">
        <w:rPr>
          <w:rFonts w:ascii="Arial" w:hAnsi="Arial" w:cs="Arial"/>
          <w:sz w:val="24"/>
          <w:szCs w:val="24"/>
        </w:rPr>
        <w:t>observed that without exception, the community buy-outs they knew of</w:t>
      </w:r>
      <w:r w:rsidR="00AE5C6A" w:rsidRPr="3622294E">
        <w:rPr>
          <w:rFonts w:ascii="Arial" w:hAnsi="Arial" w:cs="Arial"/>
          <w:sz w:val="24"/>
          <w:szCs w:val="24"/>
        </w:rPr>
        <w:t xml:space="preserve"> in the </w:t>
      </w:r>
      <w:r w:rsidR="5C2A0BF5" w:rsidRPr="3622294E">
        <w:rPr>
          <w:rFonts w:ascii="Arial" w:hAnsi="Arial" w:cs="Arial"/>
          <w:sz w:val="24"/>
          <w:szCs w:val="24"/>
        </w:rPr>
        <w:t>H</w:t>
      </w:r>
      <w:r w:rsidR="00AE5C6A" w:rsidRPr="3622294E">
        <w:rPr>
          <w:rFonts w:ascii="Arial" w:hAnsi="Arial" w:cs="Arial"/>
          <w:sz w:val="24"/>
          <w:szCs w:val="24"/>
        </w:rPr>
        <w:t xml:space="preserve">ighlands and </w:t>
      </w:r>
      <w:r w:rsidR="07E9B28C" w:rsidRPr="3622294E">
        <w:rPr>
          <w:rFonts w:ascii="Arial" w:hAnsi="Arial" w:cs="Arial"/>
          <w:sz w:val="24"/>
          <w:szCs w:val="24"/>
        </w:rPr>
        <w:t>I</w:t>
      </w:r>
      <w:r w:rsidR="00AE5C6A" w:rsidRPr="3622294E">
        <w:rPr>
          <w:rFonts w:ascii="Arial" w:hAnsi="Arial" w:cs="Arial"/>
          <w:sz w:val="24"/>
          <w:szCs w:val="24"/>
        </w:rPr>
        <w:t xml:space="preserve">slands had led to </w:t>
      </w:r>
      <w:r w:rsidR="0D36E693" w:rsidRPr="3622294E">
        <w:rPr>
          <w:rFonts w:ascii="Arial" w:hAnsi="Arial" w:cs="Arial"/>
          <w:sz w:val="24"/>
          <w:szCs w:val="24"/>
        </w:rPr>
        <w:lastRenderedPageBreak/>
        <w:t>“</w:t>
      </w:r>
      <w:r w:rsidR="00AE5C6A" w:rsidRPr="004238B0">
        <w:rPr>
          <w:rFonts w:ascii="Arial" w:hAnsi="Arial" w:cs="Arial"/>
          <w:i/>
          <w:iCs/>
          <w:sz w:val="24"/>
          <w:szCs w:val="24"/>
        </w:rPr>
        <w:t>positive outcomes at an economic and a social level</w:t>
      </w:r>
      <w:r w:rsidR="14C87046" w:rsidRPr="3622294E">
        <w:rPr>
          <w:rFonts w:ascii="Arial" w:hAnsi="Arial" w:cs="Arial"/>
          <w:i/>
          <w:iCs/>
          <w:sz w:val="24"/>
          <w:szCs w:val="24"/>
        </w:rPr>
        <w:t>”</w:t>
      </w:r>
      <w:r w:rsidR="00AE5C6A" w:rsidRPr="3622294E">
        <w:rPr>
          <w:rFonts w:ascii="Arial" w:hAnsi="Arial" w:cs="Arial"/>
          <w:sz w:val="24"/>
          <w:szCs w:val="24"/>
        </w:rPr>
        <w:t xml:space="preserve">. They </w:t>
      </w:r>
      <w:r w:rsidRPr="3622294E">
        <w:rPr>
          <w:rFonts w:ascii="Arial" w:hAnsi="Arial" w:cs="Arial"/>
          <w:sz w:val="24"/>
          <w:szCs w:val="24"/>
        </w:rPr>
        <w:t xml:space="preserve">pointed to the changes witnessed in </w:t>
      </w:r>
      <w:r w:rsidR="008F7972" w:rsidRPr="3622294E">
        <w:rPr>
          <w:rFonts w:ascii="Arial" w:hAnsi="Arial" w:cs="Arial"/>
          <w:sz w:val="24"/>
          <w:szCs w:val="24"/>
        </w:rPr>
        <w:t>the Galson</w:t>
      </w:r>
      <w:r w:rsidRPr="3622294E">
        <w:rPr>
          <w:rFonts w:ascii="Arial" w:hAnsi="Arial" w:cs="Arial"/>
          <w:sz w:val="24"/>
          <w:szCs w:val="24"/>
        </w:rPr>
        <w:t xml:space="preserve"> community, </w:t>
      </w:r>
      <w:r w:rsidR="33B8490B" w:rsidRPr="3622294E">
        <w:rPr>
          <w:rFonts w:ascii="Arial" w:hAnsi="Arial" w:cs="Arial"/>
          <w:sz w:val="24"/>
          <w:szCs w:val="24"/>
        </w:rPr>
        <w:t xml:space="preserve">in the north of the Isle of Lewis, </w:t>
      </w:r>
      <w:r w:rsidRPr="3622294E">
        <w:rPr>
          <w:rFonts w:ascii="Arial" w:hAnsi="Arial" w:cs="Arial"/>
          <w:sz w:val="24"/>
          <w:szCs w:val="24"/>
        </w:rPr>
        <w:t>where at the time of the community buyout</w:t>
      </w:r>
      <w:r w:rsidR="00014770">
        <w:rPr>
          <w:rFonts w:ascii="Arial" w:hAnsi="Arial" w:cs="Arial"/>
          <w:sz w:val="24"/>
          <w:szCs w:val="24"/>
        </w:rPr>
        <w:t xml:space="preserve"> there</w:t>
      </w:r>
      <w:r w:rsidRPr="3622294E">
        <w:rPr>
          <w:rFonts w:ascii="Arial" w:hAnsi="Arial" w:cs="Arial"/>
          <w:sz w:val="24"/>
          <w:szCs w:val="24"/>
        </w:rPr>
        <w:t xml:space="preserve">, there was one employee, a </w:t>
      </w:r>
      <w:r w:rsidR="00A56F42" w:rsidRPr="3622294E">
        <w:rPr>
          <w:rFonts w:ascii="Arial" w:hAnsi="Arial" w:cs="Arial"/>
          <w:sz w:val="24"/>
          <w:szCs w:val="24"/>
        </w:rPr>
        <w:t xml:space="preserve">part-time </w:t>
      </w:r>
      <w:r w:rsidRPr="3622294E">
        <w:rPr>
          <w:rFonts w:ascii="Arial" w:hAnsi="Arial" w:cs="Arial"/>
          <w:sz w:val="24"/>
          <w:szCs w:val="24"/>
        </w:rPr>
        <w:t xml:space="preserve">legal representative. </w:t>
      </w:r>
      <w:r w:rsidR="000A1610" w:rsidRPr="3622294E">
        <w:rPr>
          <w:rFonts w:ascii="Arial" w:hAnsi="Arial" w:cs="Arial"/>
          <w:sz w:val="24"/>
          <w:szCs w:val="24"/>
        </w:rPr>
        <w:t>As a community</w:t>
      </w:r>
      <w:r w:rsidR="33A785D0" w:rsidRPr="3622294E">
        <w:rPr>
          <w:rFonts w:ascii="Arial" w:hAnsi="Arial" w:cs="Arial"/>
          <w:sz w:val="24"/>
          <w:szCs w:val="24"/>
        </w:rPr>
        <w:t>-</w:t>
      </w:r>
      <w:r w:rsidR="000A1610" w:rsidRPr="3622294E">
        <w:rPr>
          <w:rFonts w:ascii="Arial" w:hAnsi="Arial" w:cs="Arial"/>
          <w:sz w:val="24"/>
          <w:szCs w:val="24"/>
        </w:rPr>
        <w:t xml:space="preserve">owned trust, </w:t>
      </w:r>
      <w:r w:rsidRPr="3622294E">
        <w:rPr>
          <w:rFonts w:ascii="Arial" w:hAnsi="Arial" w:cs="Arial"/>
          <w:sz w:val="24"/>
          <w:szCs w:val="24"/>
        </w:rPr>
        <w:t xml:space="preserve">Galson now has 16 </w:t>
      </w:r>
      <w:r w:rsidR="00A56F42" w:rsidRPr="3622294E">
        <w:rPr>
          <w:rFonts w:ascii="Arial" w:hAnsi="Arial" w:cs="Arial"/>
          <w:sz w:val="24"/>
          <w:szCs w:val="24"/>
        </w:rPr>
        <w:t>employees</w:t>
      </w:r>
      <w:r w:rsidRPr="3622294E">
        <w:rPr>
          <w:rFonts w:ascii="Arial" w:hAnsi="Arial" w:cs="Arial"/>
          <w:sz w:val="24"/>
          <w:szCs w:val="24"/>
        </w:rPr>
        <w:t xml:space="preserve">, albeit not all full-time. But </w:t>
      </w:r>
      <w:r w:rsidR="00B968E5" w:rsidRPr="3622294E">
        <w:rPr>
          <w:rFonts w:ascii="Arial" w:hAnsi="Arial" w:cs="Arial"/>
          <w:sz w:val="24"/>
          <w:szCs w:val="24"/>
        </w:rPr>
        <w:t xml:space="preserve">they </w:t>
      </w:r>
      <w:r w:rsidRPr="3622294E">
        <w:rPr>
          <w:rFonts w:ascii="Arial" w:hAnsi="Arial" w:cs="Arial"/>
          <w:sz w:val="24"/>
          <w:szCs w:val="24"/>
        </w:rPr>
        <w:t xml:space="preserve">noted that the flexible employment policy </w:t>
      </w:r>
      <w:r w:rsidR="000A1610" w:rsidRPr="3622294E">
        <w:rPr>
          <w:rFonts w:ascii="Arial" w:hAnsi="Arial" w:cs="Arial"/>
          <w:sz w:val="24"/>
          <w:szCs w:val="24"/>
        </w:rPr>
        <w:t xml:space="preserve">they operate </w:t>
      </w:r>
      <w:r w:rsidRPr="3622294E">
        <w:rPr>
          <w:rFonts w:ascii="Arial" w:hAnsi="Arial" w:cs="Arial"/>
          <w:sz w:val="24"/>
          <w:szCs w:val="24"/>
        </w:rPr>
        <w:t xml:space="preserve">has allowed highly skilled people, and particularly women, </w:t>
      </w:r>
      <w:r w:rsidR="00B0666C" w:rsidRPr="3622294E">
        <w:rPr>
          <w:rFonts w:ascii="Arial" w:hAnsi="Arial" w:cs="Arial"/>
          <w:sz w:val="24"/>
          <w:szCs w:val="24"/>
        </w:rPr>
        <w:t>to get the kind of work they are qualified to do</w:t>
      </w:r>
      <w:r w:rsidR="00B968E5" w:rsidRPr="3622294E">
        <w:rPr>
          <w:rFonts w:ascii="Arial" w:hAnsi="Arial" w:cs="Arial"/>
          <w:sz w:val="24"/>
          <w:szCs w:val="24"/>
        </w:rPr>
        <w:t xml:space="preserve"> whilst</w:t>
      </w:r>
      <w:r w:rsidR="00B0666C" w:rsidRPr="3622294E">
        <w:rPr>
          <w:rFonts w:ascii="Arial" w:hAnsi="Arial" w:cs="Arial"/>
          <w:sz w:val="24"/>
          <w:szCs w:val="24"/>
        </w:rPr>
        <w:t xml:space="preserve"> remain</w:t>
      </w:r>
      <w:r w:rsidR="00B968E5" w:rsidRPr="3622294E">
        <w:rPr>
          <w:rFonts w:ascii="Arial" w:hAnsi="Arial" w:cs="Arial"/>
          <w:sz w:val="24"/>
          <w:szCs w:val="24"/>
        </w:rPr>
        <w:t>ing</w:t>
      </w:r>
      <w:r w:rsidR="00B0666C" w:rsidRPr="3622294E">
        <w:rPr>
          <w:rFonts w:ascii="Arial" w:hAnsi="Arial" w:cs="Arial"/>
          <w:sz w:val="24"/>
          <w:szCs w:val="24"/>
        </w:rPr>
        <w:t xml:space="preserve"> within their communities and close to their families. </w:t>
      </w:r>
      <w:r w:rsidR="00094B84" w:rsidRPr="3622294E">
        <w:rPr>
          <w:rFonts w:ascii="Arial" w:hAnsi="Arial" w:cs="Arial"/>
          <w:sz w:val="24"/>
          <w:szCs w:val="24"/>
        </w:rPr>
        <w:t>Galson has developed a renewable energy project that has helped the Trust gain</w:t>
      </w:r>
      <w:r w:rsidR="00C54104" w:rsidRPr="3622294E">
        <w:rPr>
          <w:rFonts w:ascii="Arial" w:hAnsi="Arial" w:cs="Arial"/>
          <w:sz w:val="24"/>
          <w:szCs w:val="24"/>
        </w:rPr>
        <w:t xml:space="preserve"> the</w:t>
      </w:r>
      <w:r w:rsidR="00094B84" w:rsidRPr="3622294E">
        <w:rPr>
          <w:rFonts w:ascii="Arial" w:hAnsi="Arial" w:cs="Arial"/>
          <w:sz w:val="24"/>
          <w:szCs w:val="24"/>
        </w:rPr>
        <w:t xml:space="preserve"> independence and confidence</w:t>
      </w:r>
      <w:r w:rsidR="00C54104" w:rsidRPr="3622294E">
        <w:rPr>
          <w:rFonts w:ascii="Arial" w:hAnsi="Arial" w:cs="Arial"/>
          <w:sz w:val="24"/>
          <w:szCs w:val="24"/>
        </w:rPr>
        <w:t xml:space="preserve"> that comes with having its own revenue stream; it has also enabled them </w:t>
      </w:r>
      <w:r w:rsidR="001B366E" w:rsidRPr="3622294E">
        <w:rPr>
          <w:rFonts w:ascii="Arial" w:hAnsi="Arial" w:cs="Arial"/>
          <w:sz w:val="24"/>
          <w:szCs w:val="24"/>
        </w:rPr>
        <w:t xml:space="preserve">to speak to and for the community, as well as outside of it, through engagement with </w:t>
      </w:r>
      <w:r w:rsidR="00B0666C" w:rsidRPr="3622294E">
        <w:rPr>
          <w:rFonts w:ascii="Arial" w:hAnsi="Arial" w:cs="Arial"/>
          <w:sz w:val="24"/>
          <w:szCs w:val="24"/>
        </w:rPr>
        <w:t>government</w:t>
      </w:r>
      <w:r w:rsidR="001B366E" w:rsidRPr="3622294E">
        <w:rPr>
          <w:rFonts w:ascii="Arial" w:hAnsi="Arial" w:cs="Arial"/>
          <w:sz w:val="24"/>
          <w:szCs w:val="24"/>
        </w:rPr>
        <w:t xml:space="preserve"> and public bodies;</w:t>
      </w:r>
      <w:r w:rsidR="00B0666C" w:rsidRPr="3622294E">
        <w:rPr>
          <w:rFonts w:ascii="Arial" w:hAnsi="Arial" w:cs="Arial"/>
          <w:sz w:val="24"/>
          <w:szCs w:val="24"/>
        </w:rPr>
        <w:t xml:space="preserve"> </w:t>
      </w:r>
      <w:r w:rsidR="024F594C" w:rsidRPr="3622294E">
        <w:rPr>
          <w:rFonts w:ascii="Arial" w:hAnsi="Arial" w:cs="Arial"/>
          <w:sz w:val="24"/>
          <w:szCs w:val="24"/>
        </w:rPr>
        <w:t>“</w:t>
      </w:r>
      <w:r w:rsidR="00B0666C" w:rsidRPr="004238B0">
        <w:rPr>
          <w:rFonts w:ascii="Arial" w:hAnsi="Arial" w:cs="Arial"/>
          <w:i/>
          <w:iCs/>
          <w:sz w:val="24"/>
          <w:szCs w:val="24"/>
        </w:rPr>
        <w:t>you can engage at any level, independently to represent your community and to take things forward</w:t>
      </w:r>
      <w:r w:rsidR="26D5F6B3" w:rsidRPr="3622294E">
        <w:rPr>
          <w:rFonts w:ascii="Arial" w:hAnsi="Arial" w:cs="Arial"/>
          <w:i/>
          <w:iCs/>
          <w:sz w:val="24"/>
          <w:szCs w:val="24"/>
        </w:rPr>
        <w:t>”</w:t>
      </w:r>
      <w:r w:rsidR="00B0666C" w:rsidRPr="004238B0">
        <w:rPr>
          <w:rFonts w:ascii="Arial" w:hAnsi="Arial" w:cs="Arial"/>
          <w:i/>
          <w:iCs/>
          <w:sz w:val="24"/>
          <w:szCs w:val="24"/>
        </w:rPr>
        <w:t>.</w:t>
      </w:r>
    </w:p>
    <w:p w14:paraId="26F263FD" w14:textId="3BF2AF70" w:rsidR="00B0666C" w:rsidRPr="009847EC" w:rsidRDefault="00B0666C" w:rsidP="008F7972">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sz w:val="24"/>
          <w:szCs w:val="24"/>
        </w:rPr>
      </w:pPr>
    </w:p>
    <w:p w14:paraId="68411CF3" w14:textId="0D10A08C" w:rsidR="00B0666C" w:rsidRPr="009847EC" w:rsidRDefault="00B0666C" w:rsidP="00964B51">
      <w:pPr>
        <w:pStyle w:val="ListParagraph"/>
        <w:numPr>
          <w:ilvl w:val="0"/>
          <w:numId w:val="6"/>
        </w:num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b/>
          <w:bCs/>
          <w:i/>
          <w:iCs/>
          <w:sz w:val="24"/>
          <w:szCs w:val="24"/>
        </w:rPr>
      </w:pPr>
      <w:r w:rsidRPr="009847EC">
        <w:rPr>
          <w:rFonts w:ascii="Arial" w:hAnsi="Arial" w:cs="Arial"/>
          <w:b/>
          <w:bCs/>
          <w:i/>
          <w:iCs/>
          <w:sz w:val="24"/>
          <w:szCs w:val="24"/>
        </w:rPr>
        <w:t xml:space="preserve">New potential </w:t>
      </w:r>
      <w:proofErr w:type="gramStart"/>
      <w:r w:rsidRPr="009847EC">
        <w:rPr>
          <w:rFonts w:ascii="Arial" w:hAnsi="Arial" w:cs="Arial"/>
          <w:b/>
          <w:bCs/>
          <w:i/>
          <w:iCs/>
          <w:sz w:val="24"/>
          <w:szCs w:val="24"/>
        </w:rPr>
        <w:t>unlocked</w:t>
      </w:r>
      <w:proofErr w:type="gramEnd"/>
      <w:r w:rsidRPr="009847EC">
        <w:rPr>
          <w:rFonts w:ascii="Arial" w:hAnsi="Arial" w:cs="Arial"/>
          <w:b/>
          <w:bCs/>
          <w:i/>
          <w:iCs/>
          <w:sz w:val="24"/>
          <w:szCs w:val="24"/>
        </w:rPr>
        <w:t xml:space="preserve"> </w:t>
      </w:r>
    </w:p>
    <w:p w14:paraId="51EBDD9F" w14:textId="60A1F088" w:rsidR="00B0666C" w:rsidRPr="009847EC" w:rsidRDefault="00B0666C" w:rsidP="008F7972">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i/>
          <w:iCs/>
          <w:sz w:val="24"/>
          <w:szCs w:val="24"/>
        </w:rPr>
      </w:pPr>
    </w:p>
    <w:p w14:paraId="3F956E18" w14:textId="2269A69E" w:rsidR="00B0666C" w:rsidRPr="009847EC" w:rsidRDefault="00D664B4" w:rsidP="004238B0">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 xml:space="preserve">One </w:t>
      </w:r>
      <w:r w:rsidR="00B04754" w:rsidRPr="009847EC">
        <w:rPr>
          <w:rFonts w:ascii="Arial" w:hAnsi="Arial" w:cs="Arial"/>
          <w:sz w:val="24"/>
          <w:szCs w:val="24"/>
        </w:rPr>
        <w:t>stakeholder</w:t>
      </w:r>
      <w:r w:rsidR="00E57F45">
        <w:rPr>
          <w:rFonts w:ascii="Arial" w:hAnsi="Arial" w:cs="Arial"/>
          <w:sz w:val="24"/>
          <w:szCs w:val="24"/>
        </w:rPr>
        <w:t xml:space="preserve"> (an academic specialising in land reform)</w:t>
      </w:r>
      <w:r w:rsidRPr="009847EC">
        <w:rPr>
          <w:rFonts w:ascii="Arial" w:hAnsi="Arial" w:cs="Arial"/>
          <w:sz w:val="24"/>
          <w:szCs w:val="24"/>
        </w:rPr>
        <w:t xml:space="preserve"> pointed out that </w:t>
      </w:r>
      <w:r w:rsidR="00992A22" w:rsidRPr="009847EC">
        <w:rPr>
          <w:rFonts w:ascii="Arial" w:hAnsi="Arial" w:cs="Arial"/>
          <w:sz w:val="24"/>
          <w:szCs w:val="24"/>
        </w:rPr>
        <w:t xml:space="preserve">land reform has unlocked </w:t>
      </w:r>
      <w:r w:rsidR="3A8DA819" w:rsidRPr="004238B0">
        <w:rPr>
          <w:rFonts w:ascii="Arial" w:hAnsi="Arial" w:cs="Arial"/>
          <w:i/>
          <w:iCs/>
          <w:sz w:val="24"/>
          <w:szCs w:val="24"/>
        </w:rPr>
        <w:t>“</w:t>
      </w:r>
      <w:r w:rsidR="00E41AEF" w:rsidRPr="004238B0">
        <w:rPr>
          <w:rFonts w:ascii="Arial" w:hAnsi="Arial" w:cs="Arial"/>
          <w:i/>
          <w:iCs/>
          <w:sz w:val="24"/>
          <w:szCs w:val="24"/>
        </w:rPr>
        <w:t>a degree of potential</w:t>
      </w:r>
      <w:r w:rsidR="00932C31">
        <w:rPr>
          <w:rFonts w:ascii="Arial" w:hAnsi="Arial" w:cs="Arial"/>
          <w:i/>
          <w:iCs/>
          <w:sz w:val="24"/>
          <w:szCs w:val="24"/>
        </w:rPr>
        <w:t xml:space="preserve">” </w:t>
      </w:r>
      <w:r w:rsidR="00E41AEF" w:rsidRPr="009847EC">
        <w:rPr>
          <w:rFonts w:ascii="Arial" w:hAnsi="Arial" w:cs="Arial"/>
          <w:sz w:val="24"/>
          <w:szCs w:val="24"/>
        </w:rPr>
        <w:t xml:space="preserve">that might not otherwise have been available: for example, there is a greater diversity of </w:t>
      </w:r>
      <w:r w:rsidR="001B6468" w:rsidRPr="009847EC">
        <w:rPr>
          <w:rFonts w:ascii="Arial" w:hAnsi="Arial" w:cs="Arial"/>
          <w:sz w:val="24"/>
          <w:szCs w:val="24"/>
        </w:rPr>
        <w:t xml:space="preserve">land assets that are now </w:t>
      </w:r>
      <w:r w:rsidR="00615E78" w:rsidRPr="009847EC">
        <w:rPr>
          <w:rFonts w:ascii="Arial" w:hAnsi="Arial" w:cs="Arial"/>
          <w:sz w:val="24"/>
          <w:szCs w:val="24"/>
        </w:rPr>
        <w:t xml:space="preserve">more </w:t>
      </w:r>
      <w:r w:rsidR="2AE496B6" w:rsidRPr="009847EC">
        <w:rPr>
          <w:rFonts w:ascii="Arial" w:hAnsi="Arial" w:cs="Arial"/>
          <w:sz w:val="24"/>
          <w:szCs w:val="24"/>
        </w:rPr>
        <w:t xml:space="preserve">available for </w:t>
      </w:r>
      <w:r w:rsidR="001B6468" w:rsidRPr="009847EC">
        <w:rPr>
          <w:rFonts w:ascii="Arial" w:hAnsi="Arial" w:cs="Arial"/>
          <w:sz w:val="24"/>
          <w:szCs w:val="24"/>
        </w:rPr>
        <w:t>communities</w:t>
      </w:r>
      <w:r w:rsidR="6140611B" w:rsidRPr="009847EC">
        <w:rPr>
          <w:rFonts w:ascii="Arial" w:hAnsi="Arial" w:cs="Arial"/>
          <w:sz w:val="24"/>
          <w:szCs w:val="24"/>
        </w:rPr>
        <w:t xml:space="preserve"> to lease and own</w:t>
      </w:r>
      <w:r w:rsidR="00615E78" w:rsidRPr="009847EC">
        <w:rPr>
          <w:rFonts w:ascii="Arial" w:hAnsi="Arial" w:cs="Arial"/>
          <w:sz w:val="24"/>
          <w:szCs w:val="24"/>
        </w:rPr>
        <w:t xml:space="preserve">. They did also note, however, that taking advantage of these opportunities relies on considerable social and financial capital. </w:t>
      </w:r>
      <w:r w:rsidR="001B6468" w:rsidRPr="009847EC">
        <w:rPr>
          <w:rFonts w:ascii="Arial" w:hAnsi="Arial" w:cs="Arial"/>
          <w:sz w:val="24"/>
          <w:szCs w:val="24"/>
        </w:rPr>
        <w:t xml:space="preserve"> </w:t>
      </w:r>
    </w:p>
    <w:p w14:paraId="2FA416A7" w14:textId="4505CE8C" w:rsidR="00B0666C" w:rsidRPr="009847EC" w:rsidRDefault="00B0666C" w:rsidP="008F7972">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sz w:val="24"/>
          <w:szCs w:val="24"/>
        </w:rPr>
      </w:pPr>
    </w:p>
    <w:p w14:paraId="0AD1AE73" w14:textId="65D9B4D1" w:rsidR="00B0666C" w:rsidRPr="009847EC" w:rsidRDefault="00921628" w:rsidP="00E921F4">
      <w:pPr>
        <w:pStyle w:val="ListParagraph"/>
        <w:numPr>
          <w:ilvl w:val="0"/>
          <w:numId w:val="6"/>
        </w:num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b/>
          <w:bCs/>
          <w:i/>
          <w:iCs/>
          <w:sz w:val="24"/>
          <w:szCs w:val="24"/>
        </w:rPr>
      </w:pPr>
      <w:r w:rsidRPr="009847EC">
        <w:rPr>
          <w:rFonts w:ascii="Arial" w:hAnsi="Arial" w:cs="Arial"/>
          <w:b/>
          <w:bCs/>
          <w:i/>
          <w:iCs/>
          <w:sz w:val="24"/>
          <w:szCs w:val="24"/>
        </w:rPr>
        <w:t xml:space="preserve">Responsible </w:t>
      </w:r>
      <w:r w:rsidR="00B0666C" w:rsidRPr="009847EC">
        <w:rPr>
          <w:rFonts w:ascii="Arial" w:hAnsi="Arial" w:cs="Arial"/>
          <w:b/>
          <w:bCs/>
          <w:i/>
          <w:iCs/>
          <w:sz w:val="24"/>
          <w:szCs w:val="24"/>
        </w:rPr>
        <w:t>Access</w:t>
      </w:r>
    </w:p>
    <w:p w14:paraId="34AB7A86" w14:textId="77777777" w:rsidR="00E921F4" w:rsidRPr="009847EC" w:rsidRDefault="00E921F4" w:rsidP="008F7972">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i/>
          <w:iCs/>
          <w:sz w:val="24"/>
          <w:szCs w:val="24"/>
        </w:rPr>
      </w:pPr>
    </w:p>
    <w:p w14:paraId="1A012F9D" w14:textId="0639E7BD" w:rsidR="00B0666C" w:rsidRPr="009847EC" w:rsidRDefault="00BF73AD" w:rsidP="004238B0">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 xml:space="preserve">Some </w:t>
      </w:r>
      <w:r w:rsidR="00A906FA" w:rsidRPr="009847EC">
        <w:rPr>
          <w:rFonts w:ascii="Arial" w:hAnsi="Arial" w:cs="Arial"/>
          <w:sz w:val="24"/>
          <w:szCs w:val="24"/>
        </w:rPr>
        <w:t>stakeholders</w:t>
      </w:r>
      <w:r w:rsidRPr="009847EC">
        <w:rPr>
          <w:rFonts w:ascii="Arial" w:hAnsi="Arial" w:cs="Arial"/>
          <w:sz w:val="24"/>
          <w:szCs w:val="24"/>
        </w:rPr>
        <w:t xml:space="preserve"> pointed to the formalisation</w:t>
      </w:r>
      <w:r w:rsidR="00F62540" w:rsidRPr="009847EC">
        <w:rPr>
          <w:rFonts w:ascii="Arial" w:hAnsi="Arial" w:cs="Arial"/>
          <w:sz w:val="24"/>
          <w:szCs w:val="24"/>
        </w:rPr>
        <w:t xml:space="preserve"> and normalisation</w:t>
      </w:r>
      <w:r w:rsidRPr="009847EC">
        <w:rPr>
          <w:rFonts w:ascii="Arial" w:hAnsi="Arial" w:cs="Arial"/>
          <w:sz w:val="24"/>
          <w:szCs w:val="24"/>
        </w:rPr>
        <w:t xml:space="preserve"> of </w:t>
      </w:r>
      <w:r w:rsidR="00405F7E" w:rsidRPr="009847EC">
        <w:rPr>
          <w:rFonts w:ascii="Arial" w:hAnsi="Arial" w:cs="Arial"/>
          <w:sz w:val="24"/>
          <w:szCs w:val="24"/>
        </w:rPr>
        <w:t xml:space="preserve">responsible </w:t>
      </w:r>
      <w:r w:rsidRPr="009847EC">
        <w:rPr>
          <w:rFonts w:ascii="Arial" w:hAnsi="Arial" w:cs="Arial"/>
          <w:sz w:val="24"/>
          <w:szCs w:val="24"/>
        </w:rPr>
        <w:t>access rights and the r</w:t>
      </w:r>
      <w:r w:rsidR="00405F7E" w:rsidRPr="009847EC">
        <w:rPr>
          <w:rFonts w:ascii="Arial" w:hAnsi="Arial" w:cs="Arial"/>
          <w:sz w:val="24"/>
          <w:szCs w:val="24"/>
        </w:rPr>
        <w:t>ight to roam</w:t>
      </w:r>
      <w:r w:rsidR="00082DE7" w:rsidRPr="009847EC">
        <w:rPr>
          <w:rFonts w:ascii="Arial" w:hAnsi="Arial" w:cs="Arial"/>
          <w:sz w:val="24"/>
          <w:szCs w:val="24"/>
        </w:rPr>
        <w:t xml:space="preserve"> as a key success story</w:t>
      </w:r>
      <w:r w:rsidR="00F62540" w:rsidRPr="009847EC">
        <w:rPr>
          <w:rFonts w:ascii="Arial" w:hAnsi="Arial" w:cs="Arial"/>
          <w:sz w:val="24"/>
          <w:szCs w:val="24"/>
        </w:rPr>
        <w:t>, especially when compared with the situation south of the border</w:t>
      </w:r>
      <w:r w:rsidR="00082DE7" w:rsidRPr="009847EC">
        <w:rPr>
          <w:rFonts w:ascii="Arial" w:hAnsi="Arial" w:cs="Arial"/>
          <w:sz w:val="24"/>
          <w:szCs w:val="24"/>
        </w:rPr>
        <w:t xml:space="preserve">. </w:t>
      </w:r>
      <w:r w:rsidR="00080B66" w:rsidRPr="009847EC">
        <w:rPr>
          <w:rFonts w:ascii="Arial" w:hAnsi="Arial" w:cs="Arial"/>
          <w:sz w:val="24"/>
          <w:szCs w:val="24"/>
        </w:rPr>
        <w:t xml:space="preserve">Although </w:t>
      </w:r>
      <w:r w:rsidR="00921628" w:rsidRPr="009847EC">
        <w:rPr>
          <w:rFonts w:ascii="Arial" w:hAnsi="Arial" w:cs="Arial"/>
          <w:sz w:val="24"/>
          <w:szCs w:val="24"/>
        </w:rPr>
        <w:t xml:space="preserve">there continue to be </w:t>
      </w:r>
      <w:proofErr w:type="gramStart"/>
      <w:r w:rsidR="00921628" w:rsidRPr="009847EC">
        <w:rPr>
          <w:rFonts w:ascii="Arial" w:hAnsi="Arial" w:cs="Arial"/>
          <w:sz w:val="24"/>
          <w:szCs w:val="24"/>
        </w:rPr>
        <w:t>many</w:t>
      </w:r>
      <w:proofErr w:type="gramEnd"/>
      <w:r w:rsidR="00921628" w:rsidRPr="009847EC">
        <w:rPr>
          <w:rFonts w:ascii="Arial" w:hAnsi="Arial" w:cs="Arial"/>
          <w:sz w:val="24"/>
          <w:szCs w:val="24"/>
        </w:rPr>
        <w:t xml:space="preserve"> access </w:t>
      </w:r>
      <w:r w:rsidR="5AFC9A9C" w:rsidRPr="009847EC">
        <w:rPr>
          <w:rFonts w:ascii="Arial" w:hAnsi="Arial" w:cs="Arial"/>
          <w:sz w:val="24"/>
          <w:szCs w:val="24"/>
        </w:rPr>
        <w:t>“</w:t>
      </w:r>
      <w:r w:rsidR="00921628" w:rsidRPr="004238B0">
        <w:rPr>
          <w:rFonts w:ascii="Arial" w:hAnsi="Arial" w:cs="Arial"/>
          <w:i/>
          <w:iCs/>
          <w:sz w:val="24"/>
          <w:szCs w:val="24"/>
        </w:rPr>
        <w:t>blockages</w:t>
      </w:r>
      <w:r w:rsidR="5528B00A" w:rsidRPr="3622294E">
        <w:rPr>
          <w:rFonts w:ascii="Arial" w:hAnsi="Arial" w:cs="Arial"/>
          <w:i/>
          <w:iCs/>
          <w:sz w:val="24"/>
          <w:szCs w:val="24"/>
        </w:rPr>
        <w:t>”</w:t>
      </w:r>
      <w:r w:rsidR="00921628" w:rsidRPr="009847EC">
        <w:rPr>
          <w:rFonts w:ascii="Arial" w:hAnsi="Arial" w:cs="Arial"/>
          <w:sz w:val="24"/>
          <w:szCs w:val="24"/>
        </w:rPr>
        <w:t xml:space="preserve"> </w:t>
      </w:r>
      <w:r w:rsidR="007B1CEE" w:rsidRPr="009847EC">
        <w:rPr>
          <w:rFonts w:ascii="Arial" w:hAnsi="Arial" w:cs="Arial"/>
          <w:sz w:val="24"/>
          <w:szCs w:val="24"/>
        </w:rPr>
        <w:t xml:space="preserve">there has been a move away from an understanding of property as somebody’s </w:t>
      </w:r>
      <w:r w:rsidR="643080A3" w:rsidRPr="009847EC">
        <w:rPr>
          <w:rFonts w:ascii="Arial" w:hAnsi="Arial" w:cs="Arial"/>
          <w:sz w:val="24"/>
          <w:szCs w:val="24"/>
        </w:rPr>
        <w:t>“</w:t>
      </w:r>
      <w:r w:rsidR="007B1CEE" w:rsidRPr="004238B0">
        <w:rPr>
          <w:rFonts w:ascii="Arial" w:hAnsi="Arial" w:cs="Arial"/>
          <w:i/>
          <w:iCs/>
          <w:sz w:val="24"/>
          <w:szCs w:val="24"/>
        </w:rPr>
        <w:t>sole dominion</w:t>
      </w:r>
      <w:r w:rsidR="327F0F51" w:rsidRPr="3622294E">
        <w:rPr>
          <w:rFonts w:ascii="Arial" w:hAnsi="Arial" w:cs="Arial"/>
          <w:i/>
          <w:iCs/>
          <w:sz w:val="24"/>
          <w:szCs w:val="24"/>
        </w:rPr>
        <w:t>”</w:t>
      </w:r>
      <w:r w:rsidR="00AB4496">
        <w:rPr>
          <w:rFonts w:ascii="Arial" w:hAnsi="Arial" w:cs="Arial"/>
          <w:i/>
          <w:iCs/>
          <w:sz w:val="24"/>
          <w:szCs w:val="24"/>
        </w:rPr>
        <w:t xml:space="preserve"> </w:t>
      </w:r>
      <w:r w:rsidR="00AB4496">
        <w:rPr>
          <w:rFonts w:ascii="Arial" w:hAnsi="Arial" w:cs="Arial"/>
          <w:sz w:val="24"/>
          <w:szCs w:val="24"/>
        </w:rPr>
        <w:t>(</w:t>
      </w:r>
      <w:r w:rsidR="00A96A15">
        <w:rPr>
          <w:rFonts w:ascii="Arial" w:hAnsi="Arial" w:cs="Arial"/>
          <w:sz w:val="24"/>
          <w:szCs w:val="24"/>
        </w:rPr>
        <w:t>academic specialising in land reform)</w:t>
      </w:r>
      <w:r w:rsidR="00F8124A">
        <w:rPr>
          <w:rFonts w:ascii="Arial" w:hAnsi="Arial" w:cs="Arial"/>
          <w:sz w:val="24"/>
          <w:szCs w:val="24"/>
        </w:rPr>
        <w:t>.</w:t>
      </w:r>
      <w:r w:rsidR="007B1CEE" w:rsidRPr="009847EC">
        <w:rPr>
          <w:rFonts w:ascii="Arial" w:hAnsi="Arial" w:cs="Arial"/>
          <w:sz w:val="24"/>
          <w:szCs w:val="24"/>
        </w:rPr>
        <w:t xml:space="preserve"> </w:t>
      </w:r>
    </w:p>
    <w:p w14:paraId="233E3DD9" w14:textId="25D776D0" w:rsidR="00BD384A" w:rsidRPr="009847EC" w:rsidRDefault="00BD384A" w:rsidP="008F7972">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b/>
          <w:bCs/>
          <w:sz w:val="24"/>
          <w:szCs w:val="24"/>
        </w:rPr>
      </w:pPr>
    </w:p>
    <w:p w14:paraId="55F5E041" w14:textId="1BF1CAF7" w:rsidR="00BD384A" w:rsidRPr="009847EC" w:rsidRDefault="1F18B1EB" w:rsidP="34373F70">
      <w:pPr>
        <w:pStyle w:val="ListParagraph"/>
        <w:numPr>
          <w:ilvl w:val="0"/>
          <w:numId w:val="6"/>
        </w:num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b/>
          <w:bCs/>
          <w:i/>
          <w:iCs/>
          <w:sz w:val="24"/>
          <w:szCs w:val="24"/>
        </w:rPr>
      </w:pPr>
      <w:r w:rsidRPr="34373F70">
        <w:rPr>
          <w:rFonts w:ascii="Arial" w:hAnsi="Arial" w:cs="Arial"/>
          <w:b/>
          <w:bCs/>
          <w:i/>
          <w:iCs/>
          <w:sz w:val="24"/>
          <w:szCs w:val="24"/>
        </w:rPr>
        <w:t xml:space="preserve">Land reform as an urban </w:t>
      </w:r>
      <w:proofErr w:type="gramStart"/>
      <w:r w:rsidRPr="34373F70">
        <w:rPr>
          <w:rFonts w:ascii="Arial" w:hAnsi="Arial" w:cs="Arial"/>
          <w:b/>
          <w:bCs/>
          <w:i/>
          <w:iCs/>
          <w:sz w:val="24"/>
          <w:szCs w:val="24"/>
        </w:rPr>
        <w:t>issue</w:t>
      </w:r>
      <w:proofErr w:type="gramEnd"/>
      <w:r w:rsidR="00715A7C" w:rsidRPr="34373F70">
        <w:rPr>
          <w:rFonts w:ascii="Arial" w:hAnsi="Arial" w:cs="Arial"/>
          <w:b/>
          <w:bCs/>
          <w:i/>
          <w:iCs/>
          <w:sz w:val="24"/>
          <w:szCs w:val="24"/>
        </w:rPr>
        <w:t xml:space="preserve"> </w:t>
      </w:r>
    </w:p>
    <w:p w14:paraId="72E70907" w14:textId="77777777" w:rsidR="00715A7C" w:rsidRPr="009847EC" w:rsidRDefault="00715A7C" w:rsidP="00715A7C">
      <w:pPr>
        <w:pStyle w:val="ListParagraph"/>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3716EA4C" w14:textId="6120D945" w:rsidR="006D3213" w:rsidRPr="004238B0" w:rsidRDefault="63927E4C" w:rsidP="0E2C4C5B">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i/>
          <w:iCs/>
          <w:sz w:val="24"/>
          <w:szCs w:val="24"/>
        </w:rPr>
      </w:pPr>
      <w:r w:rsidRPr="0E2C4C5B">
        <w:rPr>
          <w:rFonts w:ascii="Arial" w:hAnsi="Arial" w:cs="Arial"/>
          <w:sz w:val="24"/>
          <w:szCs w:val="24"/>
        </w:rPr>
        <w:t xml:space="preserve">Finally, a few stakeholders </w:t>
      </w:r>
      <w:r w:rsidR="150EF589" w:rsidRPr="0E2C4C5B">
        <w:rPr>
          <w:rFonts w:ascii="Arial" w:hAnsi="Arial" w:cs="Arial"/>
          <w:sz w:val="24"/>
          <w:szCs w:val="24"/>
        </w:rPr>
        <w:t xml:space="preserve">felt that there was a growing understanding of land reform as being </w:t>
      </w:r>
      <w:r w:rsidR="007DDADF" w:rsidRPr="0E2C4C5B">
        <w:rPr>
          <w:rFonts w:ascii="Arial" w:hAnsi="Arial" w:cs="Arial"/>
          <w:sz w:val="24"/>
          <w:szCs w:val="24"/>
        </w:rPr>
        <w:t>as important in the urban realm as it is in the rural realm</w:t>
      </w:r>
      <w:r w:rsidR="7ED0C529" w:rsidRPr="0E2C4C5B">
        <w:rPr>
          <w:rFonts w:ascii="Arial" w:hAnsi="Arial" w:cs="Arial"/>
          <w:sz w:val="24"/>
          <w:szCs w:val="24"/>
        </w:rPr>
        <w:t xml:space="preserve">. Whilst there was initially a focus on rural estate buy-outs, more recently </w:t>
      </w:r>
      <w:r w:rsidR="7AB89349" w:rsidRPr="0E2C4C5B">
        <w:rPr>
          <w:rFonts w:ascii="Arial" w:hAnsi="Arial" w:cs="Arial"/>
          <w:sz w:val="24"/>
          <w:szCs w:val="24"/>
        </w:rPr>
        <w:t>“</w:t>
      </w:r>
      <w:r w:rsidR="70C674B0" w:rsidRPr="0E2C4C5B">
        <w:rPr>
          <w:rFonts w:ascii="Arial" w:hAnsi="Arial" w:cs="Arial"/>
          <w:i/>
          <w:iCs/>
          <w:sz w:val="24"/>
          <w:szCs w:val="24"/>
        </w:rPr>
        <w:t>there has been a recognition that smaller assets in urban areas are almost as valuable, or just as valuable as a rural estate is to the people that live there</w:t>
      </w:r>
      <w:r w:rsidR="522A326C" w:rsidRPr="0E2C4C5B">
        <w:rPr>
          <w:rFonts w:ascii="Arial" w:hAnsi="Arial" w:cs="Arial"/>
          <w:i/>
          <w:iCs/>
          <w:sz w:val="24"/>
          <w:szCs w:val="24"/>
        </w:rPr>
        <w:t xml:space="preserve">” </w:t>
      </w:r>
      <w:r w:rsidR="1382CA51" w:rsidRPr="0E2C4C5B">
        <w:rPr>
          <w:rFonts w:ascii="Arial" w:hAnsi="Arial" w:cs="Arial"/>
          <w:sz w:val="24"/>
          <w:szCs w:val="24"/>
        </w:rPr>
        <w:t xml:space="preserve">(stakeholder </w:t>
      </w:r>
      <w:r w:rsidR="19885E9F" w:rsidRPr="0E2C4C5B">
        <w:rPr>
          <w:rFonts w:ascii="Arial" w:hAnsi="Arial" w:cs="Arial"/>
          <w:sz w:val="24"/>
          <w:szCs w:val="24"/>
        </w:rPr>
        <w:t xml:space="preserve">from a public body </w:t>
      </w:r>
      <w:r w:rsidR="706D3A2F" w:rsidRPr="0E2C4C5B">
        <w:rPr>
          <w:rFonts w:ascii="Arial" w:hAnsi="Arial" w:cs="Arial"/>
          <w:sz w:val="24"/>
          <w:szCs w:val="24"/>
        </w:rPr>
        <w:t>working on land issues)</w:t>
      </w:r>
      <w:r w:rsidR="6054B20F" w:rsidRPr="0E2C4C5B">
        <w:rPr>
          <w:rFonts w:ascii="Arial" w:hAnsi="Arial" w:cs="Arial"/>
          <w:sz w:val="24"/>
          <w:szCs w:val="24"/>
        </w:rPr>
        <w:t>.</w:t>
      </w:r>
      <w:r w:rsidR="007DDADF" w:rsidRPr="0E2C4C5B">
        <w:rPr>
          <w:rFonts w:ascii="Arial" w:hAnsi="Arial" w:cs="Arial"/>
          <w:i/>
          <w:iCs/>
          <w:sz w:val="24"/>
          <w:szCs w:val="24"/>
        </w:rPr>
        <w:t xml:space="preserve"> </w:t>
      </w:r>
    </w:p>
    <w:p w14:paraId="7F2202F9" w14:textId="06B69991" w:rsidR="008518FE" w:rsidRPr="004238B0" w:rsidRDefault="008518FE" w:rsidP="3622294E">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i/>
          <w:iCs/>
          <w:sz w:val="24"/>
          <w:szCs w:val="24"/>
        </w:rPr>
      </w:pPr>
    </w:p>
    <w:p w14:paraId="459E4D05" w14:textId="5E9FBC78" w:rsidR="008B59A2" w:rsidRPr="009847EC" w:rsidRDefault="47146522" w:rsidP="00A775FD">
      <w:pPr>
        <w:pStyle w:val="Heading4"/>
      </w:pPr>
      <w:r w:rsidRPr="0E2C4C5B">
        <w:t>A3</w:t>
      </w:r>
      <w:r w:rsidR="57A4477B" w:rsidRPr="0E2C4C5B">
        <w:t>.</w:t>
      </w:r>
      <w:r w:rsidRPr="0E2C4C5B">
        <w:t xml:space="preserve"> </w:t>
      </w:r>
      <w:r w:rsidR="6DB2A93B" w:rsidRPr="0E2C4C5B">
        <w:t xml:space="preserve">Negative </w:t>
      </w:r>
      <w:r w:rsidR="5213A2A5" w:rsidRPr="0E2C4C5B">
        <w:t>dimensions</w:t>
      </w:r>
      <w:r w:rsidR="6DB2A93B" w:rsidRPr="0E2C4C5B">
        <w:t xml:space="preserve"> of land reform</w:t>
      </w:r>
      <w:r w:rsidR="1092BC6A" w:rsidRPr="0E2C4C5B">
        <w:t xml:space="preserve"> </w:t>
      </w:r>
    </w:p>
    <w:p w14:paraId="01BCCEFD" w14:textId="77777777" w:rsidR="00D16CC7" w:rsidRPr="009847EC" w:rsidRDefault="00D16CC7" w:rsidP="007D4E44">
      <w:p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i/>
          <w:iCs/>
          <w:sz w:val="24"/>
          <w:szCs w:val="24"/>
        </w:rPr>
      </w:pPr>
    </w:p>
    <w:p w14:paraId="0BFA2A39" w14:textId="22391882" w:rsidR="00317CA6" w:rsidRPr="009847EC" w:rsidRDefault="00317CA6" w:rsidP="00497B6A">
      <w:pPr>
        <w:pStyle w:val="ListParagraph"/>
        <w:numPr>
          <w:ilvl w:val="0"/>
          <w:numId w:val="6"/>
        </w:numPr>
        <w:spacing w:line="240" w:lineRule="auto"/>
        <w:ind w:left="284" w:hanging="284"/>
        <w:rPr>
          <w:rFonts w:ascii="Arial" w:hAnsi="Arial" w:cs="Arial"/>
          <w:b/>
          <w:bCs/>
          <w:i/>
          <w:iCs/>
          <w:sz w:val="24"/>
          <w:szCs w:val="24"/>
        </w:rPr>
      </w:pPr>
      <w:r w:rsidRPr="009847EC">
        <w:rPr>
          <w:rFonts w:ascii="Arial" w:hAnsi="Arial" w:cs="Arial"/>
          <w:b/>
          <w:bCs/>
          <w:i/>
          <w:iCs/>
          <w:sz w:val="24"/>
          <w:szCs w:val="24"/>
        </w:rPr>
        <w:t>Legislation</w:t>
      </w:r>
      <w:r w:rsidR="005A223C" w:rsidRPr="009847EC">
        <w:rPr>
          <w:rFonts w:ascii="Arial" w:hAnsi="Arial" w:cs="Arial"/>
          <w:b/>
          <w:bCs/>
          <w:i/>
          <w:iCs/>
          <w:sz w:val="24"/>
          <w:szCs w:val="24"/>
        </w:rPr>
        <w:t xml:space="preserve"> and regulation</w:t>
      </w:r>
    </w:p>
    <w:p w14:paraId="53D06954" w14:textId="572BC37A" w:rsidR="00317CA6" w:rsidRPr="004238B0" w:rsidRDefault="25433534" w:rsidP="3622294E">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spacing w:after="0" w:line="240" w:lineRule="auto"/>
        <w:jc w:val="both"/>
        <w:rPr>
          <w:rFonts w:ascii="Arial" w:hAnsi="Arial" w:cs="Arial"/>
          <w:i/>
          <w:iCs/>
          <w:sz w:val="24"/>
          <w:szCs w:val="24"/>
        </w:rPr>
      </w:pPr>
      <w:r w:rsidRPr="3622294E">
        <w:rPr>
          <w:rFonts w:ascii="Arial" w:hAnsi="Arial" w:cs="Arial"/>
          <w:sz w:val="24"/>
          <w:szCs w:val="24"/>
        </w:rPr>
        <w:t xml:space="preserve">Some </w:t>
      </w:r>
      <w:r w:rsidR="57A4477B" w:rsidRPr="3622294E">
        <w:rPr>
          <w:rFonts w:ascii="Arial" w:hAnsi="Arial" w:cs="Arial"/>
          <w:sz w:val="24"/>
          <w:szCs w:val="24"/>
        </w:rPr>
        <w:t>stakeholders</w:t>
      </w:r>
      <w:r w:rsidRPr="3622294E">
        <w:rPr>
          <w:rFonts w:ascii="Arial" w:hAnsi="Arial" w:cs="Arial"/>
          <w:sz w:val="24"/>
          <w:szCs w:val="24"/>
        </w:rPr>
        <w:t xml:space="preserve"> noted that whilst legislation and regulation are and have been crucial to </w:t>
      </w:r>
      <w:r w:rsidR="561FC57D" w:rsidRPr="3622294E">
        <w:rPr>
          <w:rFonts w:ascii="Arial" w:hAnsi="Arial" w:cs="Arial"/>
          <w:sz w:val="24"/>
          <w:szCs w:val="24"/>
        </w:rPr>
        <w:t xml:space="preserve">pushing forward </w:t>
      </w:r>
      <w:r w:rsidRPr="3622294E">
        <w:rPr>
          <w:rFonts w:ascii="Arial" w:hAnsi="Arial" w:cs="Arial"/>
          <w:sz w:val="24"/>
          <w:szCs w:val="24"/>
        </w:rPr>
        <w:t xml:space="preserve">land reform, </w:t>
      </w:r>
      <w:r w:rsidR="561FC57D" w:rsidRPr="3622294E">
        <w:rPr>
          <w:rFonts w:ascii="Arial" w:hAnsi="Arial" w:cs="Arial"/>
          <w:sz w:val="24"/>
          <w:szCs w:val="24"/>
        </w:rPr>
        <w:t>they</w:t>
      </w:r>
      <w:r w:rsidR="4F723CD4" w:rsidRPr="3622294E">
        <w:rPr>
          <w:rFonts w:ascii="Arial" w:hAnsi="Arial" w:cs="Arial"/>
          <w:sz w:val="24"/>
          <w:szCs w:val="24"/>
        </w:rPr>
        <w:t xml:space="preserve"> also tended to </w:t>
      </w:r>
      <w:r w:rsidR="0B1120DD" w:rsidRPr="3622294E">
        <w:rPr>
          <w:rFonts w:ascii="Arial" w:hAnsi="Arial" w:cs="Arial"/>
          <w:sz w:val="24"/>
          <w:szCs w:val="24"/>
        </w:rPr>
        <w:t>overtake other ways of approaching the</w:t>
      </w:r>
      <w:r w:rsidR="63CFF158" w:rsidRPr="7FEA4B18">
        <w:rPr>
          <w:rFonts w:ascii="Arial" w:hAnsi="Arial" w:cs="Arial"/>
          <w:sz w:val="24"/>
          <w:szCs w:val="24"/>
        </w:rPr>
        <w:t xml:space="preserve"> complex issues surrounding </w:t>
      </w:r>
      <w:r w:rsidR="6A56A328" w:rsidRPr="7FEA4B18">
        <w:rPr>
          <w:rFonts w:ascii="Arial" w:hAnsi="Arial" w:cs="Arial"/>
          <w:sz w:val="24"/>
          <w:szCs w:val="24"/>
        </w:rPr>
        <w:t>the scale and concentration of land ownership</w:t>
      </w:r>
      <w:r w:rsidR="0B1120DD" w:rsidRPr="3622294E">
        <w:rPr>
          <w:rFonts w:ascii="Arial" w:hAnsi="Arial" w:cs="Arial"/>
          <w:sz w:val="24"/>
          <w:szCs w:val="24"/>
        </w:rPr>
        <w:t xml:space="preserve">. </w:t>
      </w:r>
      <w:r w:rsidR="51666072" w:rsidRPr="3622294E">
        <w:rPr>
          <w:rFonts w:ascii="Arial" w:hAnsi="Arial" w:cs="Arial"/>
          <w:sz w:val="24"/>
          <w:szCs w:val="24"/>
        </w:rPr>
        <w:t xml:space="preserve">One noted that </w:t>
      </w:r>
      <w:r w:rsidR="6CC73630">
        <w:rPr>
          <w:rFonts w:ascii="Arial" w:hAnsi="Arial" w:cs="Arial"/>
          <w:sz w:val="24"/>
          <w:szCs w:val="24"/>
        </w:rPr>
        <w:t>“</w:t>
      </w:r>
      <w:r w:rsidR="6CC73630" w:rsidRPr="0E2C4C5B">
        <w:rPr>
          <w:rFonts w:ascii="Arial" w:hAnsi="Arial" w:cs="Arial"/>
          <w:i/>
          <w:iCs/>
          <w:sz w:val="24"/>
          <w:szCs w:val="24"/>
        </w:rPr>
        <w:t>T</w:t>
      </w:r>
      <w:r w:rsidR="6DB2A93B" w:rsidRPr="0E2C4C5B">
        <w:rPr>
          <w:rFonts w:ascii="Arial" w:hAnsi="Arial" w:cs="Arial"/>
          <w:i/>
          <w:iCs/>
          <w:sz w:val="24"/>
          <w:szCs w:val="24"/>
        </w:rPr>
        <w:t>he legislation drives everything so you get very focused on something being right or wrong by the legislation, and sometimes common sense can fall out of that</w:t>
      </w:r>
      <w:r w:rsidR="1465B297" w:rsidRPr="0E2C4C5B">
        <w:rPr>
          <w:rFonts w:ascii="Arial" w:hAnsi="Arial" w:cs="Arial"/>
          <w:i/>
          <w:iCs/>
          <w:sz w:val="24"/>
          <w:szCs w:val="24"/>
        </w:rPr>
        <w:t>”</w:t>
      </w:r>
      <w:r w:rsidR="07250FEC" w:rsidRPr="0E2C4C5B">
        <w:rPr>
          <w:rFonts w:ascii="Arial" w:hAnsi="Arial" w:cs="Arial"/>
          <w:i/>
          <w:iCs/>
          <w:sz w:val="24"/>
          <w:szCs w:val="24"/>
        </w:rPr>
        <w:t xml:space="preserve"> </w:t>
      </w:r>
      <w:r w:rsidR="07250FEC">
        <w:rPr>
          <w:rFonts w:ascii="Arial" w:hAnsi="Arial" w:cs="Arial"/>
          <w:sz w:val="24"/>
          <w:szCs w:val="24"/>
        </w:rPr>
        <w:t xml:space="preserve">(stakeholder from </w:t>
      </w:r>
      <w:r w:rsidR="1465B297">
        <w:rPr>
          <w:rFonts w:ascii="Arial" w:hAnsi="Arial" w:cs="Arial"/>
          <w:sz w:val="24"/>
          <w:szCs w:val="24"/>
        </w:rPr>
        <w:t xml:space="preserve">Scottish </w:t>
      </w:r>
      <w:r w:rsidR="67AD48CD">
        <w:rPr>
          <w:rFonts w:ascii="Arial" w:hAnsi="Arial" w:cs="Arial"/>
          <w:sz w:val="24"/>
          <w:szCs w:val="24"/>
        </w:rPr>
        <w:t>development agency)</w:t>
      </w:r>
      <w:r w:rsidR="1465B297">
        <w:rPr>
          <w:rFonts w:ascii="Arial" w:hAnsi="Arial" w:cs="Arial"/>
          <w:sz w:val="24"/>
          <w:szCs w:val="24"/>
        </w:rPr>
        <w:t>.</w:t>
      </w:r>
      <w:r w:rsidR="561FC57D" w:rsidRPr="3622294E">
        <w:rPr>
          <w:rFonts w:ascii="Arial" w:hAnsi="Arial" w:cs="Arial"/>
          <w:sz w:val="24"/>
          <w:szCs w:val="24"/>
        </w:rPr>
        <w:t xml:space="preserve"> They </w:t>
      </w:r>
      <w:r w:rsidR="7D764385" w:rsidRPr="3622294E">
        <w:rPr>
          <w:rFonts w:ascii="Arial" w:hAnsi="Arial" w:cs="Arial"/>
          <w:sz w:val="24"/>
          <w:szCs w:val="24"/>
        </w:rPr>
        <w:t>gave the example of Pairc, on the Isle of Lewis, where</w:t>
      </w:r>
      <w:r w:rsidR="3775AC4C" w:rsidRPr="3622294E">
        <w:rPr>
          <w:rFonts w:ascii="Arial" w:hAnsi="Arial" w:cs="Arial"/>
          <w:sz w:val="24"/>
          <w:szCs w:val="24"/>
        </w:rPr>
        <w:t xml:space="preserve"> the community attempted to use the Crofting Community Right-to-Buy legislation</w:t>
      </w:r>
      <w:r w:rsidR="003C0A8A" w:rsidRPr="3622294E">
        <w:rPr>
          <w:rStyle w:val="FootnoteReference"/>
          <w:rFonts w:ascii="Arial" w:hAnsi="Arial" w:cs="Arial"/>
          <w:sz w:val="24"/>
          <w:szCs w:val="24"/>
        </w:rPr>
        <w:footnoteReference w:id="9"/>
      </w:r>
      <w:r w:rsidR="562CD76D" w:rsidRPr="7FEA4B18">
        <w:rPr>
          <w:rFonts w:ascii="Arial" w:hAnsi="Arial" w:cs="Arial"/>
          <w:sz w:val="24"/>
          <w:szCs w:val="24"/>
        </w:rPr>
        <w:t>, which</w:t>
      </w:r>
      <w:r w:rsidR="3775AC4C" w:rsidRPr="3622294E">
        <w:rPr>
          <w:rFonts w:ascii="Arial" w:hAnsi="Arial" w:cs="Arial"/>
          <w:sz w:val="24"/>
          <w:szCs w:val="24"/>
        </w:rPr>
        <w:t xml:space="preserve"> has</w:t>
      </w:r>
      <w:r w:rsidR="7C07BC38" w:rsidRPr="3622294E">
        <w:rPr>
          <w:rFonts w:ascii="Arial" w:hAnsi="Arial" w:cs="Arial"/>
          <w:sz w:val="24"/>
          <w:szCs w:val="24"/>
        </w:rPr>
        <w:t xml:space="preserve"> </w:t>
      </w:r>
      <w:r w:rsidR="7C07BC38" w:rsidRPr="3622294E">
        <w:rPr>
          <w:rFonts w:ascii="Arial" w:hAnsi="Arial" w:cs="Arial"/>
          <w:sz w:val="24"/>
          <w:szCs w:val="24"/>
        </w:rPr>
        <w:lastRenderedPageBreak/>
        <w:t>not yet been successfully deployed.</w:t>
      </w:r>
      <w:r w:rsidR="181B53EF" w:rsidRPr="3622294E">
        <w:rPr>
          <w:rFonts w:ascii="Arial" w:hAnsi="Arial" w:cs="Arial"/>
          <w:sz w:val="24"/>
          <w:szCs w:val="24"/>
        </w:rPr>
        <w:t xml:space="preserve"> They said that </w:t>
      </w:r>
      <w:r w:rsidR="7B4AC92F" w:rsidRPr="0E2C4C5B">
        <w:rPr>
          <w:rFonts w:ascii="Arial" w:hAnsi="Arial" w:cs="Arial"/>
          <w:i/>
          <w:iCs/>
          <w:sz w:val="24"/>
          <w:szCs w:val="24"/>
        </w:rPr>
        <w:t>“</w:t>
      </w:r>
      <w:r w:rsidR="181B53EF" w:rsidRPr="0E2C4C5B">
        <w:rPr>
          <w:rFonts w:ascii="Arial" w:hAnsi="Arial" w:cs="Arial"/>
          <w:i/>
          <w:iCs/>
          <w:sz w:val="24"/>
          <w:szCs w:val="24"/>
        </w:rPr>
        <w:t>years of time and effort</w:t>
      </w:r>
      <w:r w:rsidR="755F3A33" w:rsidRPr="0E2C4C5B">
        <w:rPr>
          <w:rFonts w:ascii="Arial" w:hAnsi="Arial" w:cs="Arial"/>
          <w:i/>
          <w:iCs/>
          <w:sz w:val="24"/>
          <w:szCs w:val="24"/>
        </w:rPr>
        <w:t>”</w:t>
      </w:r>
      <w:r w:rsidR="181B53EF" w:rsidRPr="0E2C4C5B">
        <w:rPr>
          <w:rFonts w:ascii="Arial" w:hAnsi="Arial" w:cs="Arial"/>
          <w:i/>
          <w:iCs/>
          <w:sz w:val="24"/>
          <w:szCs w:val="24"/>
        </w:rPr>
        <w:t xml:space="preserve"> </w:t>
      </w:r>
      <w:r w:rsidR="181B53EF" w:rsidRPr="3622294E">
        <w:rPr>
          <w:rFonts w:ascii="Arial" w:hAnsi="Arial" w:cs="Arial"/>
          <w:sz w:val="24"/>
          <w:szCs w:val="24"/>
        </w:rPr>
        <w:t xml:space="preserve">were expended in trying to progress through that legislative route, which is </w:t>
      </w:r>
      <w:r w:rsidR="60152922" w:rsidRPr="7FEA4B18">
        <w:rPr>
          <w:rFonts w:ascii="Arial" w:hAnsi="Arial" w:cs="Arial"/>
          <w:sz w:val="24"/>
          <w:szCs w:val="24"/>
        </w:rPr>
        <w:t>particularly</w:t>
      </w:r>
      <w:r w:rsidR="181B53EF" w:rsidRPr="3622294E">
        <w:rPr>
          <w:rFonts w:ascii="Arial" w:hAnsi="Arial" w:cs="Arial"/>
          <w:sz w:val="24"/>
          <w:szCs w:val="24"/>
        </w:rPr>
        <w:t xml:space="preserve"> onerous. </w:t>
      </w:r>
      <w:r w:rsidR="78EA2C1F" w:rsidRPr="3622294E">
        <w:rPr>
          <w:rFonts w:ascii="Arial" w:hAnsi="Arial" w:cs="Arial"/>
          <w:sz w:val="24"/>
          <w:szCs w:val="24"/>
        </w:rPr>
        <w:t>In the proces</w:t>
      </w:r>
      <w:r w:rsidR="7E3C29C0" w:rsidRPr="3622294E">
        <w:rPr>
          <w:rFonts w:ascii="Arial" w:hAnsi="Arial" w:cs="Arial"/>
          <w:sz w:val="24"/>
          <w:szCs w:val="24"/>
        </w:rPr>
        <w:t>s</w:t>
      </w:r>
      <w:r w:rsidR="78EA2C1F" w:rsidRPr="3622294E">
        <w:rPr>
          <w:rFonts w:ascii="Arial" w:hAnsi="Arial" w:cs="Arial"/>
          <w:sz w:val="24"/>
          <w:szCs w:val="24"/>
        </w:rPr>
        <w:t xml:space="preserve">, the reasons they were doing </w:t>
      </w:r>
      <w:r w:rsidR="00D34DAC" w:rsidRPr="3622294E">
        <w:rPr>
          <w:rFonts w:ascii="Arial" w:hAnsi="Arial" w:cs="Arial"/>
          <w:sz w:val="24"/>
          <w:szCs w:val="24"/>
        </w:rPr>
        <w:t xml:space="preserve">it </w:t>
      </w:r>
      <w:r w:rsidR="7E3C29C0" w:rsidRPr="3622294E">
        <w:rPr>
          <w:rFonts w:ascii="Arial" w:hAnsi="Arial" w:cs="Arial"/>
          <w:sz w:val="24"/>
          <w:szCs w:val="24"/>
        </w:rPr>
        <w:t>got somewhat lost</w:t>
      </w:r>
      <w:r w:rsidR="42B50E6B" w:rsidRPr="3622294E">
        <w:rPr>
          <w:rFonts w:ascii="Arial" w:hAnsi="Arial" w:cs="Arial"/>
          <w:sz w:val="24"/>
          <w:szCs w:val="24"/>
        </w:rPr>
        <w:t xml:space="preserve"> as they invested their energies in trying to fulfil the </w:t>
      </w:r>
      <w:r w:rsidR="4A8523AB" w:rsidRPr="3622294E">
        <w:rPr>
          <w:rFonts w:ascii="Arial" w:hAnsi="Arial" w:cs="Arial"/>
          <w:sz w:val="24"/>
          <w:szCs w:val="24"/>
        </w:rPr>
        <w:t>requirements of that legislation (</w:t>
      </w:r>
      <w:r w:rsidR="77F72126" w:rsidRPr="7FEA4B18">
        <w:rPr>
          <w:rFonts w:ascii="Arial" w:hAnsi="Arial" w:cs="Arial"/>
          <w:sz w:val="24"/>
          <w:szCs w:val="24"/>
        </w:rPr>
        <w:t>“</w:t>
      </w:r>
      <w:r w:rsidR="4A8523AB" w:rsidRPr="0E2C4C5B">
        <w:rPr>
          <w:rFonts w:ascii="Arial" w:hAnsi="Arial" w:cs="Arial"/>
          <w:i/>
          <w:iCs/>
          <w:sz w:val="24"/>
          <w:szCs w:val="24"/>
        </w:rPr>
        <w:t>the legislation require</w:t>
      </w:r>
      <w:r w:rsidR="3BE6FD1C" w:rsidRPr="0E2C4C5B">
        <w:rPr>
          <w:rFonts w:ascii="Arial" w:hAnsi="Arial" w:cs="Arial"/>
          <w:i/>
          <w:iCs/>
          <w:sz w:val="24"/>
          <w:szCs w:val="24"/>
        </w:rPr>
        <w:t>s</w:t>
      </w:r>
      <w:r w:rsidR="7E3C29C0" w:rsidRPr="0E2C4C5B">
        <w:rPr>
          <w:rFonts w:ascii="Arial" w:hAnsi="Arial" w:cs="Arial"/>
          <w:i/>
          <w:iCs/>
          <w:sz w:val="24"/>
          <w:szCs w:val="24"/>
        </w:rPr>
        <w:t xml:space="preserve"> </w:t>
      </w:r>
      <w:r w:rsidR="6DB2A93B" w:rsidRPr="0E2C4C5B">
        <w:rPr>
          <w:rFonts w:ascii="Arial" w:hAnsi="Arial" w:cs="Arial"/>
          <w:i/>
          <w:iCs/>
          <w:sz w:val="24"/>
          <w:szCs w:val="24"/>
        </w:rPr>
        <w:t>x,</w:t>
      </w:r>
      <w:r w:rsidR="3BE6FD1C" w:rsidRPr="0E2C4C5B">
        <w:rPr>
          <w:rFonts w:ascii="Arial" w:hAnsi="Arial" w:cs="Arial"/>
          <w:i/>
          <w:iCs/>
          <w:sz w:val="24"/>
          <w:szCs w:val="24"/>
        </w:rPr>
        <w:t xml:space="preserve"> </w:t>
      </w:r>
      <w:r w:rsidR="6DB2A93B" w:rsidRPr="0E2C4C5B">
        <w:rPr>
          <w:rFonts w:ascii="Arial" w:hAnsi="Arial" w:cs="Arial"/>
          <w:i/>
          <w:iCs/>
          <w:sz w:val="24"/>
          <w:szCs w:val="24"/>
        </w:rPr>
        <w:t>y and z,</w:t>
      </w:r>
      <w:r w:rsidR="3BE6FD1C" w:rsidRPr="0E2C4C5B">
        <w:rPr>
          <w:rFonts w:ascii="Arial" w:hAnsi="Arial" w:cs="Arial"/>
          <w:i/>
          <w:iCs/>
          <w:sz w:val="24"/>
          <w:szCs w:val="24"/>
        </w:rPr>
        <w:t xml:space="preserve"> </w:t>
      </w:r>
      <w:r w:rsidR="6DB2A93B" w:rsidRPr="0E2C4C5B">
        <w:rPr>
          <w:rFonts w:ascii="Arial" w:hAnsi="Arial" w:cs="Arial"/>
          <w:i/>
          <w:iCs/>
          <w:sz w:val="24"/>
          <w:szCs w:val="24"/>
        </w:rPr>
        <w:t>and if you don’t do x, y and z, nothing progresses</w:t>
      </w:r>
      <w:r w:rsidR="0C21B269" w:rsidRPr="0E2C4C5B">
        <w:rPr>
          <w:rFonts w:ascii="Arial" w:hAnsi="Arial" w:cs="Arial"/>
          <w:i/>
          <w:iCs/>
          <w:sz w:val="24"/>
          <w:szCs w:val="24"/>
        </w:rPr>
        <w:t>”</w:t>
      </w:r>
      <w:r w:rsidR="489D8080" w:rsidRPr="3622294E">
        <w:rPr>
          <w:rFonts w:ascii="Arial" w:hAnsi="Arial" w:cs="Arial"/>
          <w:sz w:val="24"/>
          <w:szCs w:val="24"/>
        </w:rPr>
        <w:t>)</w:t>
      </w:r>
      <w:r w:rsidR="6DB2A93B" w:rsidRPr="3622294E">
        <w:rPr>
          <w:rFonts w:ascii="Arial" w:hAnsi="Arial" w:cs="Arial"/>
          <w:sz w:val="24"/>
          <w:szCs w:val="24"/>
        </w:rPr>
        <w:t>.</w:t>
      </w:r>
      <w:r w:rsidR="328EE34F" w:rsidRPr="3622294E">
        <w:rPr>
          <w:rFonts w:ascii="Arial" w:hAnsi="Arial" w:cs="Arial"/>
          <w:sz w:val="24"/>
          <w:szCs w:val="24"/>
        </w:rPr>
        <w:t xml:space="preserve">They pointed to the importance of balance: </w:t>
      </w:r>
      <w:r w:rsidR="7E0E78E8" w:rsidRPr="3622294E">
        <w:rPr>
          <w:rFonts w:ascii="Arial" w:hAnsi="Arial" w:cs="Arial"/>
          <w:sz w:val="24"/>
          <w:szCs w:val="24"/>
        </w:rPr>
        <w:t>an action needs to be</w:t>
      </w:r>
      <w:r w:rsidR="227A5006">
        <w:rPr>
          <w:rFonts w:ascii="Arial" w:hAnsi="Arial" w:cs="Arial"/>
          <w:sz w:val="24"/>
          <w:szCs w:val="24"/>
        </w:rPr>
        <w:t xml:space="preserve"> </w:t>
      </w:r>
      <w:r w:rsidR="46082CCB" w:rsidRPr="0E2C4C5B">
        <w:rPr>
          <w:rFonts w:ascii="Arial" w:hAnsi="Arial" w:cs="Arial"/>
          <w:i/>
          <w:iCs/>
          <w:sz w:val="24"/>
          <w:szCs w:val="24"/>
        </w:rPr>
        <w:t>“</w:t>
      </w:r>
      <w:r w:rsidR="7E0E78E8" w:rsidRPr="0E2C4C5B">
        <w:rPr>
          <w:rFonts w:ascii="Arial" w:hAnsi="Arial" w:cs="Arial"/>
          <w:i/>
          <w:iCs/>
          <w:sz w:val="24"/>
          <w:szCs w:val="24"/>
        </w:rPr>
        <w:t>competent within the legislation or it doesn’t work, but that degree of…compliance</w:t>
      </w:r>
      <w:r w:rsidR="7AC58CDD" w:rsidRPr="0E2C4C5B">
        <w:rPr>
          <w:rFonts w:ascii="Arial" w:hAnsi="Arial" w:cs="Arial"/>
          <w:i/>
          <w:iCs/>
          <w:sz w:val="24"/>
          <w:szCs w:val="24"/>
        </w:rPr>
        <w:t xml:space="preserve"> can be to the detriment of developing really strong community</w:t>
      </w:r>
      <w:r w:rsidR="7AC58CDD" w:rsidRPr="3622294E">
        <w:rPr>
          <w:rFonts w:ascii="Arial" w:hAnsi="Arial" w:cs="Arial"/>
          <w:sz w:val="24"/>
          <w:szCs w:val="24"/>
        </w:rPr>
        <w:t xml:space="preserve"> </w:t>
      </w:r>
      <w:r w:rsidR="7AC58CDD" w:rsidRPr="0E2C4C5B">
        <w:rPr>
          <w:rFonts w:ascii="Arial" w:hAnsi="Arial" w:cs="Arial"/>
          <w:i/>
          <w:iCs/>
          <w:sz w:val="24"/>
          <w:szCs w:val="24"/>
        </w:rPr>
        <w:t>projects</w:t>
      </w:r>
      <w:r w:rsidR="5628E77C" w:rsidRPr="0E2C4C5B">
        <w:rPr>
          <w:rFonts w:ascii="Arial" w:hAnsi="Arial" w:cs="Arial"/>
          <w:i/>
          <w:iCs/>
          <w:sz w:val="24"/>
          <w:szCs w:val="24"/>
        </w:rPr>
        <w:t>”</w:t>
      </w:r>
      <w:r w:rsidR="7AC58CDD" w:rsidRPr="0E2C4C5B">
        <w:rPr>
          <w:rFonts w:ascii="Arial" w:hAnsi="Arial" w:cs="Arial"/>
          <w:i/>
          <w:iCs/>
          <w:sz w:val="24"/>
          <w:szCs w:val="24"/>
        </w:rPr>
        <w:t>.</w:t>
      </w:r>
      <w:r w:rsidR="7AC58CDD" w:rsidRPr="3622294E">
        <w:rPr>
          <w:rFonts w:ascii="Arial" w:hAnsi="Arial" w:cs="Arial"/>
          <w:sz w:val="24"/>
          <w:szCs w:val="24"/>
        </w:rPr>
        <w:t xml:space="preserve"> At the same time, they </w:t>
      </w:r>
      <w:r w:rsidR="6EA33316" w:rsidRPr="3622294E">
        <w:rPr>
          <w:rFonts w:ascii="Arial" w:hAnsi="Arial" w:cs="Arial"/>
          <w:sz w:val="24"/>
          <w:szCs w:val="24"/>
        </w:rPr>
        <w:t xml:space="preserve">emphasised that </w:t>
      </w:r>
      <w:r w:rsidR="02ABCDBA" w:rsidRPr="7FEA4B18">
        <w:rPr>
          <w:rFonts w:ascii="Arial" w:hAnsi="Arial" w:cs="Arial"/>
          <w:sz w:val="24"/>
          <w:szCs w:val="24"/>
        </w:rPr>
        <w:t>“</w:t>
      </w:r>
      <w:r w:rsidR="6EA33316" w:rsidRPr="0E2C4C5B">
        <w:rPr>
          <w:rFonts w:ascii="Arial" w:hAnsi="Arial" w:cs="Arial"/>
          <w:i/>
          <w:iCs/>
          <w:sz w:val="24"/>
          <w:szCs w:val="24"/>
        </w:rPr>
        <w:t>no legislation is perfect, just by its nature; it has to be very binary</w:t>
      </w:r>
      <w:r w:rsidR="6C6C345B" w:rsidRPr="0E2C4C5B">
        <w:rPr>
          <w:rFonts w:ascii="Arial" w:hAnsi="Arial" w:cs="Arial"/>
          <w:i/>
          <w:iCs/>
          <w:sz w:val="24"/>
          <w:szCs w:val="24"/>
        </w:rPr>
        <w:t>”</w:t>
      </w:r>
      <w:r w:rsidR="227A5006" w:rsidRPr="0E2C4C5B">
        <w:rPr>
          <w:rFonts w:ascii="Arial" w:hAnsi="Arial" w:cs="Arial"/>
          <w:i/>
          <w:iCs/>
          <w:sz w:val="24"/>
          <w:szCs w:val="24"/>
        </w:rPr>
        <w:t>.</w:t>
      </w:r>
    </w:p>
    <w:p w14:paraId="30D80C8D" w14:textId="6B663FFB" w:rsidR="00D61D6D" w:rsidRPr="009847EC" w:rsidRDefault="00D61D6D" w:rsidP="008F7972">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3A08BBE0" w14:textId="31A48B8F" w:rsidR="00FB25B4" w:rsidRPr="009847EC" w:rsidRDefault="00FB25B4" w:rsidP="34373F70">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roofErr w:type="gramStart"/>
      <w:r w:rsidRPr="3622294E">
        <w:rPr>
          <w:rFonts w:ascii="Arial" w:hAnsi="Arial" w:cs="Arial"/>
          <w:sz w:val="24"/>
          <w:szCs w:val="24"/>
        </w:rPr>
        <w:t>A number of</w:t>
      </w:r>
      <w:proofErr w:type="gramEnd"/>
      <w:r w:rsidRPr="3622294E">
        <w:rPr>
          <w:rFonts w:ascii="Arial" w:hAnsi="Arial" w:cs="Arial"/>
          <w:sz w:val="24"/>
          <w:szCs w:val="24"/>
        </w:rPr>
        <w:t xml:space="preserve"> </w:t>
      </w:r>
      <w:r w:rsidR="00202F7D" w:rsidRPr="3622294E">
        <w:rPr>
          <w:rFonts w:ascii="Arial" w:hAnsi="Arial" w:cs="Arial"/>
          <w:sz w:val="24"/>
          <w:szCs w:val="24"/>
        </w:rPr>
        <w:t>stakeholders</w:t>
      </w:r>
      <w:r w:rsidRPr="3622294E">
        <w:rPr>
          <w:rFonts w:ascii="Arial" w:hAnsi="Arial" w:cs="Arial"/>
          <w:sz w:val="24"/>
          <w:szCs w:val="24"/>
        </w:rPr>
        <w:t xml:space="preserve"> pointed out that although it was good that land reform was underway, the speed of change was much slower than many people would like it to be. </w:t>
      </w:r>
      <w:proofErr w:type="gramStart"/>
      <w:r w:rsidR="007D4E44" w:rsidRPr="3622294E">
        <w:rPr>
          <w:rFonts w:ascii="Arial" w:hAnsi="Arial" w:cs="Arial"/>
          <w:sz w:val="24"/>
          <w:szCs w:val="24"/>
        </w:rPr>
        <w:t>In particular, there</w:t>
      </w:r>
      <w:proofErr w:type="gramEnd"/>
      <w:r w:rsidR="007D4E44" w:rsidRPr="3622294E">
        <w:rPr>
          <w:rFonts w:ascii="Arial" w:hAnsi="Arial" w:cs="Arial"/>
          <w:sz w:val="24"/>
          <w:szCs w:val="24"/>
        </w:rPr>
        <w:t xml:space="preserve"> </w:t>
      </w:r>
      <w:r w:rsidR="78043808" w:rsidRPr="3622294E">
        <w:rPr>
          <w:rFonts w:ascii="Arial" w:hAnsi="Arial" w:cs="Arial"/>
          <w:sz w:val="24"/>
          <w:szCs w:val="24"/>
        </w:rPr>
        <w:t>we</w:t>
      </w:r>
      <w:r w:rsidR="007D4E44" w:rsidRPr="3622294E">
        <w:rPr>
          <w:rFonts w:ascii="Arial" w:hAnsi="Arial" w:cs="Arial"/>
          <w:sz w:val="24"/>
          <w:szCs w:val="24"/>
        </w:rPr>
        <w:t xml:space="preserve">re </w:t>
      </w:r>
      <w:r w:rsidR="00BC6B0C" w:rsidRPr="3622294E">
        <w:rPr>
          <w:rFonts w:ascii="Arial" w:hAnsi="Arial" w:cs="Arial"/>
          <w:sz w:val="24"/>
          <w:szCs w:val="24"/>
        </w:rPr>
        <w:t>concern</w:t>
      </w:r>
      <w:r w:rsidR="007D4E44" w:rsidRPr="3622294E">
        <w:rPr>
          <w:rFonts w:ascii="Arial" w:hAnsi="Arial" w:cs="Arial"/>
          <w:sz w:val="24"/>
          <w:szCs w:val="24"/>
        </w:rPr>
        <w:t>s</w:t>
      </w:r>
      <w:r w:rsidR="00BC6B0C" w:rsidRPr="3622294E">
        <w:rPr>
          <w:rFonts w:ascii="Arial" w:hAnsi="Arial" w:cs="Arial"/>
          <w:sz w:val="24"/>
          <w:szCs w:val="24"/>
        </w:rPr>
        <w:t xml:space="preserve"> that regulation was not keeping up with the rate of change. They pointed to the</w:t>
      </w:r>
      <w:r w:rsidR="00BC6B0C" w:rsidRPr="004238B0">
        <w:rPr>
          <w:rFonts w:ascii="Arial" w:hAnsi="Arial" w:cs="Arial"/>
          <w:i/>
          <w:iCs/>
          <w:sz w:val="24"/>
          <w:szCs w:val="24"/>
        </w:rPr>
        <w:t xml:space="preserve"> </w:t>
      </w:r>
      <w:r w:rsidR="1DF64492" w:rsidRPr="3622294E">
        <w:rPr>
          <w:rFonts w:ascii="Arial" w:hAnsi="Arial" w:cs="Arial"/>
          <w:i/>
          <w:iCs/>
          <w:sz w:val="24"/>
          <w:szCs w:val="24"/>
        </w:rPr>
        <w:t>“</w:t>
      </w:r>
      <w:r w:rsidR="00BC6B0C" w:rsidRPr="004238B0">
        <w:rPr>
          <w:rFonts w:ascii="Arial" w:hAnsi="Arial" w:cs="Arial"/>
          <w:i/>
          <w:iCs/>
          <w:sz w:val="24"/>
          <w:szCs w:val="24"/>
        </w:rPr>
        <w:t>unregulated land market that is just sweeping throughout Scotland</w:t>
      </w:r>
      <w:r w:rsidR="01832635" w:rsidRPr="3622294E">
        <w:rPr>
          <w:rFonts w:ascii="Arial" w:hAnsi="Arial" w:cs="Arial"/>
          <w:i/>
          <w:iCs/>
          <w:sz w:val="24"/>
          <w:szCs w:val="24"/>
        </w:rPr>
        <w:t>”</w:t>
      </w:r>
      <w:r w:rsidR="006F0022">
        <w:rPr>
          <w:rFonts w:ascii="Arial" w:hAnsi="Arial" w:cs="Arial"/>
          <w:i/>
          <w:iCs/>
          <w:sz w:val="24"/>
          <w:szCs w:val="24"/>
        </w:rPr>
        <w:t xml:space="preserve"> </w:t>
      </w:r>
      <w:r w:rsidR="00737A60">
        <w:rPr>
          <w:rFonts w:ascii="Arial" w:hAnsi="Arial" w:cs="Arial"/>
          <w:sz w:val="24"/>
          <w:szCs w:val="24"/>
        </w:rPr>
        <w:t xml:space="preserve">(stakeholder from </w:t>
      </w:r>
      <w:r w:rsidR="00170A6B">
        <w:rPr>
          <w:rFonts w:ascii="Arial" w:hAnsi="Arial" w:cs="Arial"/>
          <w:sz w:val="24"/>
          <w:szCs w:val="24"/>
        </w:rPr>
        <w:t>organisation</w:t>
      </w:r>
      <w:r w:rsidR="00737A60">
        <w:rPr>
          <w:rFonts w:ascii="Arial" w:hAnsi="Arial" w:cs="Arial"/>
          <w:sz w:val="24"/>
          <w:szCs w:val="24"/>
        </w:rPr>
        <w:t xml:space="preserve"> supporting rural areas)</w:t>
      </w:r>
      <w:r w:rsidR="00BC6B0C" w:rsidRPr="004238B0">
        <w:rPr>
          <w:rFonts w:ascii="Arial" w:hAnsi="Arial" w:cs="Arial"/>
          <w:i/>
          <w:iCs/>
          <w:sz w:val="24"/>
          <w:szCs w:val="24"/>
        </w:rPr>
        <w:t>,</w:t>
      </w:r>
      <w:r w:rsidR="00BC6B0C" w:rsidRPr="3622294E">
        <w:rPr>
          <w:rFonts w:ascii="Arial" w:hAnsi="Arial" w:cs="Arial"/>
          <w:sz w:val="24"/>
          <w:szCs w:val="24"/>
        </w:rPr>
        <w:t xml:space="preserve"> </w:t>
      </w:r>
      <w:r w:rsidR="3AD60FD5" w:rsidRPr="3622294E">
        <w:rPr>
          <w:rFonts w:ascii="Arial" w:hAnsi="Arial" w:cs="Arial"/>
          <w:sz w:val="24"/>
          <w:szCs w:val="24"/>
        </w:rPr>
        <w:t>where</w:t>
      </w:r>
      <w:r w:rsidR="25F893C1" w:rsidRPr="3622294E">
        <w:rPr>
          <w:rFonts w:ascii="Arial" w:hAnsi="Arial" w:cs="Arial"/>
          <w:sz w:val="24"/>
          <w:szCs w:val="24"/>
        </w:rPr>
        <w:t>by</w:t>
      </w:r>
      <w:r w:rsidR="3AD60FD5" w:rsidRPr="3622294E">
        <w:rPr>
          <w:rFonts w:ascii="Arial" w:hAnsi="Arial" w:cs="Arial"/>
          <w:sz w:val="24"/>
          <w:szCs w:val="24"/>
        </w:rPr>
        <w:t xml:space="preserve"> land is</w:t>
      </w:r>
      <w:r w:rsidR="00BC6B0C" w:rsidRPr="3622294E">
        <w:rPr>
          <w:rFonts w:ascii="Arial" w:hAnsi="Arial" w:cs="Arial"/>
          <w:sz w:val="24"/>
          <w:szCs w:val="24"/>
        </w:rPr>
        <w:t xml:space="preserve"> being sold without ever going on the market, with </w:t>
      </w:r>
      <w:r w:rsidR="1813E050" w:rsidRPr="3622294E">
        <w:rPr>
          <w:rFonts w:ascii="Arial" w:hAnsi="Arial" w:cs="Arial"/>
          <w:sz w:val="24"/>
          <w:szCs w:val="24"/>
        </w:rPr>
        <w:t>“</w:t>
      </w:r>
      <w:r w:rsidR="00BC6B0C" w:rsidRPr="004238B0">
        <w:rPr>
          <w:rFonts w:ascii="Arial" w:hAnsi="Arial" w:cs="Arial"/>
          <w:i/>
          <w:iCs/>
          <w:sz w:val="24"/>
          <w:szCs w:val="24"/>
        </w:rPr>
        <w:t>questionable outcomes</w:t>
      </w:r>
      <w:r w:rsidR="56E96B7A" w:rsidRPr="3622294E">
        <w:rPr>
          <w:rFonts w:ascii="Arial" w:hAnsi="Arial" w:cs="Arial"/>
          <w:i/>
          <w:iCs/>
          <w:sz w:val="24"/>
          <w:szCs w:val="24"/>
        </w:rPr>
        <w:t>”</w:t>
      </w:r>
      <w:r w:rsidR="00BC6B0C" w:rsidRPr="3622294E">
        <w:rPr>
          <w:rFonts w:ascii="Arial" w:hAnsi="Arial" w:cs="Arial"/>
          <w:sz w:val="24"/>
          <w:szCs w:val="24"/>
        </w:rPr>
        <w:t xml:space="preserve">, such as the boom in land being deployed for the purposes of generating carbon credits. Communities are then forced to navigate such changes at speed.  </w:t>
      </w:r>
    </w:p>
    <w:p w14:paraId="67E2F475" w14:textId="77777777" w:rsidR="00FB25B4" w:rsidRPr="009847EC" w:rsidRDefault="00FB25B4" w:rsidP="00BC6B0C">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6846037B" w14:textId="32EAB9A5" w:rsidR="00BC6B0C" w:rsidRPr="009847EC" w:rsidRDefault="00FB25B4" w:rsidP="34373F70">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7FEA4B18">
        <w:rPr>
          <w:rFonts w:ascii="Arial" w:hAnsi="Arial" w:cs="Arial"/>
          <w:sz w:val="24"/>
          <w:szCs w:val="24"/>
        </w:rPr>
        <w:t xml:space="preserve">Others also pointed to obstacles that decreased the momentum of change, with one </w:t>
      </w:r>
      <w:r w:rsidR="004F6D98" w:rsidRPr="7FEA4B18">
        <w:rPr>
          <w:rFonts w:ascii="Arial" w:hAnsi="Arial" w:cs="Arial"/>
          <w:sz w:val="24"/>
          <w:szCs w:val="24"/>
        </w:rPr>
        <w:t>stakeholder</w:t>
      </w:r>
      <w:r w:rsidRPr="7FEA4B18">
        <w:rPr>
          <w:rFonts w:ascii="Arial" w:hAnsi="Arial" w:cs="Arial"/>
          <w:sz w:val="24"/>
          <w:szCs w:val="24"/>
        </w:rPr>
        <w:t xml:space="preserve"> </w:t>
      </w:r>
      <w:r w:rsidR="00536381">
        <w:rPr>
          <w:rFonts w:ascii="Arial" w:hAnsi="Arial" w:cs="Arial"/>
          <w:sz w:val="24"/>
          <w:szCs w:val="24"/>
        </w:rPr>
        <w:t>(from a</w:t>
      </w:r>
      <w:r w:rsidR="00207D70">
        <w:rPr>
          <w:rFonts w:ascii="Arial" w:hAnsi="Arial" w:cs="Arial"/>
          <w:sz w:val="24"/>
          <w:szCs w:val="24"/>
        </w:rPr>
        <w:t xml:space="preserve"> crofting campaign organisation) </w:t>
      </w:r>
      <w:r w:rsidRPr="7FEA4B18">
        <w:rPr>
          <w:rFonts w:ascii="Arial" w:hAnsi="Arial" w:cs="Arial"/>
          <w:sz w:val="24"/>
          <w:szCs w:val="24"/>
        </w:rPr>
        <w:t xml:space="preserve">pointing to the aftermath of the Land Reform Review Group’s </w:t>
      </w:r>
      <w:r w:rsidR="639FA547" w:rsidRPr="7FEA4B18">
        <w:rPr>
          <w:rFonts w:ascii="Arial" w:hAnsi="Arial" w:cs="Arial"/>
          <w:sz w:val="24"/>
          <w:szCs w:val="24"/>
        </w:rPr>
        <w:t xml:space="preserve">(2014) </w:t>
      </w:r>
      <w:r w:rsidRPr="7FEA4B18">
        <w:rPr>
          <w:rFonts w:ascii="Arial" w:hAnsi="Arial" w:cs="Arial"/>
          <w:sz w:val="24"/>
          <w:szCs w:val="24"/>
        </w:rPr>
        <w:t>report, which</w:t>
      </w:r>
      <w:r w:rsidR="00E012CD" w:rsidRPr="7FEA4B18">
        <w:rPr>
          <w:rFonts w:ascii="Arial" w:hAnsi="Arial" w:cs="Arial"/>
          <w:sz w:val="24"/>
          <w:szCs w:val="24"/>
        </w:rPr>
        <w:t>, in the</w:t>
      </w:r>
      <w:r w:rsidR="003F1888" w:rsidRPr="7FEA4B18">
        <w:rPr>
          <w:rFonts w:ascii="Arial" w:hAnsi="Arial" w:cs="Arial"/>
          <w:sz w:val="24"/>
          <w:szCs w:val="24"/>
        </w:rPr>
        <w:t xml:space="preserve"> stakeholder’s</w:t>
      </w:r>
      <w:r w:rsidR="00E012CD" w:rsidRPr="7FEA4B18">
        <w:rPr>
          <w:rFonts w:ascii="Arial" w:hAnsi="Arial" w:cs="Arial"/>
          <w:sz w:val="24"/>
          <w:szCs w:val="24"/>
        </w:rPr>
        <w:t xml:space="preserve"> view,</w:t>
      </w:r>
      <w:r w:rsidR="00170A6B">
        <w:rPr>
          <w:rFonts w:ascii="Arial" w:hAnsi="Arial" w:cs="Arial"/>
          <w:sz w:val="24"/>
          <w:szCs w:val="24"/>
        </w:rPr>
        <w:t xml:space="preserve"> </w:t>
      </w:r>
      <w:r w:rsidRPr="7FEA4B18">
        <w:rPr>
          <w:rFonts w:ascii="Arial" w:hAnsi="Arial" w:cs="Arial"/>
          <w:sz w:val="24"/>
          <w:szCs w:val="24"/>
        </w:rPr>
        <w:t xml:space="preserve">had advised the government with high quality research and recommendations in the run-up to the formulation of the 2016 Act. However, </w:t>
      </w:r>
      <w:r w:rsidR="00E012CD" w:rsidRPr="7FEA4B18">
        <w:rPr>
          <w:rFonts w:ascii="Arial" w:hAnsi="Arial" w:cs="Arial"/>
          <w:sz w:val="24"/>
          <w:szCs w:val="24"/>
        </w:rPr>
        <w:t>the stakeholder</w:t>
      </w:r>
      <w:r w:rsidR="52EE8889" w:rsidRPr="7FEA4B18">
        <w:rPr>
          <w:rFonts w:ascii="Arial" w:hAnsi="Arial" w:cs="Arial"/>
          <w:sz w:val="24"/>
          <w:szCs w:val="24"/>
        </w:rPr>
        <w:t xml:space="preserve"> </w:t>
      </w:r>
      <w:r w:rsidRPr="7FEA4B18">
        <w:rPr>
          <w:rFonts w:ascii="Arial" w:hAnsi="Arial" w:cs="Arial"/>
          <w:sz w:val="24"/>
          <w:szCs w:val="24"/>
        </w:rPr>
        <w:t xml:space="preserve">said that high hopes for the </w:t>
      </w:r>
      <w:r w:rsidR="36A91D3A" w:rsidRPr="7FEA4B18">
        <w:rPr>
          <w:rFonts w:ascii="Arial" w:hAnsi="Arial" w:cs="Arial"/>
          <w:sz w:val="24"/>
          <w:szCs w:val="24"/>
        </w:rPr>
        <w:t xml:space="preserve">resulting legislation </w:t>
      </w:r>
      <w:r w:rsidRPr="7FEA4B18">
        <w:rPr>
          <w:rFonts w:ascii="Arial" w:hAnsi="Arial" w:cs="Arial"/>
          <w:sz w:val="24"/>
          <w:szCs w:val="24"/>
        </w:rPr>
        <w:t xml:space="preserve">had been dashed after it went out to consultation, with various actors going out to lobby against it, with the resulting Act being a very much more </w:t>
      </w:r>
      <w:r w:rsidR="004F6D98" w:rsidRPr="7FEA4B18">
        <w:rPr>
          <w:rFonts w:ascii="Arial" w:hAnsi="Arial" w:cs="Arial"/>
          <w:sz w:val="24"/>
          <w:szCs w:val="24"/>
        </w:rPr>
        <w:t>watered-down</w:t>
      </w:r>
      <w:r w:rsidRPr="7FEA4B18">
        <w:rPr>
          <w:rFonts w:ascii="Arial" w:hAnsi="Arial" w:cs="Arial"/>
          <w:sz w:val="24"/>
          <w:szCs w:val="24"/>
        </w:rPr>
        <w:t xml:space="preserve"> version of what had been discussed.</w:t>
      </w:r>
    </w:p>
    <w:p w14:paraId="7D25BF8E" w14:textId="2C32ABFD" w:rsidR="00BC6B0C" w:rsidRPr="009847EC" w:rsidRDefault="00BC6B0C" w:rsidP="00BC6B0C">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4214A522" w14:textId="7CAC216E" w:rsidR="002F561A" w:rsidRPr="009847EC" w:rsidRDefault="002F561A" w:rsidP="00414D23">
      <w:pPr>
        <w:pStyle w:val="ListParagraph"/>
        <w:numPr>
          <w:ilvl w:val="0"/>
          <w:numId w:val="6"/>
        </w:num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left="284" w:hanging="284"/>
        <w:jc w:val="both"/>
        <w:rPr>
          <w:rFonts w:ascii="Arial" w:hAnsi="Arial" w:cs="Arial"/>
          <w:b/>
          <w:bCs/>
          <w:sz w:val="24"/>
          <w:szCs w:val="24"/>
        </w:rPr>
      </w:pPr>
      <w:r w:rsidRPr="009847EC">
        <w:rPr>
          <w:rFonts w:ascii="Arial" w:hAnsi="Arial" w:cs="Arial"/>
          <w:b/>
          <w:bCs/>
          <w:i/>
          <w:iCs/>
          <w:sz w:val="24"/>
          <w:szCs w:val="24"/>
        </w:rPr>
        <w:t>Funding and support</w:t>
      </w:r>
      <w:r w:rsidRPr="009847EC">
        <w:rPr>
          <w:rFonts w:ascii="Arial" w:hAnsi="Arial" w:cs="Arial"/>
          <w:b/>
          <w:bCs/>
          <w:sz w:val="24"/>
          <w:szCs w:val="24"/>
        </w:rPr>
        <w:t xml:space="preserve"> </w:t>
      </w:r>
    </w:p>
    <w:p w14:paraId="2D0FD9C0" w14:textId="77777777" w:rsidR="002F561A" w:rsidRPr="009847EC" w:rsidRDefault="002F561A" w:rsidP="002F561A">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542170C4" w14:textId="57D10ED6" w:rsidR="002F561A" w:rsidRPr="009847EC" w:rsidRDefault="002F561A" w:rsidP="34373F70">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7FEA4B18">
        <w:rPr>
          <w:rFonts w:ascii="Arial" w:hAnsi="Arial" w:cs="Arial"/>
          <w:sz w:val="24"/>
          <w:szCs w:val="24"/>
        </w:rPr>
        <w:t xml:space="preserve">Some </w:t>
      </w:r>
      <w:r w:rsidR="21227337" w:rsidRPr="7FEA4B18">
        <w:rPr>
          <w:rFonts w:ascii="Arial" w:hAnsi="Arial" w:cs="Arial"/>
          <w:sz w:val="24"/>
          <w:szCs w:val="24"/>
        </w:rPr>
        <w:t>stakeholders</w:t>
      </w:r>
      <w:r w:rsidRPr="7FEA4B18">
        <w:rPr>
          <w:rFonts w:ascii="Arial" w:hAnsi="Arial" w:cs="Arial"/>
          <w:sz w:val="24"/>
          <w:szCs w:val="24"/>
        </w:rPr>
        <w:t xml:space="preserve"> pointed to the need for more flexibility with respect to the </w:t>
      </w:r>
      <w:r w:rsidR="6BA89E74" w:rsidRPr="7FEA4B18">
        <w:rPr>
          <w:rFonts w:ascii="Arial" w:hAnsi="Arial" w:cs="Arial"/>
          <w:sz w:val="24"/>
          <w:szCs w:val="24"/>
        </w:rPr>
        <w:t xml:space="preserve">Scottish </w:t>
      </w:r>
      <w:r w:rsidRPr="7FEA4B18">
        <w:rPr>
          <w:rFonts w:ascii="Arial" w:hAnsi="Arial" w:cs="Arial"/>
          <w:sz w:val="24"/>
          <w:szCs w:val="24"/>
        </w:rPr>
        <w:t xml:space="preserve">Land Fund </w:t>
      </w:r>
      <w:proofErr w:type="gramStart"/>
      <w:r w:rsidRPr="7FEA4B18">
        <w:rPr>
          <w:rFonts w:ascii="Arial" w:hAnsi="Arial" w:cs="Arial"/>
          <w:sz w:val="24"/>
          <w:szCs w:val="24"/>
        </w:rPr>
        <w:t>so as to</w:t>
      </w:r>
      <w:proofErr w:type="gramEnd"/>
      <w:r w:rsidRPr="7FEA4B18">
        <w:rPr>
          <w:rFonts w:ascii="Arial" w:hAnsi="Arial" w:cs="Arial"/>
          <w:sz w:val="24"/>
          <w:szCs w:val="24"/>
        </w:rPr>
        <w:t xml:space="preserve"> enable communities to access </w:t>
      </w:r>
      <w:r w:rsidR="33D20441" w:rsidRPr="7FEA4B18">
        <w:rPr>
          <w:rFonts w:ascii="Arial" w:hAnsi="Arial" w:cs="Arial"/>
          <w:sz w:val="24"/>
          <w:szCs w:val="24"/>
        </w:rPr>
        <w:t>“</w:t>
      </w:r>
      <w:r w:rsidRPr="004238B0">
        <w:rPr>
          <w:rFonts w:ascii="Arial" w:hAnsi="Arial" w:cs="Arial"/>
          <w:i/>
          <w:iCs/>
          <w:sz w:val="24"/>
          <w:szCs w:val="24"/>
        </w:rPr>
        <w:t>bigger chunks of money when it’s needed</w:t>
      </w:r>
      <w:r w:rsidR="36B9D980" w:rsidRPr="7FEA4B18">
        <w:rPr>
          <w:rFonts w:ascii="Arial" w:hAnsi="Arial" w:cs="Arial"/>
          <w:i/>
          <w:iCs/>
          <w:sz w:val="24"/>
          <w:szCs w:val="24"/>
        </w:rPr>
        <w:t>”</w:t>
      </w:r>
      <w:r w:rsidR="00C85DBE">
        <w:rPr>
          <w:rFonts w:ascii="Arial" w:hAnsi="Arial" w:cs="Arial"/>
          <w:i/>
          <w:iCs/>
          <w:sz w:val="24"/>
          <w:szCs w:val="24"/>
        </w:rPr>
        <w:t xml:space="preserve"> </w:t>
      </w:r>
      <w:r w:rsidR="00C85DBE">
        <w:rPr>
          <w:rFonts w:ascii="Arial" w:hAnsi="Arial" w:cs="Arial"/>
          <w:sz w:val="24"/>
          <w:szCs w:val="24"/>
        </w:rPr>
        <w:t>(development consultant)</w:t>
      </w:r>
      <w:r w:rsidR="00880DE1">
        <w:rPr>
          <w:rFonts w:ascii="Arial" w:hAnsi="Arial" w:cs="Arial"/>
          <w:sz w:val="24"/>
          <w:szCs w:val="24"/>
        </w:rPr>
        <w:t>.</w:t>
      </w:r>
      <w:r w:rsidRPr="7FEA4B18">
        <w:rPr>
          <w:rFonts w:ascii="Arial" w:hAnsi="Arial" w:cs="Arial"/>
          <w:sz w:val="24"/>
          <w:szCs w:val="24"/>
        </w:rPr>
        <w:t xml:space="preserve"> </w:t>
      </w:r>
    </w:p>
    <w:p w14:paraId="695FC6B1" w14:textId="77777777" w:rsidR="00BC6B0C" w:rsidRPr="009847EC" w:rsidRDefault="00BC6B0C" w:rsidP="00BC6B0C">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19CDCE2D" w14:textId="11ED5C18" w:rsidR="00BC6B0C" w:rsidRPr="009847EC" w:rsidRDefault="00D61D6D" w:rsidP="34373F70">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3622294E">
        <w:rPr>
          <w:rFonts w:ascii="Arial" w:hAnsi="Arial" w:cs="Arial"/>
          <w:sz w:val="24"/>
          <w:szCs w:val="24"/>
        </w:rPr>
        <w:t xml:space="preserve">Others pointed more broadly </w:t>
      </w:r>
      <w:r w:rsidR="0095623C" w:rsidRPr="3622294E">
        <w:rPr>
          <w:rFonts w:ascii="Arial" w:hAnsi="Arial" w:cs="Arial"/>
          <w:sz w:val="24"/>
          <w:szCs w:val="24"/>
        </w:rPr>
        <w:t xml:space="preserve">to the </w:t>
      </w:r>
      <w:r w:rsidR="44CFDC55" w:rsidRPr="3622294E">
        <w:rPr>
          <w:rFonts w:ascii="Arial" w:hAnsi="Arial" w:cs="Arial"/>
          <w:sz w:val="24"/>
          <w:szCs w:val="24"/>
        </w:rPr>
        <w:t>“</w:t>
      </w:r>
      <w:r w:rsidR="0095623C" w:rsidRPr="004238B0">
        <w:rPr>
          <w:rFonts w:ascii="Arial" w:hAnsi="Arial" w:cs="Arial"/>
          <w:i/>
          <w:iCs/>
          <w:sz w:val="24"/>
          <w:szCs w:val="24"/>
        </w:rPr>
        <w:t>pretty bureaucratic</w:t>
      </w:r>
      <w:r w:rsidR="00880DE1">
        <w:rPr>
          <w:rFonts w:ascii="Arial" w:hAnsi="Arial" w:cs="Arial"/>
          <w:i/>
          <w:iCs/>
          <w:sz w:val="24"/>
          <w:szCs w:val="24"/>
        </w:rPr>
        <w:t xml:space="preserve">” </w:t>
      </w:r>
      <w:r w:rsidR="0095623C" w:rsidRPr="3622294E">
        <w:rPr>
          <w:rFonts w:ascii="Arial" w:hAnsi="Arial" w:cs="Arial"/>
          <w:sz w:val="24"/>
          <w:szCs w:val="24"/>
        </w:rPr>
        <w:t>nature of the ‘right-to-buy</w:t>
      </w:r>
      <w:r w:rsidR="00FC473A" w:rsidRPr="3622294E">
        <w:rPr>
          <w:rFonts w:ascii="Arial" w:hAnsi="Arial" w:cs="Arial"/>
          <w:sz w:val="24"/>
          <w:szCs w:val="24"/>
        </w:rPr>
        <w:t xml:space="preserve">’ legislation; </w:t>
      </w:r>
      <w:r w:rsidR="709DBCE8" w:rsidRPr="3622294E">
        <w:rPr>
          <w:rFonts w:ascii="Arial" w:hAnsi="Arial" w:cs="Arial"/>
          <w:sz w:val="24"/>
          <w:szCs w:val="24"/>
        </w:rPr>
        <w:t>“</w:t>
      </w:r>
      <w:r w:rsidR="00FC473A" w:rsidRPr="004238B0">
        <w:rPr>
          <w:rFonts w:ascii="Arial" w:hAnsi="Arial" w:cs="Arial"/>
          <w:i/>
          <w:iCs/>
          <w:sz w:val="24"/>
          <w:szCs w:val="24"/>
        </w:rPr>
        <w:t>you’ve got to go [through] various hoops’</w:t>
      </w:r>
      <w:r w:rsidR="457D6FC3" w:rsidRPr="3622294E">
        <w:rPr>
          <w:rFonts w:ascii="Arial" w:hAnsi="Arial" w:cs="Arial"/>
          <w:i/>
          <w:iCs/>
          <w:sz w:val="24"/>
          <w:szCs w:val="24"/>
        </w:rPr>
        <w:t>”</w:t>
      </w:r>
      <w:r w:rsidR="008D75B7">
        <w:rPr>
          <w:rFonts w:ascii="Arial" w:hAnsi="Arial" w:cs="Arial"/>
          <w:i/>
          <w:iCs/>
          <w:sz w:val="24"/>
          <w:szCs w:val="24"/>
        </w:rPr>
        <w:t xml:space="preserve"> </w:t>
      </w:r>
      <w:r w:rsidR="008D75B7">
        <w:rPr>
          <w:rFonts w:ascii="Arial" w:hAnsi="Arial" w:cs="Arial"/>
          <w:sz w:val="24"/>
          <w:szCs w:val="24"/>
        </w:rPr>
        <w:t>(</w:t>
      </w:r>
      <w:r w:rsidR="00361CE5">
        <w:rPr>
          <w:rFonts w:ascii="Arial" w:hAnsi="Arial" w:cs="Arial"/>
          <w:sz w:val="24"/>
          <w:szCs w:val="24"/>
        </w:rPr>
        <w:t>academic specialising in land reform)</w:t>
      </w:r>
      <w:r w:rsidR="00FC473A" w:rsidRPr="3622294E">
        <w:rPr>
          <w:rFonts w:ascii="Arial" w:hAnsi="Arial" w:cs="Arial"/>
          <w:sz w:val="24"/>
          <w:szCs w:val="24"/>
        </w:rPr>
        <w:t xml:space="preserve"> and while the Community Empowerment </w:t>
      </w:r>
      <w:r w:rsidR="1C450C71" w:rsidRPr="3622294E">
        <w:rPr>
          <w:rFonts w:ascii="Arial" w:hAnsi="Arial" w:cs="Arial"/>
          <w:sz w:val="24"/>
          <w:szCs w:val="24"/>
        </w:rPr>
        <w:t xml:space="preserve">(Scotland) </w:t>
      </w:r>
      <w:r w:rsidR="00FC473A" w:rsidRPr="3622294E">
        <w:rPr>
          <w:rFonts w:ascii="Arial" w:hAnsi="Arial" w:cs="Arial"/>
          <w:sz w:val="24"/>
          <w:szCs w:val="24"/>
        </w:rPr>
        <w:t>Act 2015 made things somewhat easier, the hoops remain.</w:t>
      </w:r>
      <w:r w:rsidR="00903CC5" w:rsidRPr="3622294E">
        <w:rPr>
          <w:rFonts w:ascii="Arial" w:hAnsi="Arial" w:cs="Arial"/>
          <w:sz w:val="24"/>
          <w:szCs w:val="24"/>
        </w:rPr>
        <w:t xml:space="preserve"> These </w:t>
      </w:r>
      <w:r w:rsidR="512BF7FB" w:rsidRPr="3622294E">
        <w:rPr>
          <w:rFonts w:ascii="Arial" w:hAnsi="Arial" w:cs="Arial"/>
          <w:sz w:val="24"/>
          <w:szCs w:val="24"/>
        </w:rPr>
        <w:t>bureaucratic stages</w:t>
      </w:r>
      <w:r w:rsidR="00903CC5" w:rsidRPr="3622294E">
        <w:rPr>
          <w:rFonts w:ascii="Arial" w:hAnsi="Arial" w:cs="Arial"/>
          <w:sz w:val="24"/>
          <w:szCs w:val="24"/>
        </w:rPr>
        <w:t xml:space="preserve">, they said, could also </w:t>
      </w:r>
      <w:r w:rsidR="005943E9" w:rsidRPr="3622294E">
        <w:rPr>
          <w:rFonts w:ascii="Arial" w:hAnsi="Arial" w:cs="Arial"/>
          <w:sz w:val="24"/>
          <w:szCs w:val="24"/>
        </w:rPr>
        <w:t>strain relationships</w:t>
      </w:r>
      <w:r w:rsidR="00903CC5" w:rsidRPr="3622294E">
        <w:rPr>
          <w:rFonts w:ascii="Arial" w:hAnsi="Arial" w:cs="Arial"/>
          <w:sz w:val="24"/>
          <w:szCs w:val="24"/>
        </w:rPr>
        <w:t xml:space="preserve"> between communities and existing landowners</w:t>
      </w:r>
      <w:r w:rsidR="005943E9" w:rsidRPr="3622294E">
        <w:rPr>
          <w:rFonts w:ascii="Arial" w:hAnsi="Arial" w:cs="Arial"/>
          <w:sz w:val="24"/>
          <w:szCs w:val="24"/>
        </w:rPr>
        <w:t xml:space="preserve">, as expectations built around what they should be doing. </w:t>
      </w:r>
      <w:r w:rsidR="00FC473A" w:rsidRPr="3622294E">
        <w:rPr>
          <w:rFonts w:ascii="Arial" w:hAnsi="Arial" w:cs="Arial"/>
          <w:sz w:val="24"/>
          <w:szCs w:val="24"/>
        </w:rPr>
        <w:t xml:space="preserve"> </w:t>
      </w:r>
    </w:p>
    <w:p w14:paraId="2239A7F5" w14:textId="18ED1E40" w:rsidR="005943E9" w:rsidRPr="009847EC" w:rsidRDefault="005943E9" w:rsidP="00BC6B0C">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778F2EC1" w14:textId="33123674" w:rsidR="1CD041EF" w:rsidRDefault="2D40CD63" w:rsidP="519D054C">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spacing w:after="0" w:line="240" w:lineRule="auto"/>
        <w:jc w:val="both"/>
        <w:rPr>
          <w:rFonts w:ascii="Arial" w:eastAsia="Arial" w:hAnsi="Arial" w:cs="Arial"/>
          <w:sz w:val="24"/>
          <w:szCs w:val="24"/>
        </w:rPr>
      </w:pPr>
      <w:proofErr w:type="gramStart"/>
      <w:r w:rsidRPr="7FEA4B18">
        <w:rPr>
          <w:rFonts w:ascii="Arial" w:eastAsia="Arial" w:hAnsi="Arial" w:cs="Arial"/>
          <w:color w:val="000000" w:themeColor="text1"/>
          <w:sz w:val="24"/>
          <w:szCs w:val="24"/>
        </w:rPr>
        <w:t>A number o</w:t>
      </w:r>
      <w:r w:rsidR="00AD7A7D">
        <w:rPr>
          <w:rFonts w:ascii="Arial" w:eastAsia="Arial" w:hAnsi="Arial" w:cs="Arial"/>
          <w:color w:val="000000" w:themeColor="text1"/>
          <w:sz w:val="24"/>
          <w:szCs w:val="24"/>
        </w:rPr>
        <w:t>f</w:t>
      </w:r>
      <w:proofErr w:type="gramEnd"/>
      <w:r w:rsidR="00AD7A7D">
        <w:rPr>
          <w:rFonts w:ascii="Arial" w:eastAsia="Arial" w:hAnsi="Arial" w:cs="Arial"/>
          <w:color w:val="000000" w:themeColor="text1"/>
          <w:sz w:val="24"/>
          <w:szCs w:val="24"/>
        </w:rPr>
        <w:t xml:space="preserve"> stakeholders</w:t>
      </w:r>
      <w:r w:rsidRPr="7FEA4B18">
        <w:rPr>
          <w:rFonts w:ascii="Arial" w:eastAsia="Arial" w:hAnsi="Arial" w:cs="Arial"/>
          <w:color w:val="000000" w:themeColor="text1"/>
          <w:sz w:val="24"/>
          <w:szCs w:val="24"/>
        </w:rPr>
        <w:t xml:space="preserve"> pointed out that land reform faced capacity issues in that it is effectively being subcontracted to people – especially communities – with limited time and resources to push through change. None of the regulatory and legislative tools are necessarily easy to use;</w:t>
      </w:r>
      <w:r w:rsidR="00367A12">
        <w:rPr>
          <w:rFonts w:ascii="Arial" w:eastAsia="Arial" w:hAnsi="Arial" w:cs="Arial"/>
          <w:i/>
          <w:iCs/>
          <w:color w:val="000000" w:themeColor="text1"/>
          <w:sz w:val="24"/>
          <w:szCs w:val="24"/>
        </w:rPr>
        <w:t xml:space="preserve"> “t</w:t>
      </w:r>
      <w:r w:rsidRPr="7FEA4B18">
        <w:rPr>
          <w:rFonts w:ascii="Arial" w:eastAsia="Arial" w:hAnsi="Arial" w:cs="Arial"/>
          <w:i/>
          <w:iCs/>
          <w:color w:val="000000" w:themeColor="text1"/>
          <w:sz w:val="24"/>
          <w:szCs w:val="24"/>
        </w:rPr>
        <w:t>hey can be quite complicated, quite complex, quite involve</w:t>
      </w:r>
      <w:r w:rsidR="00367A12">
        <w:rPr>
          <w:rFonts w:ascii="Arial" w:eastAsia="Arial" w:hAnsi="Arial" w:cs="Arial"/>
          <w:i/>
          <w:iCs/>
          <w:color w:val="000000" w:themeColor="text1"/>
          <w:sz w:val="24"/>
          <w:szCs w:val="24"/>
        </w:rPr>
        <w:t>d”.</w:t>
      </w:r>
      <w:r w:rsidRPr="7FEA4B18">
        <w:rPr>
          <w:rFonts w:ascii="Arial" w:eastAsia="Arial" w:hAnsi="Arial" w:cs="Arial"/>
          <w:color w:val="000000" w:themeColor="text1"/>
          <w:sz w:val="24"/>
          <w:szCs w:val="24"/>
        </w:rPr>
        <w:t xml:space="preserve"> As a result, they </w:t>
      </w:r>
      <w:r w:rsidR="00367A12">
        <w:rPr>
          <w:rFonts w:ascii="Arial" w:eastAsia="Arial" w:hAnsi="Arial" w:cs="Arial"/>
          <w:i/>
          <w:iCs/>
          <w:color w:val="000000" w:themeColor="text1"/>
          <w:sz w:val="24"/>
          <w:szCs w:val="24"/>
        </w:rPr>
        <w:t>“r</w:t>
      </w:r>
      <w:r w:rsidRPr="7FEA4B18">
        <w:rPr>
          <w:rFonts w:ascii="Arial" w:eastAsia="Arial" w:hAnsi="Arial" w:cs="Arial"/>
          <w:i/>
          <w:iCs/>
          <w:color w:val="000000" w:themeColor="text1"/>
          <w:sz w:val="24"/>
          <w:szCs w:val="24"/>
        </w:rPr>
        <w:t>equire a lot of time and effort and energy, and those aren’t available to every individual in every community</w:t>
      </w:r>
      <w:r w:rsidR="00367A12">
        <w:rPr>
          <w:rFonts w:ascii="Arial" w:eastAsia="Arial" w:hAnsi="Arial" w:cs="Arial"/>
          <w:i/>
          <w:iCs/>
          <w:color w:val="000000" w:themeColor="text1"/>
          <w:sz w:val="24"/>
          <w:szCs w:val="24"/>
        </w:rPr>
        <w:t xml:space="preserve">” </w:t>
      </w:r>
      <w:r w:rsidR="001643F5">
        <w:rPr>
          <w:rFonts w:ascii="Arial" w:eastAsia="Arial" w:hAnsi="Arial" w:cs="Arial"/>
          <w:color w:val="000000" w:themeColor="text1"/>
          <w:sz w:val="24"/>
          <w:szCs w:val="24"/>
        </w:rPr>
        <w:t xml:space="preserve">(stakeholder from public body working on land issues). </w:t>
      </w:r>
      <w:r w:rsidRPr="7FEA4B18">
        <w:rPr>
          <w:rFonts w:ascii="Arial" w:eastAsia="Arial" w:hAnsi="Arial" w:cs="Arial"/>
          <w:color w:val="000000" w:themeColor="text1"/>
          <w:sz w:val="24"/>
          <w:szCs w:val="24"/>
        </w:rPr>
        <w:t xml:space="preserve">Limits on capacity are difficult to overcome, they said, without significant investment in both human and financial resources. </w:t>
      </w:r>
      <w:r w:rsidR="001643F5">
        <w:rPr>
          <w:rFonts w:ascii="Arial" w:eastAsia="Arial" w:hAnsi="Arial" w:cs="Arial"/>
          <w:color w:val="000000" w:themeColor="text1"/>
          <w:sz w:val="24"/>
          <w:szCs w:val="24"/>
        </w:rPr>
        <w:t xml:space="preserve">They noted that </w:t>
      </w:r>
      <w:r w:rsidRPr="7FEA4B18">
        <w:rPr>
          <w:rFonts w:ascii="Arial" w:eastAsia="Arial" w:hAnsi="Arial" w:cs="Arial"/>
          <w:color w:val="000000" w:themeColor="text1"/>
          <w:sz w:val="24"/>
          <w:szCs w:val="24"/>
        </w:rPr>
        <w:t>people needed to be trained to use</w:t>
      </w:r>
      <w:r w:rsidR="001643F5">
        <w:rPr>
          <w:rFonts w:ascii="Arial" w:eastAsia="Arial" w:hAnsi="Arial" w:cs="Arial"/>
          <w:color w:val="000000" w:themeColor="text1"/>
          <w:sz w:val="24"/>
          <w:szCs w:val="24"/>
        </w:rPr>
        <w:t xml:space="preserve"> tools (such as land reform powers)</w:t>
      </w:r>
      <w:r w:rsidRPr="7FEA4B18">
        <w:rPr>
          <w:rFonts w:ascii="Arial" w:eastAsia="Arial" w:hAnsi="Arial" w:cs="Arial"/>
          <w:color w:val="000000" w:themeColor="text1"/>
          <w:sz w:val="24"/>
          <w:szCs w:val="24"/>
        </w:rPr>
        <w:t xml:space="preserve"> properly, and</w:t>
      </w:r>
      <w:r w:rsidR="001643F5">
        <w:rPr>
          <w:rFonts w:ascii="Arial" w:eastAsia="Arial" w:hAnsi="Arial" w:cs="Arial"/>
          <w:color w:val="000000" w:themeColor="text1"/>
          <w:sz w:val="24"/>
          <w:szCs w:val="24"/>
        </w:rPr>
        <w:t xml:space="preserve"> to receive</w:t>
      </w:r>
      <w:r w:rsidRPr="7FEA4B18">
        <w:rPr>
          <w:rFonts w:ascii="Arial" w:eastAsia="Arial" w:hAnsi="Arial" w:cs="Arial"/>
          <w:color w:val="000000" w:themeColor="text1"/>
          <w:sz w:val="24"/>
          <w:szCs w:val="24"/>
        </w:rPr>
        <w:t xml:space="preserve"> follow-through support</w:t>
      </w:r>
      <w:r w:rsidR="00BE59FC">
        <w:rPr>
          <w:rFonts w:ascii="Arial" w:eastAsia="Arial" w:hAnsi="Arial" w:cs="Arial"/>
          <w:color w:val="000000" w:themeColor="text1"/>
          <w:sz w:val="24"/>
          <w:szCs w:val="24"/>
        </w:rPr>
        <w:t xml:space="preserve"> in deploying them</w:t>
      </w:r>
      <w:r w:rsidRPr="7FEA4B18">
        <w:rPr>
          <w:rFonts w:ascii="Arial" w:eastAsia="Arial" w:hAnsi="Arial" w:cs="Arial"/>
          <w:color w:val="000000" w:themeColor="text1"/>
          <w:sz w:val="24"/>
          <w:szCs w:val="24"/>
        </w:rPr>
        <w:t xml:space="preserve">. </w:t>
      </w:r>
      <w:r w:rsidRPr="7FEA4B18">
        <w:rPr>
          <w:rFonts w:ascii="Arial" w:eastAsia="Arial" w:hAnsi="Arial" w:cs="Arial"/>
          <w:color w:val="000000" w:themeColor="text1"/>
          <w:sz w:val="24"/>
          <w:szCs w:val="24"/>
        </w:rPr>
        <w:lastRenderedPageBreak/>
        <w:t xml:space="preserve">Another member pointed out that this support was especially important for those communities that have taken on assets. </w:t>
      </w:r>
      <w:r w:rsidRPr="7FEA4B18">
        <w:rPr>
          <w:rFonts w:ascii="Arial" w:eastAsia="Arial" w:hAnsi="Arial" w:cs="Arial"/>
          <w:sz w:val="24"/>
          <w:szCs w:val="24"/>
        </w:rPr>
        <w:t xml:space="preserve"> </w:t>
      </w:r>
    </w:p>
    <w:p w14:paraId="30A1BC19" w14:textId="47B9CA3F" w:rsidR="00326127" w:rsidRPr="009847EC" w:rsidRDefault="00326127" w:rsidP="00BC6B0C">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3D90B172" w14:textId="2F7AD791" w:rsidR="00326127" w:rsidRPr="009847EC" w:rsidRDefault="14191659" w:rsidP="34373F70">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519D054C">
        <w:rPr>
          <w:rFonts w:ascii="Arial" w:hAnsi="Arial" w:cs="Arial"/>
          <w:sz w:val="24"/>
          <w:szCs w:val="24"/>
        </w:rPr>
        <w:t xml:space="preserve">Other </w:t>
      </w:r>
      <w:r w:rsidR="00620D3B">
        <w:rPr>
          <w:rFonts w:ascii="Arial" w:hAnsi="Arial" w:cs="Arial"/>
          <w:sz w:val="24"/>
          <w:szCs w:val="24"/>
        </w:rPr>
        <w:t>stakeholders</w:t>
      </w:r>
      <w:r w:rsidR="00620D3B" w:rsidRPr="519D054C">
        <w:rPr>
          <w:rFonts w:ascii="Arial" w:hAnsi="Arial" w:cs="Arial"/>
          <w:sz w:val="24"/>
          <w:szCs w:val="24"/>
        </w:rPr>
        <w:t xml:space="preserve"> </w:t>
      </w:r>
      <w:r w:rsidRPr="519D054C">
        <w:rPr>
          <w:rFonts w:ascii="Arial" w:hAnsi="Arial" w:cs="Arial"/>
          <w:sz w:val="24"/>
          <w:szCs w:val="24"/>
        </w:rPr>
        <w:t xml:space="preserve">pointed out that </w:t>
      </w:r>
      <w:r w:rsidR="4E057C80" w:rsidRPr="519D054C">
        <w:rPr>
          <w:rFonts w:ascii="Arial" w:hAnsi="Arial" w:cs="Arial"/>
          <w:sz w:val="24"/>
          <w:szCs w:val="24"/>
        </w:rPr>
        <w:t xml:space="preserve">other sectors, such as farming, can struggle with the changes </w:t>
      </w:r>
      <w:r w:rsidR="49AE30CC" w:rsidRPr="519D054C">
        <w:rPr>
          <w:rFonts w:ascii="Arial" w:hAnsi="Arial" w:cs="Arial"/>
          <w:sz w:val="24"/>
          <w:szCs w:val="24"/>
        </w:rPr>
        <w:t>required</w:t>
      </w:r>
      <w:r w:rsidR="4E057C80" w:rsidRPr="519D054C">
        <w:rPr>
          <w:rFonts w:ascii="Arial" w:hAnsi="Arial" w:cs="Arial"/>
          <w:sz w:val="24"/>
          <w:szCs w:val="24"/>
        </w:rPr>
        <w:t xml:space="preserve"> by land reform</w:t>
      </w:r>
      <w:r w:rsidR="4855588A" w:rsidRPr="519D054C">
        <w:rPr>
          <w:rFonts w:ascii="Arial" w:hAnsi="Arial" w:cs="Arial"/>
          <w:sz w:val="24"/>
          <w:szCs w:val="24"/>
        </w:rPr>
        <w:t xml:space="preserve">, </w:t>
      </w:r>
      <w:proofErr w:type="gramStart"/>
      <w:r w:rsidR="265747C1" w:rsidRPr="519D054C">
        <w:rPr>
          <w:rFonts w:ascii="Arial" w:hAnsi="Arial" w:cs="Arial"/>
          <w:sz w:val="24"/>
          <w:szCs w:val="24"/>
        </w:rPr>
        <w:t>in particular</w:t>
      </w:r>
      <w:proofErr w:type="gramEnd"/>
      <w:r w:rsidR="4855588A" w:rsidRPr="519D054C">
        <w:rPr>
          <w:rFonts w:ascii="Arial" w:hAnsi="Arial" w:cs="Arial"/>
          <w:sz w:val="24"/>
          <w:szCs w:val="24"/>
        </w:rPr>
        <w:t xml:space="preserve"> </w:t>
      </w:r>
      <w:r w:rsidR="49AE30CC" w:rsidRPr="519D054C">
        <w:rPr>
          <w:rFonts w:ascii="Arial" w:hAnsi="Arial" w:cs="Arial"/>
          <w:sz w:val="24"/>
          <w:szCs w:val="24"/>
        </w:rPr>
        <w:t xml:space="preserve">the right to responsible </w:t>
      </w:r>
      <w:r w:rsidR="4855588A" w:rsidRPr="519D054C">
        <w:rPr>
          <w:rFonts w:ascii="Arial" w:hAnsi="Arial" w:cs="Arial"/>
          <w:sz w:val="24"/>
          <w:szCs w:val="24"/>
        </w:rPr>
        <w:t>public access</w:t>
      </w:r>
      <w:r w:rsidR="49AE30CC" w:rsidRPr="519D054C">
        <w:rPr>
          <w:rFonts w:ascii="Arial" w:hAnsi="Arial" w:cs="Arial"/>
          <w:sz w:val="24"/>
          <w:szCs w:val="24"/>
        </w:rPr>
        <w:t xml:space="preserve"> enshrined by the 2003 Act. </w:t>
      </w:r>
      <w:r w:rsidR="0065E6AB" w:rsidRPr="519D054C">
        <w:rPr>
          <w:rFonts w:ascii="Arial" w:hAnsi="Arial" w:cs="Arial"/>
          <w:sz w:val="24"/>
          <w:szCs w:val="24"/>
        </w:rPr>
        <w:t xml:space="preserve">Similarly, the codes </w:t>
      </w:r>
      <w:r w:rsidR="6FBC3669" w:rsidRPr="519D054C">
        <w:rPr>
          <w:rFonts w:ascii="Arial" w:hAnsi="Arial" w:cs="Arial"/>
          <w:sz w:val="24"/>
          <w:szCs w:val="24"/>
        </w:rPr>
        <w:t xml:space="preserve">of practice </w:t>
      </w:r>
      <w:r w:rsidR="0065E6AB" w:rsidRPr="519D054C">
        <w:rPr>
          <w:rFonts w:ascii="Arial" w:hAnsi="Arial" w:cs="Arial"/>
          <w:sz w:val="24"/>
          <w:szCs w:val="24"/>
        </w:rPr>
        <w:t xml:space="preserve">produced by the </w:t>
      </w:r>
      <w:r w:rsidR="488ECD22" w:rsidRPr="519D054C">
        <w:rPr>
          <w:rFonts w:ascii="Arial" w:hAnsi="Arial" w:cs="Arial"/>
          <w:sz w:val="24"/>
          <w:szCs w:val="24"/>
        </w:rPr>
        <w:t xml:space="preserve">Scottish </w:t>
      </w:r>
      <w:r w:rsidR="0065E6AB" w:rsidRPr="519D054C">
        <w:rPr>
          <w:rFonts w:ascii="Arial" w:hAnsi="Arial" w:cs="Arial"/>
          <w:sz w:val="24"/>
          <w:szCs w:val="24"/>
        </w:rPr>
        <w:t xml:space="preserve">Land Commission have generated a lot of work for </w:t>
      </w:r>
      <w:r w:rsidR="52A121B4" w:rsidRPr="519D054C">
        <w:rPr>
          <w:rFonts w:ascii="Arial" w:hAnsi="Arial" w:cs="Arial"/>
          <w:sz w:val="24"/>
          <w:szCs w:val="24"/>
        </w:rPr>
        <w:t>the farming</w:t>
      </w:r>
      <w:r w:rsidR="00FD5F81">
        <w:rPr>
          <w:rFonts w:ascii="Arial" w:hAnsi="Arial" w:cs="Arial"/>
          <w:sz w:val="24"/>
          <w:szCs w:val="24"/>
        </w:rPr>
        <w:t xml:space="preserve"> </w:t>
      </w:r>
      <w:r w:rsidR="0065E6AB" w:rsidRPr="519D054C">
        <w:rPr>
          <w:rFonts w:ascii="Arial" w:hAnsi="Arial" w:cs="Arial"/>
          <w:sz w:val="24"/>
          <w:szCs w:val="24"/>
        </w:rPr>
        <w:t>sector</w:t>
      </w:r>
      <w:r w:rsidR="56156921" w:rsidRPr="519D054C">
        <w:rPr>
          <w:rFonts w:ascii="Arial" w:hAnsi="Arial" w:cs="Arial"/>
          <w:sz w:val="24"/>
          <w:szCs w:val="24"/>
        </w:rPr>
        <w:t>, which</w:t>
      </w:r>
      <w:r w:rsidR="0065E6AB" w:rsidRPr="519D054C">
        <w:rPr>
          <w:rFonts w:ascii="Arial" w:hAnsi="Arial" w:cs="Arial"/>
          <w:sz w:val="24"/>
          <w:szCs w:val="24"/>
        </w:rPr>
        <w:t xml:space="preserve"> </w:t>
      </w:r>
      <w:r w:rsidR="394B5050" w:rsidRPr="519D054C">
        <w:rPr>
          <w:rFonts w:ascii="Arial" w:hAnsi="Arial" w:cs="Arial"/>
          <w:sz w:val="24"/>
          <w:szCs w:val="24"/>
        </w:rPr>
        <w:t>wa</w:t>
      </w:r>
      <w:r w:rsidR="0065E6AB" w:rsidRPr="519D054C">
        <w:rPr>
          <w:rFonts w:ascii="Arial" w:hAnsi="Arial" w:cs="Arial"/>
          <w:sz w:val="24"/>
          <w:szCs w:val="24"/>
        </w:rPr>
        <w:t xml:space="preserve">s already stretched. </w:t>
      </w:r>
    </w:p>
    <w:p w14:paraId="34DE647C" w14:textId="52C1C043" w:rsidR="00424B2F" w:rsidRPr="009847EC" w:rsidRDefault="00424B2F" w:rsidP="008F7972">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12AB5419" w14:textId="0B4C638A" w:rsidR="00424B2F" w:rsidRPr="009847EC" w:rsidRDefault="00120FE0" w:rsidP="00536CC8">
      <w:pPr>
        <w:pStyle w:val="ListParagraph"/>
        <w:numPr>
          <w:ilvl w:val="0"/>
          <w:numId w:val="6"/>
        </w:num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left="284" w:hanging="284"/>
        <w:jc w:val="both"/>
        <w:rPr>
          <w:rFonts w:ascii="Arial" w:hAnsi="Arial" w:cs="Arial"/>
          <w:b/>
          <w:bCs/>
          <w:i/>
          <w:iCs/>
          <w:sz w:val="24"/>
          <w:szCs w:val="24"/>
        </w:rPr>
      </w:pPr>
      <w:r w:rsidRPr="009847EC">
        <w:rPr>
          <w:rFonts w:ascii="Arial" w:hAnsi="Arial" w:cs="Arial"/>
          <w:b/>
          <w:bCs/>
          <w:i/>
          <w:iCs/>
          <w:sz w:val="24"/>
          <w:szCs w:val="24"/>
        </w:rPr>
        <w:t xml:space="preserve">Siloed </w:t>
      </w:r>
      <w:proofErr w:type="gramStart"/>
      <w:r w:rsidRPr="009847EC">
        <w:rPr>
          <w:rFonts w:ascii="Arial" w:hAnsi="Arial" w:cs="Arial"/>
          <w:b/>
          <w:bCs/>
          <w:i/>
          <w:iCs/>
          <w:sz w:val="24"/>
          <w:szCs w:val="24"/>
        </w:rPr>
        <w:t>policy-making</w:t>
      </w:r>
      <w:proofErr w:type="gramEnd"/>
      <w:r w:rsidRPr="009847EC">
        <w:rPr>
          <w:rFonts w:ascii="Arial" w:hAnsi="Arial" w:cs="Arial"/>
          <w:b/>
          <w:bCs/>
          <w:i/>
          <w:iCs/>
          <w:sz w:val="24"/>
          <w:szCs w:val="24"/>
        </w:rPr>
        <w:t xml:space="preserve"> </w:t>
      </w:r>
    </w:p>
    <w:p w14:paraId="412A7A43" w14:textId="770A4E4B" w:rsidR="00343A81" w:rsidRPr="009847EC" w:rsidRDefault="00343A81" w:rsidP="008F7972">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i/>
          <w:iCs/>
          <w:sz w:val="24"/>
          <w:szCs w:val="24"/>
        </w:rPr>
      </w:pPr>
    </w:p>
    <w:p w14:paraId="52B9E059" w14:textId="2F12C8A3" w:rsidR="00865720" w:rsidRPr="009847EC" w:rsidRDefault="0FB2C89E" w:rsidP="004238B0">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 xml:space="preserve">One </w:t>
      </w:r>
      <w:r w:rsidR="1BCC1FAF" w:rsidRPr="009847EC">
        <w:rPr>
          <w:rFonts w:ascii="Arial" w:hAnsi="Arial" w:cs="Arial"/>
          <w:sz w:val="24"/>
          <w:szCs w:val="24"/>
        </w:rPr>
        <w:t>stakeholder</w:t>
      </w:r>
      <w:r w:rsidRPr="009847EC">
        <w:rPr>
          <w:rFonts w:ascii="Arial" w:hAnsi="Arial" w:cs="Arial"/>
          <w:sz w:val="24"/>
          <w:szCs w:val="24"/>
        </w:rPr>
        <w:t xml:space="preserve"> </w:t>
      </w:r>
      <w:r w:rsidR="00020D2B">
        <w:rPr>
          <w:rFonts w:ascii="Arial" w:hAnsi="Arial" w:cs="Arial"/>
          <w:sz w:val="24"/>
          <w:szCs w:val="24"/>
        </w:rPr>
        <w:t>(from an o</w:t>
      </w:r>
      <w:r w:rsidR="00A92065">
        <w:rPr>
          <w:rFonts w:ascii="Arial" w:hAnsi="Arial" w:cs="Arial"/>
          <w:sz w:val="24"/>
          <w:szCs w:val="24"/>
        </w:rPr>
        <w:t>rganisation</w:t>
      </w:r>
      <w:r w:rsidR="001565D6">
        <w:rPr>
          <w:rFonts w:ascii="Arial" w:hAnsi="Arial" w:cs="Arial"/>
          <w:sz w:val="24"/>
          <w:szCs w:val="24"/>
        </w:rPr>
        <w:t xml:space="preserve"> supporting rural issues)</w:t>
      </w:r>
      <w:r w:rsidR="00A92065">
        <w:rPr>
          <w:rFonts w:ascii="Arial" w:hAnsi="Arial" w:cs="Arial"/>
          <w:sz w:val="24"/>
          <w:szCs w:val="24"/>
        </w:rPr>
        <w:t xml:space="preserve"> </w:t>
      </w:r>
      <w:r w:rsidRPr="009847EC">
        <w:rPr>
          <w:rFonts w:ascii="Arial" w:hAnsi="Arial" w:cs="Arial"/>
          <w:sz w:val="24"/>
          <w:szCs w:val="24"/>
        </w:rPr>
        <w:t xml:space="preserve">noted </w:t>
      </w:r>
      <w:r w:rsidR="0B86301C" w:rsidRPr="009847EC">
        <w:rPr>
          <w:rFonts w:ascii="Arial" w:hAnsi="Arial" w:cs="Arial"/>
          <w:sz w:val="24"/>
          <w:szCs w:val="24"/>
        </w:rPr>
        <w:t xml:space="preserve">the unhelpful inconsistencies </w:t>
      </w:r>
      <w:r w:rsidR="5A47D616" w:rsidRPr="009847EC">
        <w:rPr>
          <w:rFonts w:ascii="Arial" w:hAnsi="Arial" w:cs="Arial"/>
          <w:sz w:val="24"/>
          <w:szCs w:val="24"/>
        </w:rPr>
        <w:t xml:space="preserve">between </w:t>
      </w:r>
      <w:r w:rsidR="0B86301C" w:rsidRPr="009847EC">
        <w:rPr>
          <w:rFonts w:ascii="Arial" w:hAnsi="Arial" w:cs="Arial"/>
          <w:sz w:val="24"/>
          <w:szCs w:val="24"/>
        </w:rPr>
        <w:t>policy narratives around land reform</w:t>
      </w:r>
      <w:r w:rsidR="5A47D616" w:rsidRPr="009847EC">
        <w:rPr>
          <w:rFonts w:ascii="Arial" w:hAnsi="Arial" w:cs="Arial"/>
          <w:sz w:val="24"/>
          <w:szCs w:val="24"/>
        </w:rPr>
        <w:t xml:space="preserve"> </w:t>
      </w:r>
      <w:proofErr w:type="gramStart"/>
      <w:r w:rsidR="5A47D616" w:rsidRPr="009847EC">
        <w:rPr>
          <w:rFonts w:ascii="Arial" w:hAnsi="Arial" w:cs="Arial"/>
          <w:sz w:val="24"/>
          <w:szCs w:val="24"/>
        </w:rPr>
        <w:t>as</w:t>
      </w:r>
      <w:r w:rsidR="00FD5F81">
        <w:rPr>
          <w:rFonts w:ascii="Arial" w:hAnsi="Arial" w:cs="Arial"/>
          <w:sz w:val="24"/>
          <w:szCs w:val="24"/>
        </w:rPr>
        <w:t xml:space="preserve"> </w:t>
      </w:r>
      <w:r w:rsidR="5A47D616" w:rsidRPr="009847EC">
        <w:rPr>
          <w:rFonts w:ascii="Arial" w:hAnsi="Arial" w:cs="Arial"/>
          <w:sz w:val="24"/>
          <w:szCs w:val="24"/>
        </w:rPr>
        <w:t>a result o</w:t>
      </w:r>
      <w:r w:rsidR="0F6E22F1" w:rsidRPr="009847EC">
        <w:rPr>
          <w:rFonts w:ascii="Arial" w:hAnsi="Arial" w:cs="Arial"/>
          <w:sz w:val="24"/>
          <w:szCs w:val="24"/>
        </w:rPr>
        <w:t>f</w:t>
      </w:r>
      <w:proofErr w:type="gramEnd"/>
      <w:r w:rsidR="0F6E22F1" w:rsidRPr="009847EC">
        <w:rPr>
          <w:rFonts w:ascii="Arial" w:hAnsi="Arial" w:cs="Arial"/>
          <w:sz w:val="24"/>
          <w:szCs w:val="24"/>
        </w:rPr>
        <w:t xml:space="preserve"> siloed approaches to policymaking</w:t>
      </w:r>
      <w:r w:rsidR="0B86301C" w:rsidRPr="009847EC">
        <w:rPr>
          <w:rFonts w:ascii="Arial" w:hAnsi="Arial" w:cs="Arial"/>
          <w:sz w:val="24"/>
          <w:szCs w:val="24"/>
        </w:rPr>
        <w:t xml:space="preserve">. </w:t>
      </w:r>
      <w:r w:rsidR="0F6E22F1" w:rsidRPr="009847EC">
        <w:rPr>
          <w:rFonts w:ascii="Arial" w:hAnsi="Arial" w:cs="Arial"/>
          <w:sz w:val="24"/>
          <w:szCs w:val="24"/>
        </w:rPr>
        <w:t xml:space="preserve">They said that </w:t>
      </w:r>
      <w:r w:rsidR="68D729E3" w:rsidRPr="009847EC">
        <w:rPr>
          <w:rFonts w:ascii="Arial" w:hAnsi="Arial" w:cs="Arial"/>
          <w:sz w:val="24"/>
          <w:szCs w:val="24"/>
        </w:rPr>
        <w:t>land reform is constituted differently according to the policy context in which it appears;</w:t>
      </w:r>
      <w:r w:rsidR="33209057" w:rsidRPr="7FEA4B18">
        <w:rPr>
          <w:rFonts w:ascii="Arial" w:hAnsi="Arial" w:cs="Arial"/>
          <w:sz w:val="24"/>
          <w:szCs w:val="24"/>
        </w:rPr>
        <w:t xml:space="preserve"> for example,</w:t>
      </w:r>
      <w:r w:rsidR="68D729E3" w:rsidRPr="009847EC">
        <w:rPr>
          <w:rFonts w:ascii="Arial" w:hAnsi="Arial" w:cs="Arial"/>
          <w:sz w:val="24"/>
          <w:szCs w:val="24"/>
        </w:rPr>
        <w:t xml:space="preserve"> </w:t>
      </w:r>
      <w:r w:rsidR="018E8C14" w:rsidRPr="009847EC">
        <w:rPr>
          <w:rFonts w:ascii="Arial" w:hAnsi="Arial" w:cs="Arial"/>
          <w:sz w:val="24"/>
          <w:szCs w:val="24"/>
        </w:rPr>
        <w:t>land refor</w:t>
      </w:r>
      <w:r w:rsidR="50195941" w:rsidRPr="009847EC">
        <w:rPr>
          <w:rFonts w:ascii="Arial" w:hAnsi="Arial" w:cs="Arial"/>
          <w:sz w:val="24"/>
          <w:szCs w:val="24"/>
        </w:rPr>
        <w:t>m narratives</w:t>
      </w:r>
      <w:r w:rsidR="782F9CA5" w:rsidRPr="009847EC">
        <w:rPr>
          <w:rFonts w:ascii="Arial" w:hAnsi="Arial" w:cs="Arial"/>
          <w:sz w:val="24"/>
          <w:szCs w:val="24"/>
        </w:rPr>
        <w:t xml:space="preserve"> manifest</w:t>
      </w:r>
      <w:r w:rsidR="018E8C14" w:rsidRPr="009847EC">
        <w:rPr>
          <w:rFonts w:ascii="Arial" w:hAnsi="Arial" w:cs="Arial"/>
          <w:sz w:val="24"/>
          <w:szCs w:val="24"/>
        </w:rPr>
        <w:t xml:space="preserve"> differently in the climate change policy context from when they </w:t>
      </w:r>
      <w:r w:rsidR="51F94878" w:rsidRPr="009847EC">
        <w:rPr>
          <w:rFonts w:ascii="Arial" w:hAnsi="Arial" w:cs="Arial"/>
          <w:sz w:val="24"/>
          <w:szCs w:val="24"/>
        </w:rPr>
        <w:t>appear in relation to</w:t>
      </w:r>
      <w:r w:rsidR="40613267" w:rsidRPr="009847EC">
        <w:rPr>
          <w:rFonts w:ascii="Arial" w:hAnsi="Arial" w:cs="Arial"/>
          <w:sz w:val="24"/>
          <w:szCs w:val="24"/>
        </w:rPr>
        <w:t xml:space="preserve"> policies around</w:t>
      </w:r>
      <w:r w:rsidR="51F94878" w:rsidRPr="009847EC">
        <w:rPr>
          <w:rFonts w:ascii="Arial" w:hAnsi="Arial" w:cs="Arial"/>
          <w:sz w:val="24"/>
          <w:szCs w:val="24"/>
        </w:rPr>
        <w:t xml:space="preserve"> (de)population.</w:t>
      </w:r>
      <w:r w:rsidR="3FD39A6C" w:rsidRPr="009847EC">
        <w:rPr>
          <w:rFonts w:ascii="Arial" w:hAnsi="Arial" w:cs="Arial"/>
          <w:sz w:val="24"/>
          <w:szCs w:val="24"/>
        </w:rPr>
        <w:t xml:space="preserve"> </w:t>
      </w:r>
      <w:r w:rsidR="54574672" w:rsidRPr="009847EC">
        <w:rPr>
          <w:rFonts w:ascii="Arial" w:hAnsi="Arial" w:cs="Arial"/>
          <w:sz w:val="24"/>
          <w:szCs w:val="24"/>
        </w:rPr>
        <w:t>Meanwhile, at grassroots level, there</w:t>
      </w:r>
      <w:r w:rsidR="3293FFE6" w:rsidRPr="7FEA4B18">
        <w:rPr>
          <w:rFonts w:ascii="Arial" w:hAnsi="Arial" w:cs="Arial"/>
          <w:sz w:val="24"/>
          <w:szCs w:val="24"/>
        </w:rPr>
        <w:t xml:space="preserve"> </w:t>
      </w:r>
      <w:r w:rsidR="352C5413" w:rsidRPr="7FEA4B18">
        <w:rPr>
          <w:rFonts w:ascii="Arial" w:hAnsi="Arial" w:cs="Arial"/>
          <w:sz w:val="24"/>
          <w:szCs w:val="24"/>
        </w:rPr>
        <w:t xml:space="preserve">appears to be </w:t>
      </w:r>
      <w:r w:rsidR="54574672" w:rsidRPr="009847EC">
        <w:rPr>
          <w:rFonts w:ascii="Arial" w:hAnsi="Arial" w:cs="Arial"/>
          <w:sz w:val="24"/>
          <w:szCs w:val="24"/>
        </w:rPr>
        <w:t>less inconsistency</w:t>
      </w:r>
      <w:r w:rsidR="5564F303" w:rsidRPr="7FEA4B18">
        <w:rPr>
          <w:rFonts w:ascii="Arial" w:hAnsi="Arial" w:cs="Arial"/>
          <w:sz w:val="24"/>
          <w:szCs w:val="24"/>
        </w:rPr>
        <w:t>. Thus,</w:t>
      </w:r>
      <w:r w:rsidR="54574672" w:rsidRPr="009847EC">
        <w:rPr>
          <w:rFonts w:ascii="Arial" w:hAnsi="Arial" w:cs="Arial"/>
          <w:sz w:val="24"/>
          <w:szCs w:val="24"/>
        </w:rPr>
        <w:t xml:space="preserve"> </w:t>
      </w:r>
      <w:r w:rsidR="35D82877" w:rsidRPr="7FEA4B18">
        <w:rPr>
          <w:rFonts w:ascii="Arial" w:hAnsi="Arial" w:cs="Arial"/>
          <w:sz w:val="24"/>
          <w:szCs w:val="24"/>
        </w:rPr>
        <w:t>local rural</w:t>
      </w:r>
      <w:r w:rsidR="00FD5F81">
        <w:rPr>
          <w:rFonts w:ascii="Arial" w:hAnsi="Arial" w:cs="Arial"/>
          <w:sz w:val="24"/>
          <w:szCs w:val="24"/>
        </w:rPr>
        <w:t xml:space="preserve"> </w:t>
      </w:r>
      <w:r w:rsidR="7AD17D8F" w:rsidRPr="7FEA4B18">
        <w:rPr>
          <w:rFonts w:ascii="Arial" w:hAnsi="Arial" w:cs="Arial"/>
          <w:sz w:val="24"/>
          <w:szCs w:val="24"/>
        </w:rPr>
        <w:t>c</w:t>
      </w:r>
      <w:r w:rsidR="3FD39A6C" w:rsidRPr="009847EC">
        <w:rPr>
          <w:rFonts w:ascii="Arial" w:hAnsi="Arial" w:cs="Arial"/>
          <w:sz w:val="24"/>
          <w:szCs w:val="24"/>
        </w:rPr>
        <w:t xml:space="preserve">ommunities, whose understanding is more holistic, arising as it does from </w:t>
      </w:r>
      <w:r w:rsidR="7490A1E4" w:rsidRPr="009847EC">
        <w:rPr>
          <w:rFonts w:ascii="Arial" w:hAnsi="Arial" w:cs="Arial"/>
          <w:sz w:val="24"/>
          <w:szCs w:val="24"/>
        </w:rPr>
        <w:t>the</w:t>
      </w:r>
      <w:r w:rsidR="3FD39A6C" w:rsidRPr="009847EC">
        <w:rPr>
          <w:rFonts w:ascii="Arial" w:hAnsi="Arial" w:cs="Arial"/>
          <w:sz w:val="24"/>
          <w:szCs w:val="24"/>
        </w:rPr>
        <w:t xml:space="preserve"> </w:t>
      </w:r>
      <w:r w:rsidR="00FD5F81">
        <w:rPr>
          <w:rFonts w:ascii="Arial" w:hAnsi="Arial" w:cs="Arial"/>
          <w:i/>
          <w:iCs/>
          <w:sz w:val="24"/>
          <w:szCs w:val="24"/>
        </w:rPr>
        <w:t>“i</w:t>
      </w:r>
      <w:r w:rsidR="3FD39A6C" w:rsidRPr="004238B0">
        <w:rPr>
          <w:rFonts w:ascii="Arial" w:hAnsi="Arial" w:cs="Arial"/>
          <w:i/>
          <w:iCs/>
          <w:sz w:val="24"/>
          <w:szCs w:val="24"/>
        </w:rPr>
        <w:t>nterconnected whole</w:t>
      </w:r>
      <w:r w:rsidR="47F8863F" w:rsidRPr="7FEA4B18">
        <w:rPr>
          <w:rFonts w:ascii="Arial" w:hAnsi="Arial" w:cs="Arial"/>
          <w:i/>
          <w:iCs/>
          <w:sz w:val="24"/>
          <w:szCs w:val="24"/>
        </w:rPr>
        <w:t>”</w:t>
      </w:r>
      <w:r w:rsidR="7490A1E4" w:rsidRPr="004238B0">
        <w:rPr>
          <w:rFonts w:ascii="Arial" w:hAnsi="Arial" w:cs="Arial"/>
          <w:i/>
          <w:iCs/>
          <w:sz w:val="24"/>
          <w:szCs w:val="24"/>
        </w:rPr>
        <w:t xml:space="preserve"> </w:t>
      </w:r>
      <w:r w:rsidR="7490A1E4" w:rsidRPr="009847EC">
        <w:rPr>
          <w:rFonts w:ascii="Arial" w:hAnsi="Arial" w:cs="Arial"/>
          <w:sz w:val="24"/>
          <w:szCs w:val="24"/>
        </w:rPr>
        <w:t xml:space="preserve">of </w:t>
      </w:r>
      <w:r w:rsidR="00E33330">
        <w:rPr>
          <w:rFonts w:ascii="Arial" w:hAnsi="Arial" w:cs="Arial"/>
          <w:sz w:val="24"/>
          <w:szCs w:val="24"/>
        </w:rPr>
        <w:t>local people</w:t>
      </w:r>
      <w:r w:rsidR="7490A1E4" w:rsidRPr="009847EC">
        <w:rPr>
          <w:rFonts w:ascii="Arial" w:hAnsi="Arial" w:cs="Arial"/>
          <w:sz w:val="24"/>
          <w:szCs w:val="24"/>
        </w:rPr>
        <w:t xml:space="preserve"> and the land</w:t>
      </w:r>
      <w:r w:rsidR="1DA1E98C" w:rsidRPr="009847EC">
        <w:rPr>
          <w:rFonts w:ascii="Arial" w:hAnsi="Arial" w:cs="Arial"/>
          <w:sz w:val="24"/>
          <w:szCs w:val="24"/>
        </w:rPr>
        <w:t xml:space="preserve"> they use and relate to</w:t>
      </w:r>
      <w:r w:rsidR="3FD39A6C" w:rsidRPr="009847EC">
        <w:rPr>
          <w:rFonts w:ascii="Arial" w:hAnsi="Arial" w:cs="Arial"/>
          <w:sz w:val="24"/>
          <w:szCs w:val="24"/>
        </w:rPr>
        <w:t>,</w:t>
      </w:r>
      <w:r w:rsidR="7AC71C62" w:rsidRPr="009847EC">
        <w:rPr>
          <w:rFonts w:ascii="Arial" w:hAnsi="Arial" w:cs="Arial"/>
          <w:sz w:val="24"/>
          <w:szCs w:val="24"/>
        </w:rPr>
        <w:t xml:space="preserve"> will have a more nuanced view. Yet, in</w:t>
      </w:r>
      <w:r w:rsidR="2F2D9250" w:rsidRPr="009847EC">
        <w:rPr>
          <w:rFonts w:ascii="Arial" w:hAnsi="Arial" w:cs="Arial"/>
          <w:sz w:val="24"/>
          <w:szCs w:val="24"/>
        </w:rPr>
        <w:t xml:space="preserve"> applying for funding they will need to focus their attention on the policy area that the funds are </w:t>
      </w:r>
      <w:r w:rsidR="4A9A887F" w:rsidRPr="009847EC">
        <w:rPr>
          <w:rFonts w:ascii="Arial" w:hAnsi="Arial" w:cs="Arial"/>
          <w:sz w:val="24"/>
          <w:szCs w:val="24"/>
        </w:rPr>
        <w:t xml:space="preserve">coming from: </w:t>
      </w:r>
      <w:r w:rsidR="5C51B648" w:rsidRPr="7FEA4B18">
        <w:rPr>
          <w:rFonts w:ascii="Arial" w:hAnsi="Arial" w:cs="Arial"/>
          <w:sz w:val="24"/>
          <w:szCs w:val="24"/>
        </w:rPr>
        <w:t>“</w:t>
      </w:r>
      <w:r w:rsidR="4A9A887F" w:rsidRPr="004238B0">
        <w:rPr>
          <w:rFonts w:ascii="Arial" w:hAnsi="Arial" w:cs="Arial"/>
          <w:i/>
          <w:iCs/>
          <w:sz w:val="24"/>
          <w:szCs w:val="24"/>
        </w:rPr>
        <w:t>So if they get funding through the enterprise and economy division via</w:t>
      </w:r>
      <w:r w:rsidR="4A9A887F" w:rsidRPr="00E33330">
        <w:rPr>
          <w:rFonts w:ascii="Arial" w:hAnsi="Arial" w:cs="Arial"/>
          <w:i/>
          <w:iCs/>
          <w:sz w:val="24"/>
          <w:szCs w:val="24"/>
        </w:rPr>
        <w:t xml:space="preserve"> H</w:t>
      </w:r>
      <w:r w:rsidR="5EA62D16" w:rsidRPr="00E33330">
        <w:rPr>
          <w:rFonts w:ascii="Arial" w:hAnsi="Arial" w:cs="Arial"/>
          <w:i/>
          <w:iCs/>
          <w:sz w:val="24"/>
          <w:szCs w:val="24"/>
        </w:rPr>
        <w:t xml:space="preserve">ighlands and </w:t>
      </w:r>
      <w:r w:rsidR="4A9A887F" w:rsidRPr="00E33330">
        <w:rPr>
          <w:rFonts w:ascii="Arial" w:hAnsi="Arial" w:cs="Arial"/>
          <w:i/>
          <w:iCs/>
          <w:sz w:val="24"/>
          <w:szCs w:val="24"/>
        </w:rPr>
        <w:t>I</w:t>
      </w:r>
      <w:r w:rsidR="5EA62D16" w:rsidRPr="00E33330">
        <w:rPr>
          <w:rFonts w:ascii="Arial" w:hAnsi="Arial" w:cs="Arial"/>
          <w:i/>
          <w:iCs/>
          <w:sz w:val="24"/>
          <w:szCs w:val="24"/>
        </w:rPr>
        <w:t xml:space="preserve">slands </w:t>
      </w:r>
      <w:r w:rsidR="4A9A887F" w:rsidRPr="00E33330">
        <w:rPr>
          <w:rFonts w:ascii="Arial" w:hAnsi="Arial" w:cs="Arial"/>
          <w:i/>
          <w:iCs/>
          <w:sz w:val="24"/>
          <w:szCs w:val="24"/>
        </w:rPr>
        <w:t>E</w:t>
      </w:r>
      <w:r w:rsidR="5EA62D16" w:rsidRPr="00E33330">
        <w:rPr>
          <w:rFonts w:ascii="Arial" w:hAnsi="Arial" w:cs="Arial"/>
          <w:i/>
          <w:iCs/>
          <w:sz w:val="24"/>
          <w:szCs w:val="24"/>
        </w:rPr>
        <w:t>nterprise</w:t>
      </w:r>
      <w:r w:rsidR="4A9A887F" w:rsidRPr="7FEA4B18">
        <w:rPr>
          <w:rFonts w:ascii="Arial" w:hAnsi="Arial" w:cs="Arial"/>
          <w:sz w:val="24"/>
          <w:szCs w:val="24"/>
        </w:rPr>
        <w:t>,</w:t>
      </w:r>
      <w:r w:rsidR="4A9A887F" w:rsidRPr="7FEA4B18">
        <w:rPr>
          <w:rFonts w:ascii="Arial" w:hAnsi="Arial" w:cs="Arial"/>
          <w:i/>
          <w:iCs/>
          <w:sz w:val="24"/>
          <w:szCs w:val="24"/>
        </w:rPr>
        <w:t xml:space="preserve"> then you need to be using your land for financial profit to be creating jobs. If you get it through climate change and </w:t>
      </w:r>
      <w:proofErr w:type="spellStart"/>
      <w:r w:rsidR="4A9A887F" w:rsidRPr="004238B0">
        <w:rPr>
          <w:rFonts w:ascii="Arial" w:hAnsi="Arial" w:cs="Arial"/>
          <w:i/>
          <w:iCs/>
          <w:sz w:val="24"/>
          <w:szCs w:val="24"/>
        </w:rPr>
        <w:t>NatureS</w:t>
      </w:r>
      <w:r w:rsidR="7678FA2D" w:rsidRPr="004238B0">
        <w:rPr>
          <w:rFonts w:ascii="Arial" w:hAnsi="Arial" w:cs="Arial"/>
          <w:i/>
          <w:iCs/>
          <w:sz w:val="24"/>
          <w:szCs w:val="24"/>
        </w:rPr>
        <w:t>c</w:t>
      </w:r>
      <w:r w:rsidR="4A9A887F" w:rsidRPr="004238B0">
        <w:rPr>
          <w:rFonts w:ascii="Arial" w:hAnsi="Arial" w:cs="Arial"/>
          <w:i/>
          <w:iCs/>
          <w:sz w:val="24"/>
          <w:szCs w:val="24"/>
        </w:rPr>
        <w:t>ot</w:t>
      </w:r>
      <w:proofErr w:type="spellEnd"/>
      <w:r w:rsidR="4A9A887F" w:rsidRPr="004238B0">
        <w:rPr>
          <w:rFonts w:ascii="Arial" w:hAnsi="Arial" w:cs="Arial"/>
          <w:i/>
          <w:iCs/>
          <w:sz w:val="24"/>
          <w:szCs w:val="24"/>
        </w:rPr>
        <w:t xml:space="preserve"> and all of those, it really needs to be about the number of trees that you plant. And it’s this silo-ed mentality </w:t>
      </w:r>
      <w:r w:rsidR="7F9138B9" w:rsidRPr="004238B0">
        <w:rPr>
          <w:rFonts w:ascii="Arial" w:hAnsi="Arial" w:cs="Arial"/>
          <w:i/>
          <w:iCs/>
          <w:sz w:val="24"/>
          <w:szCs w:val="24"/>
        </w:rPr>
        <w:t>that is…</w:t>
      </w:r>
      <w:r w:rsidR="4A9A887F" w:rsidRPr="004238B0">
        <w:rPr>
          <w:rFonts w:ascii="Arial" w:hAnsi="Arial" w:cs="Arial"/>
          <w:i/>
          <w:iCs/>
          <w:sz w:val="24"/>
          <w:szCs w:val="24"/>
        </w:rPr>
        <w:t>desperately problematic</w:t>
      </w:r>
      <w:r w:rsidR="34ADD000" w:rsidRPr="7FEA4B18">
        <w:rPr>
          <w:rFonts w:ascii="Arial" w:hAnsi="Arial" w:cs="Arial"/>
          <w:i/>
          <w:iCs/>
          <w:sz w:val="24"/>
          <w:szCs w:val="24"/>
        </w:rPr>
        <w:t>”</w:t>
      </w:r>
      <w:r w:rsidR="7F9138B9" w:rsidRPr="004238B0">
        <w:rPr>
          <w:rFonts w:ascii="Arial" w:hAnsi="Arial" w:cs="Arial"/>
          <w:i/>
          <w:iCs/>
          <w:sz w:val="24"/>
          <w:szCs w:val="24"/>
        </w:rPr>
        <w:t xml:space="preserve">. </w:t>
      </w:r>
    </w:p>
    <w:p w14:paraId="616A982B" w14:textId="055B8E90" w:rsidR="00343A81" w:rsidRPr="009847EC" w:rsidRDefault="00343A81" w:rsidP="008F7972">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i/>
          <w:iCs/>
          <w:sz w:val="24"/>
          <w:szCs w:val="24"/>
        </w:rPr>
      </w:pPr>
    </w:p>
    <w:p w14:paraId="29F3C8BD" w14:textId="005035B1" w:rsidR="00C95EB4" w:rsidRPr="009847EC" w:rsidRDefault="00C95EB4" w:rsidP="00475653">
      <w:pPr>
        <w:pStyle w:val="ListParagraph"/>
        <w:numPr>
          <w:ilvl w:val="0"/>
          <w:numId w:val="6"/>
        </w:num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b/>
          <w:bCs/>
          <w:i/>
          <w:iCs/>
          <w:sz w:val="24"/>
          <w:szCs w:val="24"/>
        </w:rPr>
      </w:pPr>
      <w:r w:rsidRPr="009847EC">
        <w:rPr>
          <w:rFonts w:ascii="Arial" w:hAnsi="Arial" w:cs="Arial"/>
          <w:b/>
          <w:bCs/>
          <w:i/>
          <w:iCs/>
          <w:sz w:val="24"/>
          <w:szCs w:val="24"/>
        </w:rPr>
        <w:t>Lack of clarity from government</w:t>
      </w:r>
      <w:r w:rsidR="00D72606" w:rsidRPr="009847EC">
        <w:rPr>
          <w:rFonts w:ascii="Arial" w:hAnsi="Arial" w:cs="Arial"/>
          <w:b/>
          <w:bCs/>
          <w:i/>
          <w:iCs/>
          <w:sz w:val="24"/>
          <w:szCs w:val="24"/>
        </w:rPr>
        <w:t xml:space="preserve"> around land reform outcomes</w:t>
      </w:r>
    </w:p>
    <w:p w14:paraId="0868CDC2" w14:textId="77777777" w:rsidR="00C95EB4" w:rsidRPr="009847EC" w:rsidRDefault="00C95EB4" w:rsidP="00C95EB4">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22EF2718" w14:textId="022E5570" w:rsidR="00402748" w:rsidRPr="004238B0" w:rsidRDefault="78C81E6E" w:rsidP="004238B0">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i/>
          <w:iCs/>
          <w:sz w:val="24"/>
          <w:szCs w:val="24"/>
        </w:rPr>
      </w:pPr>
      <w:r w:rsidRPr="00457E5C">
        <w:rPr>
          <w:rFonts w:ascii="Arial" w:hAnsi="Arial" w:cs="Arial"/>
          <w:sz w:val="24"/>
          <w:szCs w:val="24"/>
        </w:rPr>
        <w:t xml:space="preserve">One </w:t>
      </w:r>
      <w:r w:rsidR="0776D05C" w:rsidRPr="00457E5C">
        <w:rPr>
          <w:rFonts w:ascii="Arial" w:hAnsi="Arial" w:cs="Arial"/>
          <w:sz w:val="24"/>
          <w:szCs w:val="24"/>
        </w:rPr>
        <w:t>stakeholder</w:t>
      </w:r>
      <w:r w:rsidR="003D44D3" w:rsidRPr="00457E5C">
        <w:rPr>
          <w:rFonts w:ascii="Arial" w:hAnsi="Arial" w:cs="Arial"/>
          <w:sz w:val="24"/>
          <w:szCs w:val="24"/>
        </w:rPr>
        <w:t xml:space="preserve"> (from an organisation that represents landowners)</w:t>
      </w:r>
      <w:r w:rsidR="31904B01" w:rsidRPr="00457E5C">
        <w:rPr>
          <w:rFonts w:ascii="Arial" w:hAnsi="Arial" w:cs="Arial"/>
          <w:sz w:val="24"/>
          <w:szCs w:val="24"/>
        </w:rPr>
        <w:t xml:space="preserve"> </w:t>
      </w:r>
      <w:r w:rsidR="5D24DD47" w:rsidRPr="00457E5C">
        <w:rPr>
          <w:rFonts w:ascii="Arial" w:hAnsi="Arial" w:cs="Arial"/>
          <w:sz w:val="24"/>
          <w:szCs w:val="24"/>
        </w:rPr>
        <w:t xml:space="preserve">believed </w:t>
      </w:r>
      <w:r w:rsidR="31904B01" w:rsidRPr="00457E5C">
        <w:rPr>
          <w:rFonts w:ascii="Arial" w:hAnsi="Arial" w:cs="Arial"/>
          <w:sz w:val="24"/>
          <w:szCs w:val="24"/>
        </w:rPr>
        <w:t>that the Scottish Government had n</w:t>
      </w:r>
      <w:r w:rsidR="14E53569" w:rsidRPr="00457E5C">
        <w:rPr>
          <w:rFonts w:ascii="Arial" w:hAnsi="Arial" w:cs="Arial"/>
          <w:sz w:val="24"/>
          <w:szCs w:val="24"/>
        </w:rPr>
        <w:t>ot</w:t>
      </w:r>
      <w:r w:rsidR="31904B01" w:rsidRPr="00457E5C">
        <w:rPr>
          <w:rFonts w:ascii="Arial" w:hAnsi="Arial" w:cs="Arial"/>
          <w:sz w:val="24"/>
          <w:szCs w:val="24"/>
        </w:rPr>
        <w:t xml:space="preserve"> been clear about what they </w:t>
      </w:r>
      <w:r w:rsidR="01BC0CE5" w:rsidRPr="00457E5C">
        <w:rPr>
          <w:rFonts w:ascii="Arial" w:hAnsi="Arial" w:cs="Arial"/>
          <w:sz w:val="24"/>
          <w:szCs w:val="24"/>
        </w:rPr>
        <w:t>were</w:t>
      </w:r>
      <w:r w:rsidR="31904B01" w:rsidRPr="00457E5C">
        <w:rPr>
          <w:rFonts w:ascii="Arial" w:hAnsi="Arial" w:cs="Arial"/>
          <w:sz w:val="24"/>
          <w:szCs w:val="24"/>
        </w:rPr>
        <w:t xml:space="preserve"> trying to achieve with land reform</w:t>
      </w:r>
      <w:r w:rsidR="2296629A" w:rsidRPr="00457E5C">
        <w:rPr>
          <w:rFonts w:ascii="Arial" w:hAnsi="Arial" w:cs="Arial"/>
          <w:sz w:val="24"/>
          <w:szCs w:val="24"/>
        </w:rPr>
        <w:t>, what success looks like and what the outcomes should be</w:t>
      </w:r>
      <w:r w:rsidR="31904B01" w:rsidRPr="00457E5C">
        <w:rPr>
          <w:rFonts w:ascii="Arial" w:hAnsi="Arial" w:cs="Arial"/>
          <w:sz w:val="24"/>
          <w:szCs w:val="24"/>
        </w:rPr>
        <w:t>.</w:t>
      </w:r>
      <w:r w:rsidR="09E54D2B" w:rsidRPr="00457E5C">
        <w:rPr>
          <w:rFonts w:ascii="Arial" w:hAnsi="Arial" w:cs="Arial"/>
          <w:sz w:val="24"/>
          <w:szCs w:val="24"/>
        </w:rPr>
        <w:t xml:space="preserve"> This has led to shifting goalposts and</w:t>
      </w:r>
      <w:r w:rsidR="3A7CFE46" w:rsidRPr="00457E5C">
        <w:rPr>
          <w:rFonts w:ascii="Arial" w:hAnsi="Arial" w:cs="Arial"/>
          <w:sz w:val="24"/>
          <w:szCs w:val="24"/>
        </w:rPr>
        <w:t xml:space="preserve"> a</w:t>
      </w:r>
      <w:r w:rsidR="09E54D2B" w:rsidRPr="00457E5C">
        <w:rPr>
          <w:rFonts w:ascii="Arial" w:hAnsi="Arial" w:cs="Arial"/>
          <w:sz w:val="24"/>
          <w:szCs w:val="24"/>
        </w:rPr>
        <w:t xml:space="preserve"> lack of clarity</w:t>
      </w:r>
      <w:r w:rsidR="472D0070" w:rsidRPr="00457E5C">
        <w:rPr>
          <w:rFonts w:ascii="Arial" w:hAnsi="Arial" w:cs="Arial"/>
          <w:sz w:val="24"/>
          <w:szCs w:val="24"/>
        </w:rPr>
        <w:t xml:space="preserve">, which </w:t>
      </w:r>
      <w:r w:rsidR="1548FF3D" w:rsidRPr="00457E5C">
        <w:rPr>
          <w:rFonts w:ascii="Arial" w:hAnsi="Arial" w:cs="Arial"/>
          <w:sz w:val="24"/>
          <w:szCs w:val="24"/>
        </w:rPr>
        <w:t>was confusing for different sectors, as they</w:t>
      </w:r>
      <w:r w:rsidR="5F73C9E3" w:rsidRPr="00457E5C">
        <w:rPr>
          <w:rFonts w:ascii="Arial" w:hAnsi="Arial" w:cs="Arial"/>
          <w:sz w:val="24"/>
          <w:szCs w:val="24"/>
        </w:rPr>
        <w:t xml:space="preserve"> a</w:t>
      </w:r>
      <w:r w:rsidR="1548FF3D" w:rsidRPr="00457E5C">
        <w:rPr>
          <w:rFonts w:ascii="Arial" w:hAnsi="Arial" w:cs="Arial"/>
          <w:sz w:val="24"/>
          <w:szCs w:val="24"/>
        </w:rPr>
        <w:t xml:space="preserve">re </w:t>
      </w:r>
      <w:r w:rsidR="351130BD" w:rsidRPr="00457E5C">
        <w:rPr>
          <w:rFonts w:ascii="Arial" w:hAnsi="Arial" w:cs="Arial"/>
          <w:sz w:val="24"/>
          <w:szCs w:val="24"/>
        </w:rPr>
        <w:t>“</w:t>
      </w:r>
      <w:r w:rsidR="1548FF3D" w:rsidRPr="00457E5C">
        <w:rPr>
          <w:rFonts w:ascii="Arial" w:hAnsi="Arial" w:cs="Arial"/>
          <w:i/>
          <w:iCs/>
          <w:sz w:val="24"/>
          <w:szCs w:val="24"/>
        </w:rPr>
        <w:t>never quite sure what it is the government’s asking us to do because when we do what they ask, it doesn’t seem to be the right thing, or it’s never enough</w:t>
      </w:r>
      <w:r w:rsidR="421FCDE0" w:rsidRPr="00457E5C">
        <w:rPr>
          <w:rFonts w:ascii="Arial" w:hAnsi="Arial" w:cs="Arial"/>
          <w:i/>
          <w:iCs/>
          <w:sz w:val="24"/>
          <w:szCs w:val="24"/>
        </w:rPr>
        <w:t>”</w:t>
      </w:r>
      <w:r w:rsidR="1548FF3D" w:rsidRPr="00457E5C">
        <w:rPr>
          <w:rFonts w:ascii="Arial" w:hAnsi="Arial" w:cs="Arial"/>
          <w:i/>
          <w:iCs/>
          <w:sz w:val="24"/>
          <w:szCs w:val="24"/>
        </w:rPr>
        <w:t>.</w:t>
      </w:r>
      <w:r w:rsidR="0DA44A19" w:rsidRPr="00457E5C">
        <w:rPr>
          <w:rFonts w:ascii="Arial" w:hAnsi="Arial" w:cs="Arial"/>
          <w:sz w:val="24"/>
          <w:szCs w:val="24"/>
        </w:rPr>
        <w:t xml:space="preserve"> </w:t>
      </w:r>
      <w:r w:rsidR="00912A17" w:rsidRPr="00457E5C">
        <w:rPr>
          <w:rFonts w:ascii="Arial" w:hAnsi="Arial" w:cs="Arial"/>
          <w:sz w:val="24"/>
          <w:szCs w:val="24"/>
        </w:rPr>
        <w:t>Another stakeholder</w:t>
      </w:r>
      <w:r w:rsidR="003806CD" w:rsidRPr="00457E5C">
        <w:rPr>
          <w:rFonts w:ascii="Arial" w:hAnsi="Arial" w:cs="Arial"/>
          <w:sz w:val="24"/>
          <w:szCs w:val="24"/>
        </w:rPr>
        <w:t>, from an organisation representing farmers,</w:t>
      </w:r>
      <w:r w:rsidR="0DA44A19" w:rsidRPr="00457E5C">
        <w:rPr>
          <w:rFonts w:ascii="Arial" w:hAnsi="Arial" w:cs="Arial"/>
          <w:sz w:val="24"/>
          <w:szCs w:val="24"/>
        </w:rPr>
        <w:t xml:space="preserve"> said this might be related to</w:t>
      </w:r>
      <w:r w:rsidR="09DA9660" w:rsidRPr="00457E5C">
        <w:rPr>
          <w:rFonts w:ascii="Arial" w:hAnsi="Arial" w:cs="Arial"/>
          <w:sz w:val="24"/>
          <w:szCs w:val="24"/>
        </w:rPr>
        <w:t xml:space="preserve"> a sense that </w:t>
      </w:r>
      <w:r w:rsidR="73FE1217" w:rsidRPr="00457E5C">
        <w:rPr>
          <w:rFonts w:ascii="Arial" w:hAnsi="Arial" w:cs="Arial"/>
          <w:sz w:val="24"/>
          <w:szCs w:val="24"/>
        </w:rPr>
        <w:t>“</w:t>
      </w:r>
      <w:r w:rsidR="0DA44A19" w:rsidRPr="00457E5C">
        <w:rPr>
          <w:rFonts w:ascii="Arial" w:hAnsi="Arial" w:cs="Arial"/>
          <w:i/>
          <w:iCs/>
          <w:sz w:val="24"/>
          <w:szCs w:val="24"/>
        </w:rPr>
        <w:t>the Scottish Government has created this beast that it now cannot control</w:t>
      </w:r>
      <w:r w:rsidR="73C347DA" w:rsidRPr="00457E5C">
        <w:rPr>
          <w:rFonts w:ascii="Arial" w:hAnsi="Arial" w:cs="Arial"/>
          <w:i/>
          <w:iCs/>
          <w:sz w:val="24"/>
          <w:szCs w:val="24"/>
        </w:rPr>
        <w:t>…they struggle internally to service this beast that they have created</w:t>
      </w:r>
      <w:r w:rsidR="4B399297" w:rsidRPr="00457E5C">
        <w:rPr>
          <w:rFonts w:ascii="Arial" w:hAnsi="Arial" w:cs="Arial"/>
          <w:i/>
          <w:iCs/>
          <w:sz w:val="24"/>
          <w:szCs w:val="24"/>
        </w:rPr>
        <w:t>”</w:t>
      </w:r>
      <w:r w:rsidR="73C347DA" w:rsidRPr="00457E5C">
        <w:rPr>
          <w:rFonts w:ascii="Arial" w:hAnsi="Arial" w:cs="Arial"/>
          <w:i/>
          <w:iCs/>
          <w:sz w:val="24"/>
          <w:szCs w:val="24"/>
        </w:rPr>
        <w:t xml:space="preserve">, </w:t>
      </w:r>
      <w:r w:rsidR="73C347DA" w:rsidRPr="00457E5C">
        <w:rPr>
          <w:rFonts w:ascii="Arial" w:hAnsi="Arial" w:cs="Arial"/>
          <w:sz w:val="24"/>
          <w:szCs w:val="24"/>
        </w:rPr>
        <w:t xml:space="preserve">which sometimes meant that the </w:t>
      </w:r>
      <w:r w:rsidR="1A574366" w:rsidRPr="00457E5C">
        <w:rPr>
          <w:rFonts w:ascii="Arial" w:hAnsi="Arial" w:cs="Arial"/>
          <w:sz w:val="24"/>
          <w:szCs w:val="24"/>
        </w:rPr>
        <w:t xml:space="preserve">Scottish </w:t>
      </w:r>
      <w:r w:rsidR="73C347DA" w:rsidRPr="00457E5C">
        <w:rPr>
          <w:rFonts w:ascii="Arial" w:hAnsi="Arial" w:cs="Arial"/>
          <w:sz w:val="24"/>
          <w:szCs w:val="24"/>
        </w:rPr>
        <w:t>Land</w:t>
      </w:r>
      <w:r w:rsidR="73C347DA" w:rsidRPr="00457E5C">
        <w:rPr>
          <w:rFonts w:ascii="Arial" w:hAnsi="Arial" w:cs="Arial"/>
          <w:i/>
          <w:iCs/>
          <w:sz w:val="24"/>
          <w:szCs w:val="24"/>
        </w:rPr>
        <w:t xml:space="preserve"> </w:t>
      </w:r>
      <w:r w:rsidR="73C347DA" w:rsidRPr="00457E5C">
        <w:rPr>
          <w:rFonts w:ascii="Arial" w:hAnsi="Arial" w:cs="Arial"/>
          <w:sz w:val="24"/>
          <w:szCs w:val="24"/>
        </w:rPr>
        <w:t>Commission</w:t>
      </w:r>
      <w:r w:rsidR="73C347DA" w:rsidRPr="00457E5C">
        <w:rPr>
          <w:rFonts w:ascii="Arial" w:hAnsi="Arial" w:cs="Arial"/>
          <w:i/>
          <w:iCs/>
          <w:sz w:val="24"/>
          <w:szCs w:val="24"/>
        </w:rPr>
        <w:t xml:space="preserve"> </w:t>
      </w:r>
      <w:r w:rsidR="00510FB7" w:rsidRPr="00457E5C">
        <w:rPr>
          <w:rFonts w:ascii="Arial" w:hAnsi="Arial" w:cs="Arial"/>
          <w:i/>
          <w:iCs/>
          <w:sz w:val="24"/>
          <w:szCs w:val="24"/>
        </w:rPr>
        <w:t>“</w:t>
      </w:r>
      <w:r w:rsidR="73C347DA" w:rsidRPr="00457E5C">
        <w:rPr>
          <w:rFonts w:ascii="Arial" w:hAnsi="Arial" w:cs="Arial"/>
          <w:i/>
          <w:iCs/>
          <w:sz w:val="24"/>
          <w:szCs w:val="24"/>
        </w:rPr>
        <w:t>can kind of run away with stuff</w:t>
      </w:r>
      <w:r w:rsidR="00D0458E" w:rsidRPr="00457E5C">
        <w:rPr>
          <w:rFonts w:ascii="Arial" w:hAnsi="Arial" w:cs="Arial"/>
          <w:i/>
          <w:iCs/>
          <w:sz w:val="24"/>
          <w:szCs w:val="24"/>
        </w:rPr>
        <w:t>”</w:t>
      </w:r>
      <w:r w:rsidR="003806CD" w:rsidRPr="00457E5C">
        <w:rPr>
          <w:rFonts w:ascii="Arial" w:hAnsi="Arial" w:cs="Arial"/>
          <w:i/>
          <w:iCs/>
          <w:sz w:val="24"/>
          <w:szCs w:val="24"/>
        </w:rPr>
        <w:t>.</w:t>
      </w:r>
      <w:r w:rsidR="003806CD">
        <w:rPr>
          <w:rFonts w:ascii="Arial" w:hAnsi="Arial" w:cs="Arial"/>
          <w:i/>
          <w:iCs/>
          <w:sz w:val="24"/>
          <w:szCs w:val="24"/>
        </w:rPr>
        <w:t xml:space="preserve"> </w:t>
      </w:r>
      <w:r w:rsidR="0DA44A19" w:rsidRPr="004238B0">
        <w:rPr>
          <w:rFonts w:ascii="Arial" w:hAnsi="Arial" w:cs="Arial"/>
          <w:i/>
          <w:iCs/>
          <w:sz w:val="24"/>
          <w:szCs w:val="24"/>
        </w:rPr>
        <w:t xml:space="preserve"> </w:t>
      </w:r>
    </w:p>
    <w:p w14:paraId="75C97D71" w14:textId="77777777" w:rsidR="00402748" w:rsidRPr="004238B0" w:rsidRDefault="00402748" w:rsidP="519D054C">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i/>
          <w:iCs/>
          <w:sz w:val="24"/>
          <w:szCs w:val="24"/>
        </w:rPr>
      </w:pPr>
    </w:p>
    <w:p w14:paraId="58B65E1C" w14:textId="5E643235" w:rsidR="00126705" w:rsidRPr="004238B0" w:rsidRDefault="73349681" w:rsidP="0E2C4C5B">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i/>
          <w:iCs/>
          <w:color w:val="000000"/>
          <w:sz w:val="24"/>
          <w:szCs w:val="24"/>
        </w:rPr>
      </w:pPr>
      <w:r>
        <w:rPr>
          <w:rFonts w:ascii="Arial" w:hAnsi="Arial" w:cs="Arial"/>
          <w:sz w:val="24"/>
          <w:szCs w:val="24"/>
        </w:rPr>
        <w:t>The</w:t>
      </w:r>
      <w:r w:rsidR="56290C22" w:rsidRPr="7FEA4B18">
        <w:rPr>
          <w:rFonts w:ascii="Arial" w:hAnsi="Arial" w:cs="Arial"/>
          <w:sz w:val="24"/>
          <w:szCs w:val="24"/>
        </w:rPr>
        <w:t xml:space="preserve"> stakeholder</w:t>
      </w:r>
      <w:r w:rsidR="7B272729">
        <w:rPr>
          <w:rFonts w:ascii="Arial" w:hAnsi="Arial" w:cs="Arial"/>
          <w:sz w:val="24"/>
          <w:szCs w:val="24"/>
        </w:rPr>
        <w:t xml:space="preserve"> from an organisation represent</w:t>
      </w:r>
      <w:r>
        <w:rPr>
          <w:rFonts w:ascii="Arial" w:hAnsi="Arial" w:cs="Arial"/>
          <w:sz w:val="24"/>
          <w:szCs w:val="24"/>
        </w:rPr>
        <w:t>ing</w:t>
      </w:r>
      <w:r w:rsidR="7B272729">
        <w:rPr>
          <w:rFonts w:ascii="Arial" w:hAnsi="Arial" w:cs="Arial"/>
          <w:sz w:val="24"/>
          <w:szCs w:val="24"/>
        </w:rPr>
        <w:t xml:space="preserve"> landowners</w:t>
      </w:r>
      <w:r w:rsidR="780B205D" w:rsidRPr="7FEA4B18">
        <w:rPr>
          <w:rFonts w:ascii="Arial" w:hAnsi="Arial" w:cs="Arial"/>
          <w:sz w:val="24"/>
          <w:szCs w:val="24"/>
        </w:rPr>
        <w:t xml:space="preserve"> </w:t>
      </w:r>
      <w:r w:rsidR="411F894C" w:rsidRPr="7FEA4B18">
        <w:rPr>
          <w:rFonts w:ascii="Arial" w:hAnsi="Arial" w:cs="Arial"/>
          <w:sz w:val="24"/>
          <w:szCs w:val="24"/>
        </w:rPr>
        <w:t>said that</w:t>
      </w:r>
      <w:r w:rsidR="780B205D" w:rsidRPr="7FEA4B18">
        <w:rPr>
          <w:rFonts w:ascii="Arial" w:hAnsi="Arial" w:cs="Arial"/>
          <w:sz w:val="24"/>
          <w:szCs w:val="24"/>
        </w:rPr>
        <w:t xml:space="preserve"> that the </w:t>
      </w:r>
      <w:r w:rsidR="7537B4B8" w:rsidRPr="7FEA4B18">
        <w:rPr>
          <w:rFonts w:ascii="Arial" w:hAnsi="Arial" w:cs="Arial"/>
          <w:sz w:val="24"/>
          <w:szCs w:val="24"/>
        </w:rPr>
        <w:t>Scottish Governme</w:t>
      </w:r>
      <w:r w:rsidR="0A4F65ED">
        <w:rPr>
          <w:rFonts w:ascii="Arial" w:hAnsi="Arial" w:cs="Arial"/>
          <w:sz w:val="24"/>
          <w:szCs w:val="24"/>
        </w:rPr>
        <w:t>nt</w:t>
      </w:r>
      <w:r w:rsidR="780B205D" w:rsidRPr="7FEA4B18">
        <w:rPr>
          <w:rFonts w:ascii="Arial" w:hAnsi="Arial" w:cs="Arial"/>
          <w:sz w:val="24"/>
          <w:szCs w:val="24"/>
        </w:rPr>
        <w:t xml:space="preserve">’s </w:t>
      </w:r>
      <w:r w:rsidR="6D2293A9" w:rsidRPr="7FEA4B18">
        <w:rPr>
          <w:rFonts w:ascii="Arial" w:hAnsi="Arial" w:cs="Arial"/>
          <w:sz w:val="24"/>
          <w:szCs w:val="24"/>
        </w:rPr>
        <w:t xml:space="preserve">(now historic) </w:t>
      </w:r>
      <w:r w:rsidR="780B205D" w:rsidRPr="7FEA4B18">
        <w:rPr>
          <w:rFonts w:ascii="Arial" w:hAnsi="Arial" w:cs="Arial"/>
          <w:sz w:val="24"/>
          <w:szCs w:val="24"/>
        </w:rPr>
        <w:t xml:space="preserve">goal of a million acres in community ownership was not especially helpful, since an </w:t>
      </w:r>
      <w:r w:rsidR="2B0FB64F" w:rsidRPr="7FEA4B18">
        <w:rPr>
          <w:rFonts w:ascii="Arial" w:hAnsi="Arial" w:cs="Arial"/>
          <w:sz w:val="24"/>
          <w:szCs w:val="24"/>
        </w:rPr>
        <w:t>“</w:t>
      </w:r>
      <w:r w:rsidR="66EB5F40" w:rsidRPr="0E2C4C5B">
        <w:rPr>
          <w:rFonts w:ascii="Arial" w:hAnsi="Arial" w:cs="Arial"/>
          <w:i/>
          <w:iCs/>
          <w:sz w:val="24"/>
          <w:szCs w:val="24"/>
        </w:rPr>
        <w:t>empowered community can be one that decides that the ownership option isn’t for them</w:t>
      </w:r>
      <w:r w:rsidR="2B3D09F2" w:rsidRPr="0E2C4C5B">
        <w:rPr>
          <w:rFonts w:ascii="Arial" w:hAnsi="Arial" w:cs="Arial"/>
          <w:i/>
          <w:iCs/>
          <w:sz w:val="24"/>
          <w:szCs w:val="24"/>
        </w:rPr>
        <w:t>”</w:t>
      </w:r>
      <w:r w:rsidR="25C6FB7B" w:rsidRPr="7FEA4B18">
        <w:rPr>
          <w:rFonts w:ascii="Arial" w:hAnsi="Arial" w:cs="Arial"/>
          <w:sz w:val="24"/>
          <w:szCs w:val="24"/>
        </w:rPr>
        <w:t xml:space="preserve"> or </w:t>
      </w:r>
      <w:r w:rsidR="7A598966" w:rsidRPr="7FEA4B18">
        <w:rPr>
          <w:rFonts w:ascii="Arial" w:hAnsi="Arial" w:cs="Arial"/>
          <w:sz w:val="24"/>
          <w:szCs w:val="24"/>
        </w:rPr>
        <w:t>“</w:t>
      </w:r>
      <w:r w:rsidR="66EB5F40" w:rsidRPr="0E2C4C5B">
        <w:rPr>
          <w:rFonts w:ascii="Arial" w:hAnsi="Arial" w:cs="Arial"/>
          <w:i/>
          <w:iCs/>
          <w:color w:val="000000" w:themeColor="text1"/>
          <w:sz w:val="24"/>
          <w:szCs w:val="24"/>
        </w:rPr>
        <w:t>they’ve looked at options, they’ve spoken to the estate</w:t>
      </w:r>
      <w:r w:rsidR="25C6FB7B" w:rsidRPr="0E2C4C5B">
        <w:rPr>
          <w:rFonts w:ascii="Arial" w:hAnsi="Arial" w:cs="Arial"/>
          <w:i/>
          <w:iCs/>
          <w:color w:val="000000" w:themeColor="text1"/>
          <w:sz w:val="24"/>
          <w:szCs w:val="24"/>
        </w:rPr>
        <w:t>…</w:t>
      </w:r>
      <w:r w:rsidR="66EB5F40" w:rsidRPr="0E2C4C5B">
        <w:rPr>
          <w:rFonts w:ascii="Arial" w:hAnsi="Arial" w:cs="Arial"/>
          <w:i/>
          <w:iCs/>
          <w:color w:val="000000" w:themeColor="text1"/>
          <w:sz w:val="24"/>
          <w:szCs w:val="24"/>
        </w:rPr>
        <w:t>and they might decide to do a very small joint project that doesn’t involve ownership</w:t>
      </w:r>
      <w:r w:rsidR="279FE4D4" w:rsidRPr="0E2C4C5B">
        <w:rPr>
          <w:rFonts w:ascii="Arial" w:hAnsi="Arial" w:cs="Arial"/>
          <w:i/>
          <w:iCs/>
          <w:color w:val="000000" w:themeColor="text1"/>
          <w:sz w:val="24"/>
          <w:szCs w:val="24"/>
        </w:rPr>
        <w:t>”</w:t>
      </w:r>
      <w:r w:rsidR="57E6D1B0" w:rsidRPr="7FEA4B18">
        <w:rPr>
          <w:rFonts w:ascii="Arial" w:hAnsi="Arial" w:cs="Arial"/>
          <w:color w:val="000000" w:themeColor="text1"/>
          <w:sz w:val="24"/>
          <w:szCs w:val="24"/>
        </w:rPr>
        <w:t xml:space="preserve">. Yet, by the </w:t>
      </w:r>
      <w:r w:rsidR="4193424E" w:rsidRPr="7FEA4B18">
        <w:rPr>
          <w:rFonts w:ascii="Arial" w:hAnsi="Arial" w:cs="Arial"/>
          <w:color w:val="000000" w:themeColor="text1"/>
          <w:sz w:val="24"/>
          <w:szCs w:val="24"/>
        </w:rPr>
        <w:t>goal of a million acres,</w:t>
      </w:r>
      <w:r w:rsidR="4193424E" w:rsidRPr="0E2C4C5B">
        <w:rPr>
          <w:rFonts w:ascii="Arial" w:hAnsi="Arial" w:cs="Arial"/>
          <w:i/>
          <w:iCs/>
          <w:color w:val="000000" w:themeColor="text1"/>
          <w:sz w:val="24"/>
          <w:szCs w:val="24"/>
        </w:rPr>
        <w:t xml:space="preserve"> </w:t>
      </w:r>
      <w:r w:rsidR="17C8D568" w:rsidRPr="0E2C4C5B">
        <w:rPr>
          <w:rFonts w:ascii="Arial" w:hAnsi="Arial" w:cs="Arial"/>
          <w:i/>
          <w:iCs/>
          <w:color w:val="000000" w:themeColor="text1"/>
          <w:sz w:val="24"/>
          <w:szCs w:val="24"/>
        </w:rPr>
        <w:t>“</w:t>
      </w:r>
      <w:r w:rsidR="4193424E" w:rsidRPr="0E2C4C5B">
        <w:rPr>
          <w:rFonts w:ascii="Arial" w:hAnsi="Arial" w:cs="Arial"/>
          <w:i/>
          <w:iCs/>
          <w:color w:val="000000" w:themeColor="text1"/>
          <w:sz w:val="24"/>
          <w:szCs w:val="24"/>
        </w:rPr>
        <w:t>they’ve been deemed to be a failure because it hasn’t increased the number [of acres in] community ownership</w:t>
      </w:r>
      <w:r w:rsidR="382DBA05" w:rsidRPr="0E2C4C5B">
        <w:rPr>
          <w:rFonts w:ascii="Arial" w:hAnsi="Arial" w:cs="Arial"/>
          <w:i/>
          <w:iCs/>
          <w:color w:val="000000" w:themeColor="text1"/>
          <w:sz w:val="24"/>
          <w:szCs w:val="24"/>
        </w:rPr>
        <w:t>”</w:t>
      </w:r>
      <w:r w:rsidR="4193424E" w:rsidRPr="0E2C4C5B">
        <w:rPr>
          <w:rFonts w:ascii="Arial" w:hAnsi="Arial" w:cs="Arial"/>
          <w:i/>
          <w:iCs/>
          <w:color w:val="000000" w:themeColor="text1"/>
          <w:sz w:val="24"/>
          <w:szCs w:val="24"/>
        </w:rPr>
        <w:t xml:space="preserve">. </w:t>
      </w:r>
      <w:r w:rsidR="66EB5F40" w:rsidRPr="0E2C4C5B">
        <w:rPr>
          <w:rFonts w:ascii="Arial" w:hAnsi="Arial" w:cs="Arial"/>
          <w:i/>
          <w:iCs/>
          <w:color w:val="000000" w:themeColor="text1"/>
          <w:sz w:val="24"/>
          <w:szCs w:val="24"/>
        </w:rPr>
        <w:t xml:space="preserve"> </w:t>
      </w:r>
    </w:p>
    <w:p w14:paraId="1C2DC889" w14:textId="77777777" w:rsidR="003E4849" w:rsidRPr="009847EC" w:rsidRDefault="003E4849" w:rsidP="00C95EB4">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color w:val="000000"/>
          <w:sz w:val="24"/>
          <w:szCs w:val="24"/>
        </w:rPr>
      </w:pPr>
    </w:p>
    <w:p w14:paraId="41FF8CAD" w14:textId="212D0870" w:rsidR="007A0112" w:rsidRPr="009847EC" w:rsidRDefault="411F894C" w:rsidP="0E2C4C5B">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color w:val="000000"/>
          <w:sz w:val="24"/>
          <w:szCs w:val="24"/>
        </w:rPr>
        <w:t xml:space="preserve">They also noted </w:t>
      </w:r>
      <w:r w:rsidR="681F15B2" w:rsidRPr="009847EC">
        <w:rPr>
          <w:rFonts w:ascii="Arial" w:hAnsi="Arial" w:cs="Arial"/>
          <w:color w:val="000000"/>
          <w:sz w:val="24"/>
          <w:szCs w:val="24"/>
        </w:rPr>
        <w:t xml:space="preserve">that for </w:t>
      </w:r>
      <w:r w:rsidR="6E800D68" w:rsidRPr="009847EC">
        <w:rPr>
          <w:rFonts w:ascii="Arial" w:hAnsi="Arial" w:cs="Arial"/>
          <w:color w:val="000000"/>
          <w:sz w:val="24"/>
          <w:szCs w:val="24"/>
        </w:rPr>
        <w:t>them the tendency to tie</w:t>
      </w:r>
      <w:r w:rsidR="681F15B2" w:rsidRPr="009847EC">
        <w:rPr>
          <w:rFonts w:ascii="Arial" w:hAnsi="Arial" w:cs="Arial"/>
          <w:color w:val="000000"/>
          <w:sz w:val="24"/>
          <w:szCs w:val="24"/>
        </w:rPr>
        <w:t xml:space="preserve"> land reform in with histo</w:t>
      </w:r>
      <w:r w:rsidR="7E648F61" w:rsidRPr="009847EC">
        <w:rPr>
          <w:rFonts w:ascii="Arial" w:hAnsi="Arial" w:cs="Arial"/>
          <w:color w:val="000000"/>
          <w:sz w:val="24"/>
          <w:szCs w:val="24"/>
        </w:rPr>
        <w:t>ry</w:t>
      </w:r>
      <w:r w:rsidR="6E800D68" w:rsidRPr="009847EC">
        <w:rPr>
          <w:rFonts w:ascii="Arial" w:hAnsi="Arial" w:cs="Arial"/>
          <w:color w:val="000000"/>
          <w:sz w:val="24"/>
          <w:szCs w:val="24"/>
        </w:rPr>
        <w:t xml:space="preserve"> was highly problematic</w:t>
      </w:r>
      <w:r w:rsidR="7E648F61" w:rsidRPr="009847EC">
        <w:rPr>
          <w:rFonts w:ascii="Arial" w:hAnsi="Arial" w:cs="Arial"/>
          <w:color w:val="000000"/>
          <w:sz w:val="24"/>
          <w:szCs w:val="24"/>
        </w:rPr>
        <w:t xml:space="preserve">: </w:t>
      </w:r>
      <w:r w:rsidR="483AEEAD" w:rsidRPr="7FEA4B18">
        <w:rPr>
          <w:rFonts w:ascii="Arial" w:hAnsi="Arial" w:cs="Arial"/>
          <w:color w:val="000000" w:themeColor="text1"/>
          <w:sz w:val="24"/>
          <w:szCs w:val="24"/>
        </w:rPr>
        <w:t>“</w:t>
      </w:r>
      <w:r w:rsidR="66EB5F40" w:rsidRPr="0E2C4C5B">
        <w:rPr>
          <w:rFonts w:ascii="Arial" w:hAnsi="Arial" w:cs="Arial"/>
          <w:i/>
          <w:iCs/>
          <w:sz w:val="24"/>
          <w:szCs w:val="24"/>
        </w:rPr>
        <w:t xml:space="preserve">I think </w:t>
      </w:r>
      <w:proofErr w:type="gramStart"/>
      <w:r w:rsidR="66EB5F40" w:rsidRPr="0E2C4C5B">
        <w:rPr>
          <w:rFonts w:ascii="Arial" w:hAnsi="Arial" w:cs="Arial"/>
          <w:i/>
          <w:iCs/>
          <w:sz w:val="24"/>
          <w:szCs w:val="24"/>
        </w:rPr>
        <w:t>as long as</w:t>
      </w:r>
      <w:proofErr w:type="gramEnd"/>
      <w:r w:rsidR="66EB5F40" w:rsidRPr="0E2C4C5B">
        <w:rPr>
          <w:rFonts w:ascii="Arial" w:hAnsi="Arial" w:cs="Arial"/>
          <w:i/>
          <w:iCs/>
          <w:sz w:val="24"/>
          <w:szCs w:val="24"/>
        </w:rPr>
        <w:t xml:space="preserve"> we continue to root land reform in terms of</w:t>
      </w:r>
      <w:r w:rsidR="4C00243D" w:rsidRPr="0E2C4C5B">
        <w:rPr>
          <w:rFonts w:ascii="Arial" w:hAnsi="Arial" w:cs="Arial"/>
          <w:i/>
          <w:iCs/>
          <w:sz w:val="24"/>
          <w:szCs w:val="24"/>
        </w:rPr>
        <w:t>…</w:t>
      </w:r>
      <w:r w:rsidR="66EB5F40" w:rsidRPr="0E2C4C5B">
        <w:rPr>
          <w:rFonts w:ascii="Arial" w:hAnsi="Arial" w:cs="Arial"/>
          <w:i/>
          <w:iCs/>
          <w:sz w:val="24"/>
          <w:szCs w:val="24"/>
        </w:rPr>
        <w:t>perceived historical injustices – rather than framing changing land use and land policy as a way to help deliver shared ambition, we’ll never really get to where we need to be</w:t>
      </w:r>
      <w:r w:rsidR="7246B1D7" w:rsidRPr="0E2C4C5B">
        <w:rPr>
          <w:rFonts w:ascii="Arial" w:hAnsi="Arial" w:cs="Arial"/>
          <w:i/>
          <w:iCs/>
          <w:sz w:val="24"/>
          <w:szCs w:val="24"/>
        </w:rPr>
        <w:t xml:space="preserve">… </w:t>
      </w:r>
      <w:r w:rsidR="133396D9" w:rsidRPr="0E2C4C5B">
        <w:rPr>
          <w:rFonts w:ascii="Arial" w:hAnsi="Arial" w:cs="Arial"/>
          <w:i/>
          <w:iCs/>
          <w:sz w:val="24"/>
          <w:szCs w:val="24"/>
        </w:rPr>
        <w:t>W</w:t>
      </w:r>
      <w:r w:rsidR="66EB5F40" w:rsidRPr="0E2C4C5B">
        <w:rPr>
          <w:rFonts w:ascii="Arial" w:hAnsi="Arial" w:cs="Arial"/>
          <w:i/>
          <w:iCs/>
          <w:sz w:val="24"/>
          <w:szCs w:val="24"/>
        </w:rPr>
        <w:t xml:space="preserve">hen I saw the land </w:t>
      </w:r>
      <w:r w:rsidR="66EB5F40" w:rsidRPr="0E2C4C5B">
        <w:rPr>
          <w:rFonts w:ascii="Arial" w:hAnsi="Arial" w:cs="Arial"/>
          <w:i/>
          <w:iCs/>
          <w:sz w:val="24"/>
          <w:szCs w:val="24"/>
        </w:rPr>
        <w:lastRenderedPageBreak/>
        <w:t xml:space="preserve">reform consultation, </w:t>
      </w:r>
      <w:r w:rsidR="66EB5F40" w:rsidRPr="00457E5C">
        <w:rPr>
          <w:rFonts w:ascii="Arial" w:hAnsi="Arial" w:cs="Arial"/>
          <w:i/>
          <w:iCs/>
          <w:sz w:val="24"/>
          <w:szCs w:val="24"/>
        </w:rPr>
        <w:t>we saw the draft, and the title was, ‘land reform to deliver net zero’, I was like, ‘Great! Forward looking’, but how can we make changes, what’s all this going to do? And the ministers launched it by saying, ‘this is a way to correct historical injustices and rebalances land distribution after the Highland Clearances – and Lowland Clearances</w:t>
      </w:r>
      <w:r w:rsidR="0A4F65ED" w:rsidRPr="00457E5C">
        <w:rPr>
          <w:rFonts w:ascii="Arial" w:hAnsi="Arial" w:cs="Arial"/>
          <w:i/>
          <w:iCs/>
          <w:sz w:val="24"/>
          <w:szCs w:val="24"/>
        </w:rPr>
        <w:t>’</w:t>
      </w:r>
      <w:r w:rsidR="66EB5F40" w:rsidRPr="00457E5C">
        <w:rPr>
          <w:rFonts w:ascii="Arial" w:hAnsi="Arial" w:cs="Arial"/>
          <w:i/>
          <w:iCs/>
          <w:sz w:val="24"/>
          <w:szCs w:val="24"/>
        </w:rPr>
        <w:t>.</w:t>
      </w:r>
      <w:r w:rsidR="48BD6A00" w:rsidRPr="00457E5C">
        <w:rPr>
          <w:rFonts w:ascii="Arial" w:hAnsi="Arial" w:cs="Arial"/>
          <w:i/>
          <w:iCs/>
          <w:sz w:val="24"/>
          <w:szCs w:val="24"/>
        </w:rPr>
        <w:t>..</w:t>
      </w:r>
      <w:r w:rsidR="0A4F65ED" w:rsidRPr="00457E5C">
        <w:rPr>
          <w:rFonts w:ascii="Arial" w:hAnsi="Arial" w:cs="Arial"/>
          <w:i/>
          <w:iCs/>
          <w:sz w:val="24"/>
          <w:szCs w:val="24"/>
        </w:rPr>
        <w:t>S</w:t>
      </w:r>
      <w:r w:rsidR="66EB5F40" w:rsidRPr="00457E5C">
        <w:rPr>
          <w:rFonts w:ascii="Arial" w:hAnsi="Arial" w:cs="Arial"/>
          <w:i/>
          <w:iCs/>
          <w:sz w:val="24"/>
          <w:szCs w:val="24"/>
        </w:rPr>
        <w:t>o straight away, you know, you’re looking back rather than thinking, ‘how can our future land policy and land ownership play a part in delivering Scotland’s goals?</w:t>
      </w:r>
      <w:r w:rsidR="133396D9" w:rsidRPr="00457E5C">
        <w:rPr>
          <w:rFonts w:ascii="Arial" w:hAnsi="Arial" w:cs="Arial"/>
          <w:i/>
          <w:iCs/>
          <w:sz w:val="24"/>
          <w:szCs w:val="24"/>
        </w:rPr>
        <w:t>’</w:t>
      </w:r>
      <w:r w:rsidR="01E61911" w:rsidRPr="00457E5C">
        <w:rPr>
          <w:rFonts w:ascii="Arial" w:hAnsi="Arial" w:cs="Arial"/>
          <w:i/>
          <w:iCs/>
          <w:sz w:val="24"/>
          <w:szCs w:val="24"/>
        </w:rPr>
        <w:t>”</w:t>
      </w:r>
    </w:p>
    <w:p w14:paraId="6DBE3572" w14:textId="77777777" w:rsidR="0064024B" w:rsidRPr="009847EC" w:rsidRDefault="0064024B" w:rsidP="008F7972">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0FEFAF69" w14:textId="7B81FEAD" w:rsidR="000F3A57" w:rsidRPr="009847EC" w:rsidRDefault="000F3A57" w:rsidP="00096AD4">
      <w:pPr>
        <w:pStyle w:val="ListParagraph"/>
        <w:numPr>
          <w:ilvl w:val="0"/>
          <w:numId w:val="6"/>
        </w:num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left="284" w:hanging="284"/>
        <w:jc w:val="both"/>
        <w:rPr>
          <w:rFonts w:ascii="Arial" w:hAnsi="Arial" w:cs="Arial"/>
          <w:b/>
          <w:bCs/>
          <w:i/>
          <w:iCs/>
          <w:sz w:val="24"/>
          <w:szCs w:val="24"/>
        </w:rPr>
      </w:pPr>
      <w:r w:rsidRPr="009847EC">
        <w:rPr>
          <w:rFonts w:ascii="Arial" w:hAnsi="Arial" w:cs="Arial"/>
          <w:b/>
          <w:bCs/>
          <w:i/>
          <w:iCs/>
          <w:sz w:val="24"/>
          <w:szCs w:val="24"/>
        </w:rPr>
        <w:t>Polarisation and antagonism</w:t>
      </w:r>
    </w:p>
    <w:p w14:paraId="20AA8574" w14:textId="77777777" w:rsidR="001E6EF8" w:rsidRPr="009847EC" w:rsidRDefault="001E6EF8" w:rsidP="001E6EF8">
      <w:pPr>
        <w:pStyle w:val="ListParagraph"/>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left="284"/>
        <w:jc w:val="both"/>
        <w:rPr>
          <w:rFonts w:ascii="Arial" w:hAnsi="Arial" w:cs="Arial"/>
          <w:b/>
          <w:bCs/>
          <w:i/>
          <w:iCs/>
          <w:sz w:val="24"/>
          <w:szCs w:val="24"/>
        </w:rPr>
      </w:pPr>
    </w:p>
    <w:p w14:paraId="0BB481E0" w14:textId="5E812AC6" w:rsidR="003979E1" w:rsidRPr="004238B0" w:rsidRDefault="4392D962" w:rsidP="0E2C4C5B">
      <w:pPr>
        <w:widowControl w:val="0"/>
        <w:autoSpaceDE w:val="0"/>
        <w:autoSpaceDN w:val="0"/>
        <w:adjustRightInd w:val="0"/>
        <w:spacing w:after="0" w:line="240" w:lineRule="auto"/>
        <w:rPr>
          <w:rFonts w:ascii="Arial" w:hAnsi="Arial" w:cs="Arial"/>
          <w:i/>
          <w:iCs/>
          <w:color w:val="000000"/>
          <w:sz w:val="24"/>
          <w:szCs w:val="24"/>
        </w:rPr>
      </w:pPr>
      <w:r w:rsidRPr="7FEA4B18">
        <w:rPr>
          <w:rFonts w:ascii="Arial" w:hAnsi="Arial" w:cs="Arial"/>
          <w:sz w:val="24"/>
          <w:szCs w:val="24"/>
        </w:rPr>
        <w:t xml:space="preserve">Some </w:t>
      </w:r>
      <w:r w:rsidR="068047DF" w:rsidRPr="7FEA4B18">
        <w:rPr>
          <w:rFonts w:ascii="Arial" w:hAnsi="Arial" w:cs="Arial"/>
          <w:sz w:val="24"/>
          <w:szCs w:val="24"/>
        </w:rPr>
        <w:t xml:space="preserve">stakeholders </w:t>
      </w:r>
      <w:r w:rsidRPr="7FEA4B18">
        <w:rPr>
          <w:rFonts w:ascii="Arial" w:hAnsi="Arial" w:cs="Arial"/>
          <w:sz w:val="24"/>
          <w:szCs w:val="24"/>
        </w:rPr>
        <w:t xml:space="preserve">said that the politics and polemical dimensions of land reform prevented certain, and more moderate, voices from being heard. </w:t>
      </w:r>
      <w:r w:rsidR="6CBB89D1" w:rsidRPr="7FEA4B18">
        <w:rPr>
          <w:rFonts w:ascii="Arial" w:hAnsi="Arial" w:cs="Arial"/>
          <w:color w:val="000000" w:themeColor="text1"/>
          <w:sz w:val="24"/>
          <w:szCs w:val="24"/>
        </w:rPr>
        <w:t>One</w:t>
      </w:r>
      <w:r w:rsidR="517790D2" w:rsidRPr="7FEA4B18">
        <w:rPr>
          <w:rFonts w:ascii="Arial" w:hAnsi="Arial" w:cs="Arial"/>
          <w:color w:val="000000" w:themeColor="text1"/>
          <w:sz w:val="24"/>
          <w:szCs w:val="24"/>
        </w:rPr>
        <w:t xml:space="preserve"> </w:t>
      </w:r>
      <w:r w:rsidR="656F59CE">
        <w:rPr>
          <w:rFonts w:ascii="Arial" w:hAnsi="Arial" w:cs="Arial"/>
          <w:color w:val="000000" w:themeColor="text1"/>
          <w:sz w:val="24"/>
          <w:szCs w:val="24"/>
        </w:rPr>
        <w:t>stakeholder,</w:t>
      </w:r>
      <w:r w:rsidR="517790D2" w:rsidRPr="7FEA4B18">
        <w:rPr>
          <w:rFonts w:ascii="Arial" w:hAnsi="Arial" w:cs="Arial"/>
          <w:color w:val="000000" w:themeColor="text1"/>
          <w:sz w:val="24"/>
          <w:szCs w:val="24"/>
        </w:rPr>
        <w:t xml:space="preserve"> from a</w:t>
      </w:r>
      <w:r w:rsidR="39E14BAB">
        <w:rPr>
          <w:rFonts w:ascii="Arial" w:hAnsi="Arial" w:cs="Arial"/>
          <w:color w:val="000000" w:themeColor="text1"/>
          <w:sz w:val="24"/>
          <w:szCs w:val="24"/>
        </w:rPr>
        <w:t>n organisation representing landowners</w:t>
      </w:r>
      <w:r w:rsidR="656F59CE">
        <w:rPr>
          <w:rFonts w:ascii="Arial" w:hAnsi="Arial" w:cs="Arial"/>
          <w:color w:val="000000" w:themeColor="text1"/>
          <w:sz w:val="24"/>
          <w:szCs w:val="24"/>
        </w:rPr>
        <w:t>,</w:t>
      </w:r>
      <w:r w:rsidR="17F7D103">
        <w:rPr>
          <w:rFonts w:ascii="Arial" w:hAnsi="Arial" w:cs="Arial"/>
          <w:color w:val="000000" w:themeColor="text1"/>
          <w:sz w:val="24"/>
          <w:szCs w:val="24"/>
        </w:rPr>
        <w:t xml:space="preserve"> </w:t>
      </w:r>
      <w:r w:rsidR="1B2C6C66" w:rsidRPr="7FEA4B18">
        <w:rPr>
          <w:rFonts w:ascii="Arial" w:hAnsi="Arial" w:cs="Arial"/>
          <w:color w:val="000000" w:themeColor="text1"/>
          <w:sz w:val="24"/>
          <w:szCs w:val="24"/>
        </w:rPr>
        <w:t xml:space="preserve">pointed to the </w:t>
      </w:r>
      <w:r w:rsidR="39E14BAB" w:rsidRPr="0E2C4C5B">
        <w:rPr>
          <w:rFonts w:ascii="Arial" w:hAnsi="Arial" w:cs="Arial"/>
          <w:i/>
          <w:iCs/>
          <w:color w:val="000000" w:themeColor="text1"/>
          <w:sz w:val="24"/>
          <w:szCs w:val="24"/>
        </w:rPr>
        <w:t>“</w:t>
      </w:r>
      <w:r w:rsidR="1B2C6C66" w:rsidRPr="0E2C4C5B">
        <w:rPr>
          <w:rFonts w:ascii="Arial" w:hAnsi="Arial" w:cs="Arial"/>
          <w:i/>
          <w:iCs/>
          <w:color w:val="000000" w:themeColor="text1"/>
          <w:sz w:val="24"/>
          <w:szCs w:val="24"/>
        </w:rPr>
        <w:t>angst</w:t>
      </w:r>
      <w:r w:rsidR="39E14BAB">
        <w:rPr>
          <w:rFonts w:ascii="Arial" w:hAnsi="Arial" w:cs="Arial"/>
          <w:color w:val="000000" w:themeColor="text1"/>
          <w:sz w:val="24"/>
          <w:szCs w:val="24"/>
        </w:rPr>
        <w:t>”</w:t>
      </w:r>
      <w:r w:rsidR="1B2C6C66" w:rsidRPr="7FEA4B18">
        <w:rPr>
          <w:rFonts w:ascii="Arial" w:hAnsi="Arial" w:cs="Arial"/>
          <w:color w:val="000000" w:themeColor="text1"/>
          <w:sz w:val="24"/>
          <w:szCs w:val="24"/>
        </w:rPr>
        <w:t xml:space="preserve"> that has been directed towards large landowners (</w:t>
      </w:r>
      <w:r w:rsidR="2A84ED78" w:rsidRPr="7FEA4B18">
        <w:rPr>
          <w:rFonts w:ascii="Arial" w:hAnsi="Arial" w:cs="Arial"/>
          <w:color w:val="000000" w:themeColor="text1"/>
          <w:sz w:val="24"/>
          <w:szCs w:val="24"/>
        </w:rPr>
        <w:t>“</w:t>
      </w:r>
      <w:r w:rsidR="1B2C6C66" w:rsidRPr="0E2C4C5B">
        <w:rPr>
          <w:rFonts w:ascii="Arial" w:hAnsi="Arial" w:cs="Arial"/>
          <w:i/>
          <w:iCs/>
          <w:color w:val="000000" w:themeColor="text1"/>
          <w:sz w:val="24"/>
          <w:szCs w:val="24"/>
        </w:rPr>
        <w:t>some of which is due and some of which it isn’t due</w:t>
      </w:r>
      <w:r w:rsidR="17F7D103" w:rsidRPr="0E2C4C5B">
        <w:rPr>
          <w:rFonts w:ascii="Arial" w:hAnsi="Arial" w:cs="Arial"/>
          <w:i/>
          <w:iCs/>
          <w:color w:val="000000" w:themeColor="text1"/>
          <w:sz w:val="24"/>
          <w:szCs w:val="24"/>
        </w:rPr>
        <w:t>”</w:t>
      </w:r>
      <w:r w:rsidR="1E4752A4" w:rsidRPr="0E2C4C5B">
        <w:rPr>
          <w:rFonts w:ascii="Arial" w:hAnsi="Arial" w:cs="Arial"/>
          <w:i/>
          <w:iCs/>
          <w:color w:val="000000" w:themeColor="text1"/>
          <w:sz w:val="24"/>
          <w:szCs w:val="24"/>
        </w:rPr>
        <w:t>)</w:t>
      </w:r>
      <w:r w:rsidR="1B2C6C66" w:rsidRPr="7FEA4B18">
        <w:rPr>
          <w:rFonts w:ascii="Arial" w:hAnsi="Arial" w:cs="Arial"/>
          <w:color w:val="000000" w:themeColor="text1"/>
          <w:sz w:val="24"/>
          <w:szCs w:val="24"/>
        </w:rPr>
        <w:t xml:space="preserve"> through </w:t>
      </w:r>
      <w:r w:rsidR="17F7D103">
        <w:rPr>
          <w:rFonts w:ascii="Arial" w:hAnsi="Arial" w:cs="Arial"/>
          <w:color w:val="000000" w:themeColor="text1"/>
          <w:sz w:val="24"/>
          <w:szCs w:val="24"/>
        </w:rPr>
        <w:t>land reform</w:t>
      </w:r>
      <w:r w:rsidR="29764389" w:rsidRPr="7FEA4B18">
        <w:rPr>
          <w:rFonts w:ascii="Arial" w:hAnsi="Arial" w:cs="Arial"/>
          <w:color w:val="000000" w:themeColor="text1"/>
          <w:sz w:val="24"/>
          <w:szCs w:val="24"/>
        </w:rPr>
        <w:t>.</w:t>
      </w:r>
      <w:r w:rsidR="1B2C6C66" w:rsidRPr="7FEA4B18">
        <w:rPr>
          <w:rFonts w:ascii="Arial" w:hAnsi="Arial" w:cs="Arial"/>
          <w:sz w:val="24"/>
          <w:szCs w:val="24"/>
        </w:rPr>
        <w:t xml:space="preserve"> </w:t>
      </w:r>
      <w:r w:rsidR="6FA970B0" w:rsidRPr="7FEA4B18">
        <w:rPr>
          <w:rFonts w:ascii="Arial" w:hAnsi="Arial" w:cs="Arial"/>
          <w:sz w:val="24"/>
          <w:szCs w:val="24"/>
        </w:rPr>
        <w:t>They</w:t>
      </w:r>
      <w:r w:rsidRPr="7FEA4B18">
        <w:rPr>
          <w:rFonts w:ascii="Arial" w:hAnsi="Arial" w:cs="Arial"/>
          <w:sz w:val="24"/>
          <w:szCs w:val="24"/>
        </w:rPr>
        <w:t xml:space="preserve"> commented that framing land reform in terms of the </w:t>
      </w:r>
      <w:r w:rsidR="294CE8EB" w:rsidRPr="7FEA4B18">
        <w:rPr>
          <w:rFonts w:ascii="Arial" w:hAnsi="Arial" w:cs="Arial"/>
          <w:sz w:val="24"/>
          <w:szCs w:val="24"/>
        </w:rPr>
        <w:t>H</w:t>
      </w:r>
      <w:r w:rsidRPr="7FEA4B18">
        <w:rPr>
          <w:rFonts w:ascii="Arial" w:hAnsi="Arial" w:cs="Arial"/>
          <w:sz w:val="24"/>
          <w:szCs w:val="24"/>
        </w:rPr>
        <w:t xml:space="preserve">ighland </w:t>
      </w:r>
      <w:r w:rsidR="40E4280A" w:rsidRPr="7FEA4B18">
        <w:rPr>
          <w:rFonts w:ascii="Arial" w:hAnsi="Arial" w:cs="Arial"/>
          <w:sz w:val="24"/>
          <w:szCs w:val="24"/>
        </w:rPr>
        <w:t>C</w:t>
      </w:r>
      <w:r w:rsidRPr="7FEA4B18">
        <w:rPr>
          <w:rFonts w:ascii="Arial" w:hAnsi="Arial" w:cs="Arial"/>
          <w:sz w:val="24"/>
          <w:szCs w:val="24"/>
        </w:rPr>
        <w:t xml:space="preserve">learances or around the </w:t>
      </w:r>
      <w:r w:rsidR="45537737" w:rsidRPr="7FEA4B18">
        <w:rPr>
          <w:rFonts w:ascii="Arial" w:hAnsi="Arial" w:cs="Arial"/>
          <w:sz w:val="24"/>
          <w:szCs w:val="24"/>
        </w:rPr>
        <w:t>“</w:t>
      </w:r>
      <w:r w:rsidRPr="0E2C4C5B">
        <w:rPr>
          <w:rFonts w:ascii="Arial" w:hAnsi="Arial" w:cs="Arial"/>
          <w:i/>
          <w:iCs/>
          <w:sz w:val="24"/>
          <w:szCs w:val="24"/>
        </w:rPr>
        <w:t>bashed laird</w:t>
      </w:r>
      <w:r w:rsidR="4E779A48" w:rsidRPr="0E2C4C5B">
        <w:rPr>
          <w:rFonts w:ascii="Arial" w:hAnsi="Arial" w:cs="Arial"/>
          <w:i/>
          <w:iCs/>
          <w:sz w:val="24"/>
          <w:szCs w:val="24"/>
        </w:rPr>
        <w:t>”</w:t>
      </w:r>
      <w:r w:rsidRPr="7FEA4B18">
        <w:rPr>
          <w:rFonts w:ascii="Arial" w:hAnsi="Arial" w:cs="Arial"/>
          <w:sz w:val="24"/>
          <w:szCs w:val="24"/>
        </w:rPr>
        <w:t xml:space="preserve"> or in terms of community ownership, may be problematic, as </w:t>
      </w:r>
      <w:proofErr w:type="gramStart"/>
      <w:r w:rsidRPr="7FEA4B18">
        <w:rPr>
          <w:rFonts w:ascii="Arial" w:hAnsi="Arial" w:cs="Arial"/>
          <w:sz w:val="24"/>
          <w:szCs w:val="24"/>
        </w:rPr>
        <w:t>the majority of</w:t>
      </w:r>
      <w:proofErr w:type="gramEnd"/>
      <w:r w:rsidRPr="7FEA4B18">
        <w:rPr>
          <w:rFonts w:ascii="Arial" w:hAnsi="Arial" w:cs="Arial"/>
          <w:sz w:val="24"/>
          <w:szCs w:val="24"/>
        </w:rPr>
        <w:t xml:space="preserve"> people living in the countryside are not interested in any of those themes. However, while they may not care </w:t>
      </w:r>
      <w:r w:rsidR="4367FCAA" w:rsidRPr="7FEA4B18">
        <w:rPr>
          <w:rFonts w:ascii="Arial" w:hAnsi="Arial" w:cs="Arial"/>
          <w:sz w:val="24"/>
          <w:szCs w:val="24"/>
        </w:rPr>
        <w:t>“</w:t>
      </w:r>
      <w:r w:rsidRPr="0E2C4C5B">
        <w:rPr>
          <w:rFonts w:ascii="Arial" w:hAnsi="Arial" w:cs="Arial"/>
          <w:i/>
          <w:iCs/>
          <w:sz w:val="24"/>
          <w:szCs w:val="24"/>
        </w:rPr>
        <w:t>whether the Duke of Roxburgh owned a hundred thousand acres or ten, they do care about having access to [the land], they do care about the houses he builds</w:t>
      </w:r>
      <w:r w:rsidR="0383170D" w:rsidRPr="0E2C4C5B">
        <w:rPr>
          <w:rFonts w:ascii="Arial" w:hAnsi="Arial" w:cs="Arial"/>
          <w:i/>
          <w:iCs/>
          <w:sz w:val="24"/>
          <w:szCs w:val="24"/>
        </w:rPr>
        <w:t>”</w:t>
      </w:r>
      <w:r w:rsidRPr="0E2C4C5B">
        <w:rPr>
          <w:rFonts w:ascii="Arial" w:hAnsi="Arial" w:cs="Arial"/>
          <w:i/>
          <w:iCs/>
          <w:sz w:val="24"/>
          <w:szCs w:val="24"/>
        </w:rPr>
        <w:t>.</w:t>
      </w:r>
      <w:r w:rsidRPr="7FEA4B18">
        <w:rPr>
          <w:rFonts w:ascii="Arial" w:hAnsi="Arial" w:cs="Arial"/>
          <w:sz w:val="24"/>
          <w:szCs w:val="24"/>
        </w:rPr>
        <w:t xml:space="preserve"> In this sense, they said, what matters is framing land reform in terms that matter to people, and less in terms of political </w:t>
      </w:r>
      <w:r w:rsidR="42AF4F0B" w:rsidRPr="7FEA4B18">
        <w:rPr>
          <w:rFonts w:ascii="Arial" w:hAnsi="Arial" w:cs="Arial"/>
          <w:sz w:val="24"/>
          <w:szCs w:val="24"/>
        </w:rPr>
        <w:t>arguments</w:t>
      </w:r>
      <w:r w:rsidRPr="7FEA4B18">
        <w:rPr>
          <w:rFonts w:ascii="Arial" w:hAnsi="Arial" w:cs="Arial"/>
          <w:sz w:val="24"/>
          <w:szCs w:val="24"/>
        </w:rPr>
        <w:t xml:space="preserve">. </w:t>
      </w:r>
      <w:r w:rsidR="42AF4F0B" w:rsidRPr="7FEA4B18">
        <w:rPr>
          <w:rFonts w:ascii="Arial" w:hAnsi="Arial" w:cs="Arial"/>
          <w:sz w:val="24"/>
          <w:szCs w:val="24"/>
        </w:rPr>
        <w:t>They noted the contrast between</w:t>
      </w:r>
      <w:r w:rsidR="7FB2DC93" w:rsidRPr="7FEA4B18">
        <w:rPr>
          <w:rFonts w:ascii="Arial" w:hAnsi="Arial" w:cs="Arial"/>
          <w:sz w:val="24"/>
          <w:szCs w:val="24"/>
        </w:rPr>
        <w:t xml:space="preserve"> </w:t>
      </w:r>
      <w:r w:rsidR="72806EE7" w:rsidRPr="7FEA4B18">
        <w:rPr>
          <w:rFonts w:ascii="Arial" w:hAnsi="Arial" w:cs="Arial"/>
          <w:sz w:val="24"/>
          <w:szCs w:val="24"/>
        </w:rPr>
        <w:t>“</w:t>
      </w:r>
      <w:r w:rsidR="42AF4F0B" w:rsidRPr="0E2C4C5B">
        <w:rPr>
          <w:rFonts w:ascii="Arial" w:hAnsi="Arial" w:cs="Arial"/>
          <w:i/>
          <w:iCs/>
          <w:sz w:val="24"/>
          <w:szCs w:val="24"/>
        </w:rPr>
        <w:t>public polemic</w:t>
      </w:r>
      <w:r w:rsidR="7FB2DC93" w:rsidRPr="0E2C4C5B">
        <w:rPr>
          <w:rFonts w:ascii="Arial" w:hAnsi="Arial" w:cs="Arial"/>
          <w:i/>
          <w:iCs/>
          <w:sz w:val="24"/>
          <w:szCs w:val="24"/>
        </w:rPr>
        <w:t>[s]</w:t>
      </w:r>
      <w:r w:rsidR="52A281B9" w:rsidRPr="0E2C4C5B">
        <w:rPr>
          <w:rFonts w:ascii="Arial" w:hAnsi="Arial" w:cs="Arial"/>
          <w:i/>
          <w:iCs/>
          <w:sz w:val="24"/>
          <w:szCs w:val="24"/>
        </w:rPr>
        <w:t>”</w:t>
      </w:r>
      <w:r w:rsidR="42AF4F0B" w:rsidRPr="7FEA4B18">
        <w:rPr>
          <w:rFonts w:ascii="Arial" w:hAnsi="Arial" w:cs="Arial"/>
          <w:sz w:val="24"/>
          <w:szCs w:val="24"/>
        </w:rPr>
        <w:t xml:space="preserve"> and the collaboration and compromise that’s often happening behind the scenes. Others pointed to the polarisation around key issues, such as deer management, but noted also that there are processes underway around that, such as ‘Finding the Common Ground’</w:t>
      </w:r>
      <w:r w:rsidR="4D151B12" w:rsidRPr="004238B0">
        <w:rPr>
          <w:rFonts w:ascii="Arial" w:eastAsia="Arial" w:hAnsi="Arial" w:cs="Arial"/>
          <w:sz w:val="24"/>
          <w:szCs w:val="24"/>
        </w:rPr>
        <w:t>, a joint project between</w:t>
      </w:r>
      <w:r w:rsidR="16BDF1E2">
        <w:rPr>
          <w:rFonts w:ascii="Arial" w:eastAsia="Arial" w:hAnsi="Arial" w:cs="Arial"/>
          <w:sz w:val="24"/>
          <w:szCs w:val="24"/>
        </w:rPr>
        <w:t xml:space="preserve"> </w:t>
      </w:r>
      <w:r w:rsidR="4D151B12" w:rsidRPr="004238B0">
        <w:rPr>
          <w:rFonts w:ascii="Arial" w:eastAsia="Arial" w:hAnsi="Arial" w:cs="Arial"/>
          <w:sz w:val="24"/>
          <w:szCs w:val="24"/>
        </w:rPr>
        <w:t>the Association of Deer Management Groups</w:t>
      </w:r>
      <w:r w:rsidR="16BDF1E2">
        <w:t xml:space="preserve"> </w:t>
      </w:r>
      <w:r w:rsidR="4D151B12" w:rsidRPr="004238B0">
        <w:rPr>
          <w:rFonts w:ascii="Arial" w:eastAsia="Arial" w:hAnsi="Arial" w:cs="Arial"/>
          <w:sz w:val="24"/>
          <w:szCs w:val="24"/>
        </w:rPr>
        <w:t>and Scottish Environment LINK</w:t>
      </w:r>
      <w:r w:rsidR="7AA0CB2A">
        <w:rPr>
          <w:rFonts w:ascii="Arial" w:eastAsia="Arial" w:hAnsi="Arial" w:cs="Arial"/>
          <w:sz w:val="24"/>
          <w:szCs w:val="24"/>
        </w:rPr>
        <w:t xml:space="preserve"> (as noted by a stakeholder from a national </w:t>
      </w:r>
      <w:r w:rsidR="4FC21183">
        <w:rPr>
          <w:rFonts w:ascii="Arial" w:eastAsia="Arial" w:hAnsi="Arial" w:cs="Arial"/>
          <w:sz w:val="24"/>
          <w:szCs w:val="24"/>
        </w:rPr>
        <w:t>conservation organisation)</w:t>
      </w:r>
      <w:r w:rsidR="4D151B12" w:rsidRPr="004238B0">
        <w:rPr>
          <w:rFonts w:ascii="Arial" w:eastAsia="Arial" w:hAnsi="Arial" w:cs="Arial"/>
          <w:sz w:val="24"/>
          <w:szCs w:val="24"/>
        </w:rPr>
        <w:t>.</w:t>
      </w:r>
      <w:r w:rsidR="003979E1" w:rsidRPr="519D054C">
        <w:rPr>
          <w:rStyle w:val="FootnoteReference"/>
          <w:rFonts w:ascii="Arial" w:eastAsia="Arial" w:hAnsi="Arial" w:cs="Arial"/>
          <w:sz w:val="24"/>
          <w:szCs w:val="24"/>
        </w:rPr>
        <w:footnoteReference w:id="10"/>
      </w:r>
      <w:r w:rsidR="16BDF1E2">
        <w:rPr>
          <w:rFonts w:ascii="Arial" w:eastAsia="Arial" w:hAnsi="Arial" w:cs="Arial"/>
          <w:sz w:val="24"/>
          <w:szCs w:val="24"/>
        </w:rPr>
        <w:t xml:space="preserve"> </w:t>
      </w:r>
      <w:r w:rsidR="4FC21183">
        <w:rPr>
          <w:rFonts w:ascii="Arial" w:hAnsi="Arial" w:cs="Arial"/>
          <w:sz w:val="24"/>
          <w:szCs w:val="24"/>
        </w:rPr>
        <w:t>The stakeholder from an organisation representing landowners</w:t>
      </w:r>
      <w:r w:rsidRPr="7FEA4B18">
        <w:rPr>
          <w:rFonts w:ascii="Arial" w:hAnsi="Arial" w:cs="Arial"/>
          <w:sz w:val="24"/>
          <w:szCs w:val="24"/>
        </w:rPr>
        <w:t xml:space="preserve"> also noted that it was important to consider how to get people involved in dialogue, since </w:t>
      </w:r>
      <w:r w:rsidR="1A0BFADE" w:rsidRPr="0E2C4C5B">
        <w:rPr>
          <w:rFonts w:ascii="Arial" w:hAnsi="Arial" w:cs="Arial"/>
          <w:i/>
          <w:iCs/>
          <w:sz w:val="24"/>
          <w:szCs w:val="24"/>
        </w:rPr>
        <w:t>“</w:t>
      </w:r>
      <w:r w:rsidRPr="0E2C4C5B">
        <w:rPr>
          <w:rFonts w:ascii="Arial" w:hAnsi="Arial" w:cs="Arial"/>
          <w:i/>
          <w:iCs/>
          <w:sz w:val="24"/>
          <w:szCs w:val="24"/>
        </w:rPr>
        <w:t>otherwise you end up with landowners on one side and the radical land reformers on the other, and a huge gap [in the middle]</w:t>
      </w:r>
      <w:r w:rsidR="68DFDCAA" w:rsidRPr="0E2C4C5B">
        <w:rPr>
          <w:rFonts w:ascii="Arial" w:hAnsi="Arial" w:cs="Arial"/>
          <w:i/>
          <w:iCs/>
          <w:sz w:val="24"/>
          <w:szCs w:val="24"/>
        </w:rPr>
        <w:t>”</w:t>
      </w:r>
      <w:r w:rsidRPr="0E2C4C5B">
        <w:rPr>
          <w:rFonts w:ascii="Arial" w:hAnsi="Arial" w:cs="Arial"/>
          <w:i/>
          <w:iCs/>
          <w:sz w:val="24"/>
          <w:szCs w:val="24"/>
        </w:rPr>
        <w:t xml:space="preserve">. </w:t>
      </w:r>
      <w:r w:rsidR="34097A52" w:rsidRPr="0E2C4C5B">
        <w:rPr>
          <w:rFonts w:ascii="Arial" w:hAnsi="Arial" w:cs="Arial"/>
          <w:i/>
          <w:iCs/>
          <w:sz w:val="24"/>
          <w:szCs w:val="24"/>
        </w:rPr>
        <w:t xml:space="preserve"> </w:t>
      </w:r>
    </w:p>
    <w:p w14:paraId="691EAEAE" w14:textId="54CF13BD" w:rsidR="00D54AB8" w:rsidRPr="009847EC" w:rsidRDefault="00A96CDD" w:rsidP="00AE02CB">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7FEA4B18">
        <w:rPr>
          <w:rFonts w:ascii="Arial" w:hAnsi="Arial" w:cs="Arial"/>
          <w:color w:val="000000" w:themeColor="text1"/>
          <w:sz w:val="24"/>
          <w:szCs w:val="24"/>
        </w:rPr>
        <w:t xml:space="preserve"> </w:t>
      </w:r>
      <w:r w:rsidR="00510BBE" w:rsidRPr="009847EC">
        <w:rPr>
          <w:rFonts w:ascii="Arial" w:hAnsi="Arial" w:cs="Arial"/>
          <w:sz w:val="24"/>
          <w:szCs w:val="24"/>
        </w:rPr>
        <w:tab/>
      </w:r>
    </w:p>
    <w:p w14:paraId="0CC37EB5" w14:textId="2209DE4F" w:rsidR="00C36680" w:rsidRPr="009847EC" w:rsidRDefault="00C36680" w:rsidP="004776DA">
      <w:pPr>
        <w:pStyle w:val="ListParagraph"/>
        <w:numPr>
          <w:ilvl w:val="0"/>
          <w:numId w:val="6"/>
        </w:num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b/>
          <w:bCs/>
          <w:i/>
          <w:iCs/>
          <w:sz w:val="24"/>
          <w:szCs w:val="24"/>
        </w:rPr>
      </w:pPr>
      <w:r w:rsidRPr="009847EC">
        <w:rPr>
          <w:rFonts w:ascii="Arial" w:hAnsi="Arial" w:cs="Arial"/>
          <w:b/>
          <w:bCs/>
          <w:i/>
          <w:iCs/>
          <w:sz w:val="24"/>
          <w:szCs w:val="24"/>
        </w:rPr>
        <w:t>Expectation management</w:t>
      </w:r>
    </w:p>
    <w:p w14:paraId="7EBB2A28" w14:textId="77777777" w:rsidR="00C95EB4" w:rsidRPr="009847EC" w:rsidRDefault="00C95EB4" w:rsidP="008F7972">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sz w:val="24"/>
          <w:szCs w:val="24"/>
        </w:rPr>
      </w:pPr>
    </w:p>
    <w:p w14:paraId="7A5715F8" w14:textId="1F2D442D" w:rsidR="00255B67" w:rsidRPr="009847EC" w:rsidRDefault="6EFF4614" w:rsidP="004238B0">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spacing w:after="0" w:line="240" w:lineRule="auto"/>
        <w:jc w:val="both"/>
        <w:rPr>
          <w:rFonts w:ascii="Arial" w:hAnsi="Arial" w:cs="Arial"/>
          <w:sz w:val="24"/>
          <w:szCs w:val="24"/>
        </w:rPr>
      </w:pPr>
      <w:r w:rsidRPr="519D054C">
        <w:rPr>
          <w:rFonts w:ascii="Arial" w:hAnsi="Arial" w:cs="Arial"/>
          <w:sz w:val="24"/>
          <w:szCs w:val="24"/>
        </w:rPr>
        <w:t xml:space="preserve">One </w:t>
      </w:r>
      <w:r w:rsidR="7CCBA8EC" w:rsidRPr="519D054C">
        <w:rPr>
          <w:rFonts w:ascii="Arial" w:hAnsi="Arial" w:cs="Arial"/>
          <w:sz w:val="24"/>
          <w:szCs w:val="24"/>
        </w:rPr>
        <w:t>stakeholder</w:t>
      </w:r>
      <w:r w:rsidR="00612215">
        <w:rPr>
          <w:rFonts w:ascii="Arial" w:hAnsi="Arial" w:cs="Arial"/>
          <w:sz w:val="24"/>
          <w:szCs w:val="24"/>
        </w:rPr>
        <w:t xml:space="preserve"> (from an organisation </w:t>
      </w:r>
      <w:r w:rsidR="00422EAC">
        <w:rPr>
          <w:rFonts w:ascii="Arial" w:hAnsi="Arial" w:cs="Arial"/>
          <w:sz w:val="24"/>
          <w:szCs w:val="24"/>
        </w:rPr>
        <w:t>representing community landowners)</w:t>
      </w:r>
      <w:r w:rsidRPr="519D054C">
        <w:rPr>
          <w:rFonts w:ascii="Arial" w:hAnsi="Arial" w:cs="Arial"/>
          <w:sz w:val="24"/>
          <w:szCs w:val="24"/>
        </w:rPr>
        <w:t xml:space="preserve"> noted that </w:t>
      </w:r>
      <w:r w:rsidR="56147D5D" w:rsidRPr="519D054C">
        <w:rPr>
          <w:rFonts w:ascii="Arial" w:hAnsi="Arial" w:cs="Arial"/>
          <w:sz w:val="24"/>
          <w:szCs w:val="24"/>
        </w:rPr>
        <w:t>one</w:t>
      </w:r>
      <w:r w:rsidR="17C94B69" w:rsidRPr="519D054C">
        <w:rPr>
          <w:rFonts w:ascii="Arial" w:hAnsi="Arial" w:cs="Arial"/>
          <w:sz w:val="24"/>
          <w:szCs w:val="24"/>
        </w:rPr>
        <w:t xml:space="preserve"> flipside of the </w:t>
      </w:r>
      <w:r w:rsidR="6788B2FC" w:rsidRPr="519D054C">
        <w:rPr>
          <w:rFonts w:ascii="Arial" w:hAnsi="Arial" w:cs="Arial"/>
          <w:sz w:val="24"/>
          <w:szCs w:val="24"/>
        </w:rPr>
        <w:t xml:space="preserve">positive economic and social outcomes of community buyouts in the </w:t>
      </w:r>
      <w:r w:rsidR="66C3C95E" w:rsidRPr="519D054C">
        <w:rPr>
          <w:rFonts w:ascii="Arial" w:hAnsi="Arial" w:cs="Arial"/>
          <w:sz w:val="24"/>
          <w:szCs w:val="24"/>
        </w:rPr>
        <w:t>Hi</w:t>
      </w:r>
      <w:r w:rsidR="56147D5D" w:rsidRPr="519D054C">
        <w:rPr>
          <w:rFonts w:ascii="Arial" w:hAnsi="Arial" w:cs="Arial"/>
          <w:sz w:val="24"/>
          <w:szCs w:val="24"/>
        </w:rPr>
        <w:t>ghlands</w:t>
      </w:r>
      <w:r w:rsidR="6788B2FC" w:rsidRPr="519D054C">
        <w:rPr>
          <w:rFonts w:ascii="Arial" w:hAnsi="Arial" w:cs="Arial"/>
          <w:sz w:val="24"/>
          <w:szCs w:val="24"/>
        </w:rPr>
        <w:t xml:space="preserve"> and </w:t>
      </w:r>
      <w:r w:rsidR="177B24DB" w:rsidRPr="519D054C">
        <w:rPr>
          <w:rFonts w:ascii="Arial" w:hAnsi="Arial" w:cs="Arial"/>
          <w:sz w:val="24"/>
          <w:szCs w:val="24"/>
        </w:rPr>
        <w:t>I</w:t>
      </w:r>
      <w:r w:rsidR="6788B2FC" w:rsidRPr="519D054C">
        <w:rPr>
          <w:rFonts w:ascii="Arial" w:hAnsi="Arial" w:cs="Arial"/>
          <w:sz w:val="24"/>
          <w:szCs w:val="24"/>
        </w:rPr>
        <w:t>slands</w:t>
      </w:r>
      <w:r w:rsidR="342125C8" w:rsidRPr="519D054C">
        <w:rPr>
          <w:rFonts w:ascii="Arial" w:hAnsi="Arial" w:cs="Arial"/>
          <w:sz w:val="24"/>
          <w:szCs w:val="24"/>
        </w:rPr>
        <w:t>, and the</w:t>
      </w:r>
      <w:r w:rsidR="342125C8" w:rsidRPr="004238B0">
        <w:rPr>
          <w:rFonts w:ascii="Arial" w:hAnsi="Arial" w:cs="Arial"/>
          <w:i/>
          <w:iCs/>
          <w:sz w:val="24"/>
          <w:szCs w:val="24"/>
        </w:rPr>
        <w:t xml:space="preserve"> </w:t>
      </w:r>
      <w:r w:rsidR="3A93AC5C" w:rsidRPr="519D054C">
        <w:rPr>
          <w:rFonts w:ascii="Arial" w:hAnsi="Arial" w:cs="Arial"/>
          <w:i/>
          <w:iCs/>
          <w:sz w:val="24"/>
          <w:szCs w:val="24"/>
        </w:rPr>
        <w:t>“</w:t>
      </w:r>
      <w:r w:rsidR="5F358602" w:rsidRPr="004238B0">
        <w:rPr>
          <w:rFonts w:ascii="Arial" w:hAnsi="Arial" w:cs="Arial"/>
          <w:i/>
          <w:iCs/>
          <w:sz w:val="24"/>
          <w:szCs w:val="24"/>
        </w:rPr>
        <w:t>necessary bit of hype</w:t>
      </w:r>
      <w:r w:rsidR="5B4F17A6" w:rsidRPr="519D054C">
        <w:rPr>
          <w:rFonts w:ascii="Arial" w:hAnsi="Arial" w:cs="Arial"/>
          <w:i/>
          <w:iCs/>
          <w:sz w:val="24"/>
          <w:szCs w:val="24"/>
        </w:rPr>
        <w:t>”</w:t>
      </w:r>
      <w:r w:rsidR="5F358602" w:rsidRPr="519D054C">
        <w:rPr>
          <w:rFonts w:ascii="Arial" w:hAnsi="Arial" w:cs="Arial"/>
          <w:sz w:val="24"/>
          <w:szCs w:val="24"/>
        </w:rPr>
        <w:t xml:space="preserve"> that accompanies community ownership,</w:t>
      </w:r>
      <w:r w:rsidR="56147D5D" w:rsidRPr="519D054C">
        <w:rPr>
          <w:rFonts w:ascii="Arial" w:hAnsi="Arial" w:cs="Arial"/>
          <w:sz w:val="24"/>
          <w:szCs w:val="24"/>
        </w:rPr>
        <w:t xml:space="preserve"> has been the heavy weight of</w:t>
      </w:r>
      <w:r w:rsidR="5F358602" w:rsidRPr="519D054C">
        <w:rPr>
          <w:rFonts w:ascii="Arial" w:hAnsi="Arial" w:cs="Arial"/>
          <w:sz w:val="24"/>
          <w:szCs w:val="24"/>
        </w:rPr>
        <w:t xml:space="preserve"> </w:t>
      </w:r>
      <w:r w:rsidR="56147D5D" w:rsidRPr="519D054C">
        <w:rPr>
          <w:rFonts w:ascii="Arial" w:hAnsi="Arial" w:cs="Arial"/>
          <w:sz w:val="24"/>
          <w:szCs w:val="24"/>
        </w:rPr>
        <w:t xml:space="preserve">expectation. </w:t>
      </w:r>
      <w:r w:rsidR="5F358602" w:rsidRPr="519D054C">
        <w:rPr>
          <w:rFonts w:ascii="Arial" w:hAnsi="Arial" w:cs="Arial"/>
          <w:sz w:val="24"/>
          <w:szCs w:val="24"/>
        </w:rPr>
        <w:t xml:space="preserve">They said that </w:t>
      </w:r>
      <w:r w:rsidR="6F4AD95B" w:rsidRPr="004238B0">
        <w:rPr>
          <w:rFonts w:ascii="Arial" w:hAnsi="Arial" w:cs="Arial"/>
          <w:i/>
          <w:iCs/>
          <w:sz w:val="24"/>
          <w:szCs w:val="24"/>
        </w:rPr>
        <w:t>“</w:t>
      </w:r>
      <w:r w:rsidR="52B70F30" w:rsidRPr="004238B0">
        <w:rPr>
          <w:rFonts w:ascii="Arial" w:hAnsi="Arial" w:cs="Arial"/>
          <w:i/>
          <w:iCs/>
          <w:sz w:val="24"/>
          <w:szCs w:val="24"/>
        </w:rPr>
        <w:t>there’s raised expectations that community landowners can deliver more than they can</w:t>
      </w:r>
      <w:r w:rsidR="60A54CBF" w:rsidRPr="004238B0">
        <w:rPr>
          <w:rFonts w:ascii="Arial" w:hAnsi="Arial" w:cs="Arial"/>
          <w:i/>
          <w:iCs/>
          <w:sz w:val="24"/>
          <w:szCs w:val="24"/>
        </w:rPr>
        <w:t>, a</w:t>
      </w:r>
      <w:r w:rsidR="52B70F30" w:rsidRPr="004238B0">
        <w:rPr>
          <w:rFonts w:ascii="Arial" w:hAnsi="Arial" w:cs="Arial"/>
          <w:i/>
          <w:iCs/>
          <w:sz w:val="24"/>
          <w:szCs w:val="24"/>
        </w:rPr>
        <w:t xml:space="preserve">s it </w:t>
      </w:r>
      <w:r w:rsidR="1F88E1CE" w:rsidRPr="004238B0">
        <w:rPr>
          <w:rFonts w:ascii="Arial" w:hAnsi="Arial" w:cs="Arial"/>
          <w:i/>
          <w:iCs/>
          <w:sz w:val="24"/>
          <w:szCs w:val="24"/>
        </w:rPr>
        <w:t xml:space="preserve">really does </w:t>
      </w:r>
      <w:r w:rsidR="52B70F30" w:rsidRPr="004238B0">
        <w:rPr>
          <w:rFonts w:ascii="Arial" w:hAnsi="Arial" w:cs="Arial"/>
          <w:i/>
          <w:iCs/>
          <w:sz w:val="24"/>
          <w:szCs w:val="24"/>
        </w:rPr>
        <w:t>depend on where you are and what resources you have available to you</w:t>
      </w:r>
      <w:r w:rsidR="39F1E3D6" w:rsidRPr="004238B0">
        <w:rPr>
          <w:rFonts w:ascii="Arial" w:hAnsi="Arial" w:cs="Arial"/>
          <w:i/>
          <w:iCs/>
          <w:sz w:val="24"/>
          <w:szCs w:val="24"/>
        </w:rPr>
        <w:t>”</w:t>
      </w:r>
      <w:r w:rsidR="52B70F30" w:rsidRPr="004238B0">
        <w:rPr>
          <w:rFonts w:ascii="Arial" w:hAnsi="Arial" w:cs="Arial"/>
          <w:i/>
          <w:iCs/>
          <w:sz w:val="24"/>
          <w:szCs w:val="24"/>
        </w:rPr>
        <w:t xml:space="preserve">. </w:t>
      </w:r>
    </w:p>
    <w:p w14:paraId="7037ADE8" w14:textId="77777777" w:rsidR="00255B67" w:rsidRPr="009847EC" w:rsidRDefault="00255B67" w:rsidP="008F7972">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sz w:val="24"/>
          <w:szCs w:val="24"/>
        </w:rPr>
      </w:pPr>
    </w:p>
    <w:p w14:paraId="59388FDE" w14:textId="2D2CD4DA" w:rsidR="00255B67" w:rsidRPr="009847EC" w:rsidRDefault="007D38F1" w:rsidP="004776DA">
      <w:pPr>
        <w:pStyle w:val="ListParagraph"/>
        <w:numPr>
          <w:ilvl w:val="0"/>
          <w:numId w:val="6"/>
        </w:num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b/>
          <w:bCs/>
          <w:i/>
          <w:iCs/>
          <w:sz w:val="24"/>
          <w:szCs w:val="24"/>
        </w:rPr>
      </w:pPr>
      <w:r w:rsidRPr="009847EC">
        <w:rPr>
          <w:rFonts w:ascii="Arial" w:hAnsi="Arial" w:cs="Arial"/>
          <w:b/>
          <w:bCs/>
          <w:i/>
          <w:iCs/>
          <w:sz w:val="24"/>
          <w:szCs w:val="24"/>
        </w:rPr>
        <w:t>G</w:t>
      </w:r>
      <w:r w:rsidR="00073DB9" w:rsidRPr="009847EC">
        <w:rPr>
          <w:rFonts w:ascii="Arial" w:hAnsi="Arial" w:cs="Arial"/>
          <w:b/>
          <w:bCs/>
          <w:i/>
          <w:iCs/>
          <w:sz w:val="24"/>
          <w:szCs w:val="24"/>
        </w:rPr>
        <w:t xml:space="preserve">overnance </w:t>
      </w:r>
    </w:p>
    <w:p w14:paraId="664C80EB" w14:textId="77777777" w:rsidR="00073DB9" w:rsidRPr="009847EC" w:rsidRDefault="00073DB9" w:rsidP="00073DB9">
      <w:pPr>
        <w:pStyle w:val="ListParagraph"/>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b/>
          <w:bCs/>
          <w:sz w:val="24"/>
          <w:szCs w:val="24"/>
        </w:rPr>
      </w:pPr>
    </w:p>
    <w:p w14:paraId="7E37458F" w14:textId="6C591FE6" w:rsidR="00255B67" w:rsidRPr="004238B0" w:rsidRDefault="005624FF" w:rsidP="004238B0">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i/>
          <w:iCs/>
          <w:sz w:val="24"/>
          <w:szCs w:val="24"/>
        </w:rPr>
      </w:pPr>
      <w:r>
        <w:rPr>
          <w:rFonts w:ascii="Arial" w:hAnsi="Arial" w:cs="Arial"/>
          <w:sz w:val="24"/>
          <w:szCs w:val="24"/>
        </w:rPr>
        <w:t>The same stakeholder</w:t>
      </w:r>
      <w:r w:rsidR="1F88E1CE" w:rsidRPr="009847EC">
        <w:rPr>
          <w:rFonts w:ascii="Arial" w:hAnsi="Arial" w:cs="Arial"/>
          <w:sz w:val="24"/>
          <w:szCs w:val="24"/>
        </w:rPr>
        <w:t xml:space="preserve"> </w:t>
      </w:r>
      <w:r w:rsidR="4DA5AD37" w:rsidRPr="009847EC">
        <w:rPr>
          <w:rFonts w:ascii="Arial" w:hAnsi="Arial" w:cs="Arial"/>
          <w:sz w:val="24"/>
          <w:szCs w:val="24"/>
        </w:rPr>
        <w:t xml:space="preserve">spoke of the governance challenges facing a community that </w:t>
      </w:r>
      <w:r w:rsidR="0114FCA7" w:rsidRPr="009847EC">
        <w:rPr>
          <w:rFonts w:ascii="Arial" w:hAnsi="Arial" w:cs="Arial"/>
          <w:sz w:val="24"/>
          <w:szCs w:val="24"/>
        </w:rPr>
        <w:t>takes</w:t>
      </w:r>
      <w:r w:rsidR="4DA5AD37" w:rsidRPr="009847EC">
        <w:rPr>
          <w:rFonts w:ascii="Arial" w:hAnsi="Arial" w:cs="Arial"/>
          <w:sz w:val="24"/>
          <w:szCs w:val="24"/>
        </w:rPr>
        <w:t xml:space="preserve"> over ownership of an estate. </w:t>
      </w:r>
      <w:r w:rsidR="19560473" w:rsidRPr="009847EC">
        <w:rPr>
          <w:rFonts w:ascii="Arial" w:hAnsi="Arial" w:cs="Arial"/>
          <w:sz w:val="24"/>
          <w:szCs w:val="24"/>
        </w:rPr>
        <w:t xml:space="preserve">They </w:t>
      </w:r>
      <w:r w:rsidR="1ADB4BE5" w:rsidRPr="009847EC">
        <w:rPr>
          <w:rFonts w:ascii="Arial" w:hAnsi="Arial" w:cs="Arial"/>
          <w:sz w:val="24"/>
          <w:szCs w:val="24"/>
        </w:rPr>
        <w:t xml:space="preserve">noted the </w:t>
      </w:r>
      <w:r w:rsidR="3EC563A1" w:rsidRPr="009847EC">
        <w:rPr>
          <w:rFonts w:ascii="Arial" w:hAnsi="Arial" w:cs="Arial"/>
          <w:sz w:val="24"/>
          <w:szCs w:val="24"/>
        </w:rPr>
        <w:t xml:space="preserve">difficulties entailed in </w:t>
      </w:r>
      <w:r w:rsidR="652E04E1" w:rsidRPr="009847EC">
        <w:rPr>
          <w:rFonts w:ascii="Arial" w:hAnsi="Arial" w:cs="Arial"/>
          <w:sz w:val="24"/>
          <w:szCs w:val="24"/>
        </w:rPr>
        <w:t xml:space="preserve">recruiting </w:t>
      </w:r>
      <w:r w:rsidR="61C7CE41" w:rsidRPr="009847EC">
        <w:rPr>
          <w:rFonts w:ascii="Arial" w:hAnsi="Arial" w:cs="Arial"/>
          <w:sz w:val="24"/>
          <w:szCs w:val="24"/>
        </w:rPr>
        <w:t xml:space="preserve">managers, a role that requires a broad range of experience and skillsets that are unlikely to be available in any one person. </w:t>
      </w:r>
      <w:r w:rsidR="29CE9860" w:rsidRPr="519D054C">
        <w:rPr>
          <w:rFonts w:ascii="Arial" w:hAnsi="Arial" w:cs="Arial"/>
          <w:sz w:val="24"/>
          <w:szCs w:val="24"/>
        </w:rPr>
        <w:t>S</w:t>
      </w:r>
      <w:r w:rsidR="1ADB4BE5" w:rsidRPr="009847EC">
        <w:rPr>
          <w:rFonts w:ascii="Arial" w:hAnsi="Arial" w:cs="Arial"/>
          <w:sz w:val="24"/>
          <w:szCs w:val="24"/>
        </w:rPr>
        <w:t>uccession planning</w:t>
      </w:r>
      <w:r w:rsidR="0E0CD815" w:rsidRPr="009847EC">
        <w:rPr>
          <w:rFonts w:ascii="Arial" w:hAnsi="Arial" w:cs="Arial"/>
          <w:sz w:val="24"/>
          <w:szCs w:val="24"/>
        </w:rPr>
        <w:t xml:space="preserve"> for community</w:t>
      </w:r>
      <w:r w:rsidR="1FE57B66" w:rsidRPr="519D054C">
        <w:rPr>
          <w:rFonts w:ascii="Arial" w:hAnsi="Arial" w:cs="Arial"/>
          <w:sz w:val="24"/>
          <w:szCs w:val="24"/>
        </w:rPr>
        <w:t>-</w:t>
      </w:r>
      <w:r w:rsidR="0E0CD815" w:rsidRPr="009847EC">
        <w:rPr>
          <w:rFonts w:ascii="Arial" w:hAnsi="Arial" w:cs="Arial"/>
          <w:sz w:val="24"/>
          <w:szCs w:val="24"/>
        </w:rPr>
        <w:t xml:space="preserve">owned estates </w:t>
      </w:r>
      <w:r w:rsidR="5529FAC9" w:rsidRPr="009847EC">
        <w:rPr>
          <w:rFonts w:ascii="Arial" w:hAnsi="Arial" w:cs="Arial"/>
          <w:sz w:val="24"/>
          <w:szCs w:val="24"/>
        </w:rPr>
        <w:t>is</w:t>
      </w:r>
      <w:r w:rsidR="10087DD0" w:rsidRPr="519D054C">
        <w:rPr>
          <w:rFonts w:ascii="Arial" w:hAnsi="Arial" w:cs="Arial"/>
          <w:sz w:val="24"/>
          <w:szCs w:val="24"/>
        </w:rPr>
        <w:t xml:space="preserve"> also considered</w:t>
      </w:r>
      <w:r w:rsidR="5529FAC9" w:rsidRPr="009847EC">
        <w:rPr>
          <w:rFonts w:ascii="Arial" w:hAnsi="Arial" w:cs="Arial"/>
          <w:sz w:val="24"/>
          <w:szCs w:val="24"/>
        </w:rPr>
        <w:t xml:space="preserve"> challenging</w:t>
      </w:r>
      <w:r w:rsidR="22DE372D" w:rsidRPr="009847EC">
        <w:rPr>
          <w:rFonts w:ascii="Arial" w:hAnsi="Arial" w:cs="Arial"/>
          <w:sz w:val="24"/>
          <w:szCs w:val="24"/>
        </w:rPr>
        <w:t>; the same stakeholder noted</w:t>
      </w:r>
      <w:r w:rsidR="216BA678" w:rsidRPr="519D054C">
        <w:rPr>
          <w:rFonts w:ascii="Arial" w:hAnsi="Arial" w:cs="Arial"/>
          <w:sz w:val="24"/>
          <w:szCs w:val="24"/>
        </w:rPr>
        <w:t xml:space="preserve"> </w:t>
      </w:r>
      <w:r w:rsidR="5529FAC9" w:rsidRPr="009847EC">
        <w:rPr>
          <w:rFonts w:ascii="Arial" w:hAnsi="Arial" w:cs="Arial"/>
          <w:sz w:val="24"/>
          <w:szCs w:val="24"/>
        </w:rPr>
        <w:t xml:space="preserve">that community landownership is </w:t>
      </w:r>
      <w:r w:rsidR="247C7BB9" w:rsidRPr="009847EC">
        <w:rPr>
          <w:rFonts w:ascii="Arial" w:hAnsi="Arial" w:cs="Arial"/>
          <w:sz w:val="24"/>
          <w:szCs w:val="24"/>
        </w:rPr>
        <w:t xml:space="preserve">built on </w:t>
      </w:r>
      <w:r w:rsidR="247C7BB9" w:rsidRPr="009847EC">
        <w:rPr>
          <w:rFonts w:ascii="Arial" w:hAnsi="Arial" w:cs="Arial"/>
          <w:sz w:val="24"/>
          <w:szCs w:val="24"/>
        </w:rPr>
        <w:lastRenderedPageBreak/>
        <w:t xml:space="preserve">democratic principles that require that </w:t>
      </w:r>
      <w:r w:rsidR="100C391F" w:rsidRPr="009847EC">
        <w:rPr>
          <w:rFonts w:ascii="Arial" w:hAnsi="Arial" w:cs="Arial"/>
          <w:sz w:val="24"/>
          <w:szCs w:val="24"/>
        </w:rPr>
        <w:t>“</w:t>
      </w:r>
      <w:r w:rsidR="247C7BB9" w:rsidRPr="004238B0">
        <w:rPr>
          <w:rFonts w:ascii="Arial" w:hAnsi="Arial" w:cs="Arial"/>
          <w:i/>
          <w:iCs/>
          <w:sz w:val="24"/>
          <w:szCs w:val="24"/>
        </w:rPr>
        <w:t>you engage people, you engage members, you renew your membership, and you renew your board because your board is the voice of the community</w:t>
      </w:r>
      <w:r w:rsidR="75706EAB" w:rsidRPr="519D054C">
        <w:rPr>
          <w:rFonts w:ascii="Arial" w:hAnsi="Arial" w:cs="Arial"/>
          <w:i/>
          <w:iCs/>
          <w:sz w:val="24"/>
          <w:szCs w:val="24"/>
        </w:rPr>
        <w:t>”</w:t>
      </w:r>
      <w:r w:rsidR="00EE4177">
        <w:rPr>
          <w:rFonts w:ascii="Arial" w:hAnsi="Arial" w:cs="Arial"/>
          <w:i/>
          <w:iCs/>
          <w:sz w:val="24"/>
          <w:szCs w:val="24"/>
        </w:rPr>
        <w:t>.</w:t>
      </w:r>
      <w:r w:rsidR="247C7BB9" w:rsidRPr="004238B0">
        <w:rPr>
          <w:rFonts w:ascii="Arial" w:hAnsi="Arial" w:cs="Arial"/>
          <w:i/>
          <w:iCs/>
          <w:sz w:val="24"/>
          <w:szCs w:val="24"/>
        </w:rPr>
        <w:t xml:space="preserve"> </w:t>
      </w:r>
      <w:r w:rsidR="3E22DBB3" w:rsidRPr="009847EC">
        <w:rPr>
          <w:rFonts w:ascii="Arial" w:hAnsi="Arial" w:cs="Arial"/>
          <w:sz w:val="24"/>
          <w:szCs w:val="24"/>
        </w:rPr>
        <w:t>They added:</w:t>
      </w:r>
      <w:r w:rsidR="3E22DBB3" w:rsidRPr="004238B0">
        <w:rPr>
          <w:rFonts w:ascii="Arial" w:hAnsi="Arial" w:cs="Arial"/>
          <w:i/>
          <w:iCs/>
          <w:sz w:val="24"/>
          <w:szCs w:val="24"/>
        </w:rPr>
        <w:t xml:space="preserve"> </w:t>
      </w:r>
      <w:r w:rsidR="6377D9D3" w:rsidRPr="519D054C">
        <w:rPr>
          <w:rFonts w:ascii="Arial" w:hAnsi="Arial" w:cs="Arial"/>
          <w:i/>
          <w:iCs/>
          <w:sz w:val="24"/>
          <w:szCs w:val="24"/>
        </w:rPr>
        <w:t>“</w:t>
      </w:r>
      <w:r w:rsidR="3E22DBB3" w:rsidRPr="004238B0">
        <w:rPr>
          <w:rFonts w:ascii="Arial" w:hAnsi="Arial" w:cs="Arial"/>
          <w:i/>
          <w:iCs/>
          <w:sz w:val="24"/>
          <w:szCs w:val="24"/>
        </w:rPr>
        <w:t>If all you are doing is replacing a private landlord with a community structure that is working in some kind of silo, it’s not an improvement</w:t>
      </w:r>
      <w:r w:rsidR="6DDC7211" w:rsidRPr="519D054C">
        <w:rPr>
          <w:rFonts w:ascii="Arial" w:hAnsi="Arial" w:cs="Arial"/>
          <w:i/>
          <w:iCs/>
          <w:sz w:val="24"/>
          <w:szCs w:val="24"/>
        </w:rPr>
        <w:t>”</w:t>
      </w:r>
      <w:r w:rsidR="2CA134F5" w:rsidRPr="004238B0">
        <w:rPr>
          <w:rFonts w:ascii="Arial" w:hAnsi="Arial" w:cs="Arial"/>
          <w:i/>
          <w:iCs/>
          <w:sz w:val="24"/>
          <w:szCs w:val="24"/>
        </w:rPr>
        <w:t xml:space="preserve">. </w:t>
      </w:r>
      <w:r w:rsidR="1C8E5AB9" w:rsidRPr="004238B0">
        <w:rPr>
          <w:rFonts w:ascii="Arial" w:hAnsi="Arial" w:cs="Arial"/>
          <w:i/>
          <w:iCs/>
          <w:sz w:val="24"/>
          <w:szCs w:val="24"/>
        </w:rPr>
        <w:t xml:space="preserve"> </w:t>
      </w:r>
    </w:p>
    <w:p w14:paraId="79481479" w14:textId="77777777" w:rsidR="00E7713D" w:rsidRPr="009847EC" w:rsidRDefault="00E7713D" w:rsidP="00FF163E">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b/>
          <w:bCs/>
          <w:color w:val="4472C4" w:themeColor="accent1"/>
          <w:sz w:val="24"/>
          <w:szCs w:val="24"/>
          <w:highlight w:val="yellow"/>
        </w:rPr>
      </w:pPr>
    </w:p>
    <w:p w14:paraId="40E7915C" w14:textId="5FA1DA6F" w:rsidR="00F357A1" w:rsidRPr="009847EC" w:rsidRDefault="0010135D" w:rsidP="00A775FD">
      <w:pPr>
        <w:pStyle w:val="Heading3"/>
      </w:pPr>
      <w:bookmarkStart w:id="8" w:name="_Toc161842065"/>
      <w:r w:rsidRPr="009847EC">
        <w:t xml:space="preserve">B. </w:t>
      </w:r>
      <w:r w:rsidR="00F357A1" w:rsidRPr="009847EC">
        <w:t>What needs to be prioritised</w:t>
      </w:r>
      <w:bookmarkEnd w:id="8"/>
    </w:p>
    <w:p w14:paraId="4C553265" w14:textId="77777777" w:rsidR="00F357A1" w:rsidRPr="009847EC" w:rsidRDefault="00F357A1" w:rsidP="004238B0">
      <w:pPr>
        <w:keepNext/>
        <w:keepLines/>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67D7A267" w14:textId="7C8F3E38" w:rsidR="00B20586" w:rsidRPr="009847EC" w:rsidRDefault="00B20586" w:rsidP="004238B0">
      <w:pPr>
        <w:pStyle w:val="ListParagraph"/>
        <w:keepNext/>
        <w:keepLines/>
        <w:numPr>
          <w:ilvl w:val="0"/>
          <w:numId w:val="3"/>
        </w:num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left="284" w:hanging="284"/>
        <w:jc w:val="both"/>
        <w:rPr>
          <w:rFonts w:ascii="Arial" w:hAnsi="Arial" w:cs="Arial"/>
          <w:b/>
          <w:bCs/>
          <w:i/>
          <w:iCs/>
          <w:sz w:val="24"/>
          <w:szCs w:val="24"/>
        </w:rPr>
      </w:pPr>
      <w:r w:rsidRPr="009847EC">
        <w:rPr>
          <w:rFonts w:ascii="Arial" w:hAnsi="Arial" w:cs="Arial"/>
          <w:b/>
          <w:bCs/>
          <w:i/>
          <w:iCs/>
          <w:sz w:val="24"/>
          <w:szCs w:val="24"/>
        </w:rPr>
        <w:t>Land use and management in the context of biodiversity</w:t>
      </w:r>
      <w:r w:rsidR="003F7634" w:rsidRPr="009847EC">
        <w:rPr>
          <w:rFonts w:ascii="Arial" w:hAnsi="Arial" w:cs="Arial"/>
          <w:b/>
          <w:bCs/>
          <w:i/>
          <w:iCs/>
          <w:sz w:val="24"/>
          <w:szCs w:val="24"/>
        </w:rPr>
        <w:t xml:space="preserve"> loss</w:t>
      </w:r>
      <w:r w:rsidRPr="009847EC">
        <w:rPr>
          <w:rFonts w:ascii="Arial" w:hAnsi="Arial" w:cs="Arial"/>
          <w:b/>
          <w:bCs/>
          <w:i/>
          <w:iCs/>
          <w:sz w:val="24"/>
          <w:szCs w:val="24"/>
        </w:rPr>
        <w:t>, net zero</w:t>
      </w:r>
      <w:r w:rsidR="003F7634" w:rsidRPr="009847EC">
        <w:rPr>
          <w:rFonts w:ascii="Arial" w:hAnsi="Arial" w:cs="Arial"/>
          <w:b/>
          <w:bCs/>
          <w:i/>
          <w:iCs/>
          <w:sz w:val="24"/>
          <w:szCs w:val="24"/>
        </w:rPr>
        <w:t xml:space="preserve"> targets</w:t>
      </w:r>
      <w:r w:rsidRPr="009847EC">
        <w:rPr>
          <w:rFonts w:ascii="Arial" w:hAnsi="Arial" w:cs="Arial"/>
          <w:b/>
          <w:bCs/>
          <w:i/>
          <w:iCs/>
          <w:sz w:val="24"/>
          <w:szCs w:val="24"/>
        </w:rPr>
        <w:t xml:space="preserve">, and climate </w:t>
      </w:r>
      <w:proofErr w:type="gramStart"/>
      <w:r w:rsidRPr="009847EC">
        <w:rPr>
          <w:rFonts w:ascii="Arial" w:hAnsi="Arial" w:cs="Arial"/>
          <w:b/>
          <w:bCs/>
          <w:i/>
          <w:iCs/>
          <w:sz w:val="24"/>
          <w:szCs w:val="24"/>
        </w:rPr>
        <w:t>change</w:t>
      </w:r>
      <w:proofErr w:type="gramEnd"/>
      <w:r w:rsidRPr="009847EC">
        <w:rPr>
          <w:rFonts w:ascii="Arial" w:hAnsi="Arial" w:cs="Arial"/>
          <w:b/>
          <w:bCs/>
          <w:i/>
          <w:iCs/>
          <w:sz w:val="24"/>
          <w:szCs w:val="24"/>
        </w:rPr>
        <w:t xml:space="preserve"> </w:t>
      </w:r>
    </w:p>
    <w:p w14:paraId="567E3F47" w14:textId="77777777" w:rsidR="00B20586" w:rsidRPr="009847EC" w:rsidRDefault="00B20586" w:rsidP="004238B0">
      <w:pPr>
        <w:keepNext/>
        <w:keepLines/>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sz w:val="24"/>
          <w:szCs w:val="24"/>
        </w:rPr>
      </w:pPr>
    </w:p>
    <w:p w14:paraId="3CB4E045" w14:textId="5B1EA22C" w:rsidR="008F6C2A" w:rsidRPr="009847EC" w:rsidRDefault="00E418E4" w:rsidP="004238B0">
      <w:pPr>
        <w:keepNext/>
        <w:keepLines/>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Responding to c</w:t>
      </w:r>
      <w:r w:rsidR="00B20586" w:rsidRPr="009847EC">
        <w:rPr>
          <w:rFonts w:ascii="Arial" w:hAnsi="Arial" w:cs="Arial"/>
          <w:sz w:val="24"/>
          <w:szCs w:val="24"/>
        </w:rPr>
        <w:t xml:space="preserve">limate change, </w:t>
      </w:r>
      <w:r w:rsidR="003F7634" w:rsidRPr="009847EC">
        <w:rPr>
          <w:rFonts w:ascii="Arial" w:hAnsi="Arial" w:cs="Arial"/>
          <w:sz w:val="24"/>
          <w:szCs w:val="24"/>
        </w:rPr>
        <w:t xml:space="preserve">biodiversity loss, </w:t>
      </w:r>
      <w:r w:rsidR="0047389F" w:rsidRPr="009847EC">
        <w:rPr>
          <w:rFonts w:ascii="Arial" w:hAnsi="Arial" w:cs="Arial"/>
          <w:sz w:val="24"/>
          <w:szCs w:val="24"/>
        </w:rPr>
        <w:t xml:space="preserve">net zero targets, </w:t>
      </w:r>
      <w:r w:rsidR="00B20586" w:rsidRPr="009847EC">
        <w:rPr>
          <w:rFonts w:ascii="Arial" w:hAnsi="Arial" w:cs="Arial"/>
          <w:sz w:val="24"/>
          <w:szCs w:val="24"/>
        </w:rPr>
        <w:t xml:space="preserve">and the related rise in buying land for carbon offsetting emerged as the key priorities for </w:t>
      </w:r>
      <w:r w:rsidR="00810076">
        <w:rPr>
          <w:rFonts w:ascii="Arial" w:hAnsi="Arial" w:cs="Arial"/>
          <w:sz w:val="24"/>
          <w:szCs w:val="24"/>
        </w:rPr>
        <w:t>stakeholders</w:t>
      </w:r>
      <w:r w:rsidRPr="009847EC">
        <w:rPr>
          <w:rFonts w:ascii="Arial" w:hAnsi="Arial" w:cs="Arial"/>
          <w:sz w:val="24"/>
          <w:szCs w:val="24"/>
        </w:rPr>
        <w:t>, especially with respect to land use and management</w:t>
      </w:r>
      <w:r w:rsidR="00B20586" w:rsidRPr="009847EC">
        <w:rPr>
          <w:rFonts w:ascii="Arial" w:hAnsi="Arial" w:cs="Arial"/>
          <w:sz w:val="24"/>
          <w:szCs w:val="24"/>
        </w:rPr>
        <w:t xml:space="preserve">. </w:t>
      </w:r>
    </w:p>
    <w:p w14:paraId="3711869A" w14:textId="77777777" w:rsidR="008F6C2A" w:rsidRPr="009847EC" w:rsidRDefault="008F6C2A"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738FC07D" w14:textId="7649CC7E" w:rsidR="00E418E4" w:rsidRPr="009847EC" w:rsidRDefault="32CDD99D" w:rsidP="34373F70">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519D054C">
        <w:rPr>
          <w:rFonts w:ascii="Arial" w:hAnsi="Arial" w:cs="Arial"/>
          <w:sz w:val="24"/>
          <w:szCs w:val="24"/>
        </w:rPr>
        <w:t>On</w:t>
      </w:r>
      <w:r w:rsidR="00810076">
        <w:rPr>
          <w:rFonts w:ascii="Arial" w:hAnsi="Arial" w:cs="Arial"/>
          <w:sz w:val="24"/>
          <w:szCs w:val="24"/>
        </w:rPr>
        <w:t>e (</w:t>
      </w:r>
      <w:r w:rsidR="00F32246">
        <w:rPr>
          <w:rFonts w:ascii="Arial" w:hAnsi="Arial" w:cs="Arial"/>
          <w:sz w:val="24"/>
          <w:szCs w:val="24"/>
        </w:rPr>
        <w:t>from a public body working on land issues)</w:t>
      </w:r>
      <w:r w:rsidRPr="519D054C">
        <w:rPr>
          <w:rFonts w:ascii="Arial" w:hAnsi="Arial" w:cs="Arial"/>
          <w:sz w:val="24"/>
          <w:szCs w:val="24"/>
        </w:rPr>
        <w:t xml:space="preserve"> reflected that climate change will and </w:t>
      </w:r>
      <w:r w:rsidR="7F4DB064" w:rsidRPr="519D054C">
        <w:rPr>
          <w:rFonts w:ascii="Arial" w:hAnsi="Arial" w:cs="Arial"/>
          <w:sz w:val="24"/>
          <w:szCs w:val="24"/>
        </w:rPr>
        <w:t xml:space="preserve">is </w:t>
      </w:r>
      <w:r w:rsidRPr="519D054C">
        <w:rPr>
          <w:rFonts w:ascii="Arial" w:hAnsi="Arial" w:cs="Arial"/>
          <w:sz w:val="24"/>
          <w:szCs w:val="24"/>
        </w:rPr>
        <w:t xml:space="preserve">already driving a </w:t>
      </w:r>
      <w:r w:rsidR="182C075C" w:rsidRPr="519D054C">
        <w:rPr>
          <w:rFonts w:ascii="Arial" w:hAnsi="Arial" w:cs="Arial"/>
          <w:sz w:val="24"/>
          <w:szCs w:val="24"/>
        </w:rPr>
        <w:t>“</w:t>
      </w:r>
      <w:r w:rsidRPr="004238B0">
        <w:rPr>
          <w:rFonts w:ascii="Arial" w:hAnsi="Arial" w:cs="Arial"/>
          <w:i/>
          <w:iCs/>
          <w:sz w:val="24"/>
          <w:szCs w:val="24"/>
        </w:rPr>
        <w:t>massive land use change</w:t>
      </w:r>
      <w:r w:rsidR="1BEA5DFC" w:rsidRPr="519D054C">
        <w:rPr>
          <w:rFonts w:ascii="Arial" w:hAnsi="Arial" w:cs="Arial"/>
          <w:i/>
          <w:iCs/>
          <w:sz w:val="24"/>
          <w:szCs w:val="24"/>
        </w:rPr>
        <w:t>”</w:t>
      </w:r>
      <w:r w:rsidRPr="519D054C">
        <w:rPr>
          <w:rFonts w:ascii="Arial" w:hAnsi="Arial" w:cs="Arial"/>
          <w:sz w:val="24"/>
          <w:szCs w:val="24"/>
        </w:rPr>
        <w:t xml:space="preserve">. This land use change will come </w:t>
      </w:r>
      <w:r w:rsidR="7B199F0C" w:rsidRPr="004238B0">
        <w:rPr>
          <w:rFonts w:ascii="Arial" w:hAnsi="Arial" w:cs="Arial"/>
          <w:i/>
          <w:iCs/>
          <w:sz w:val="24"/>
          <w:szCs w:val="24"/>
        </w:rPr>
        <w:t>“</w:t>
      </w:r>
      <w:r w:rsidRPr="004238B0">
        <w:rPr>
          <w:rFonts w:ascii="Arial" w:hAnsi="Arial" w:cs="Arial"/>
          <w:i/>
          <w:iCs/>
          <w:sz w:val="24"/>
          <w:szCs w:val="24"/>
        </w:rPr>
        <w:t>either because we take action or because we don’t; there’s no realistic prospect of the status-quo being maintained</w:t>
      </w:r>
      <w:r w:rsidR="363514E6" w:rsidRPr="004238B0">
        <w:rPr>
          <w:rFonts w:ascii="Arial" w:hAnsi="Arial" w:cs="Arial"/>
          <w:i/>
          <w:iCs/>
          <w:sz w:val="24"/>
          <w:szCs w:val="24"/>
        </w:rPr>
        <w:t>”</w:t>
      </w:r>
      <w:r w:rsidRPr="004238B0">
        <w:rPr>
          <w:rFonts w:ascii="Arial" w:hAnsi="Arial" w:cs="Arial"/>
          <w:i/>
          <w:iCs/>
          <w:sz w:val="24"/>
          <w:szCs w:val="24"/>
        </w:rPr>
        <w:t>.</w:t>
      </w:r>
    </w:p>
    <w:p w14:paraId="6CD86701" w14:textId="77777777" w:rsidR="00E418E4" w:rsidRPr="009847EC" w:rsidRDefault="00E418E4" w:rsidP="00E418E4">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748FC448" w14:textId="0BA99CB5" w:rsidR="00E418E4" w:rsidRPr="009847EC" w:rsidRDefault="38236DF9" w:rsidP="0E2C4C5B">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E2C4C5B">
        <w:rPr>
          <w:rFonts w:ascii="Arial" w:hAnsi="Arial" w:cs="Arial"/>
          <w:sz w:val="24"/>
          <w:szCs w:val="24"/>
        </w:rPr>
        <w:t xml:space="preserve">There </w:t>
      </w:r>
      <w:r w:rsidR="4DCB9374" w:rsidRPr="0E2C4C5B">
        <w:rPr>
          <w:rFonts w:ascii="Arial" w:hAnsi="Arial" w:cs="Arial"/>
          <w:sz w:val="24"/>
          <w:szCs w:val="24"/>
        </w:rPr>
        <w:t>wa</w:t>
      </w:r>
      <w:r w:rsidRPr="0E2C4C5B">
        <w:rPr>
          <w:rFonts w:ascii="Arial" w:hAnsi="Arial" w:cs="Arial"/>
          <w:sz w:val="24"/>
          <w:szCs w:val="24"/>
        </w:rPr>
        <w:t xml:space="preserve">s a widespread sense amongst </w:t>
      </w:r>
      <w:r w:rsidR="05ACDF8D" w:rsidRPr="0E2C4C5B">
        <w:rPr>
          <w:rFonts w:ascii="Arial" w:hAnsi="Arial" w:cs="Arial"/>
          <w:sz w:val="24"/>
          <w:szCs w:val="24"/>
        </w:rPr>
        <w:t>stakeholders</w:t>
      </w:r>
      <w:r w:rsidRPr="0E2C4C5B">
        <w:rPr>
          <w:rFonts w:ascii="Arial" w:hAnsi="Arial" w:cs="Arial"/>
          <w:sz w:val="24"/>
          <w:szCs w:val="24"/>
        </w:rPr>
        <w:t xml:space="preserve"> that irrespective of who owns land, it is crucial that it is managed effectively and responsibly with respect to biodiversity, carbon sequestration and climate change. However, many noted the multiple tensions between land uses, pointing to the big questions to be addressed around how a balance can be struck between establishing sustainable food production and the need to regenerate natural ecosystems, through – for example</w:t>
      </w:r>
      <w:r w:rsidR="46ACAA13" w:rsidRPr="0E2C4C5B">
        <w:rPr>
          <w:rFonts w:ascii="Arial" w:hAnsi="Arial" w:cs="Arial"/>
          <w:sz w:val="24"/>
          <w:szCs w:val="24"/>
        </w:rPr>
        <w:t xml:space="preserve"> –</w:t>
      </w:r>
      <w:r w:rsidRPr="0E2C4C5B">
        <w:rPr>
          <w:rFonts w:ascii="Arial" w:hAnsi="Arial" w:cs="Arial"/>
          <w:sz w:val="24"/>
          <w:szCs w:val="24"/>
        </w:rPr>
        <w:t xml:space="preserve"> tree planting. One</w:t>
      </w:r>
      <w:r w:rsidR="7FB202F5" w:rsidRPr="0E2C4C5B">
        <w:rPr>
          <w:rFonts w:ascii="Arial" w:hAnsi="Arial" w:cs="Arial"/>
          <w:sz w:val="24"/>
          <w:szCs w:val="24"/>
        </w:rPr>
        <w:t xml:space="preserve"> stakeholder</w:t>
      </w:r>
      <w:r w:rsidR="2443D676" w:rsidRPr="0E2C4C5B">
        <w:rPr>
          <w:rFonts w:ascii="Arial" w:hAnsi="Arial" w:cs="Arial"/>
          <w:sz w:val="24"/>
          <w:szCs w:val="24"/>
        </w:rPr>
        <w:t>, from a development agency,</w:t>
      </w:r>
      <w:r w:rsidRPr="0E2C4C5B">
        <w:rPr>
          <w:rFonts w:ascii="Arial" w:hAnsi="Arial" w:cs="Arial"/>
          <w:sz w:val="24"/>
          <w:szCs w:val="24"/>
        </w:rPr>
        <w:t xml:space="preserve"> for example, pondered how appropriate it was that productive land be replanted with trees, given that </w:t>
      </w:r>
      <w:r w:rsidR="509F38C4" w:rsidRPr="0E2C4C5B">
        <w:rPr>
          <w:rFonts w:ascii="Arial" w:hAnsi="Arial" w:cs="Arial"/>
          <w:sz w:val="24"/>
          <w:szCs w:val="24"/>
        </w:rPr>
        <w:t>“</w:t>
      </w:r>
      <w:r w:rsidRPr="0E2C4C5B">
        <w:rPr>
          <w:rFonts w:ascii="Arial" w:hAnsi="Arial" w:cs="Arial"/>
          <w:i/>
          <w:iCs/>
          <w:sz w:val="24"/>
          <w:szCs w:val="24"/>
        </w:rPr>
        <w:t>as a country we can’t feed ourselves</w:t>
      </w:r>
      <w:r w:rsidR="112671BC" w:rsidRPr="0E2C4C5B">
        <w:rPr>
          <w:rFonts w:ascii="Arial" w:hAnsi="Arial" w:cs="Arial"/>
          <w:i/>
          <w:iCs/>
          <w:sz w:val="24"/>
          <w:szCs w:val="24"/>
        </w:rPr>
        <w:t>”.</w:t>
      </w:r>
      <w:r w:rsidRPr="0E2C4C5B">
        <w:rPr>
          <w:rFonts w:ascii="Arial" w:hAnsi="Arial" w:cs="Arial"/>
          <w:sz w:val="24"/>
          <w:szCs w:val="24"/>
        </w:rPr>
        <w:t xml:space="preserve"> </w:t>
      </w:r>
      <w:r w:rsidR="360F4D01" w:rsidRPr="0E2C4C5B">
        <w:rPr>
          <w:rFonts w:ascii="Arial" w:hAnsi="Arial" w:cs="Arial"/>
          <w:sz w:val="24"/>
          <w:szCs w:val="24"/>
        </w:rPr>
        <w:t>As another stakeholder, from a public body working on land issues, put it:</w:t>
      </w:r>
    </w:p>
    <w:p w14:paraId="4A6A05C7" w14:textId="77777777" w:rsidR="00E418E4" w:rsidRPr="009847EC" w:rsidRDefault="00E418E4" w:rsidP="00E418E4">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606C7470" w14:textId="04CD6205" w:rsidR="00E418E4" w:rsidRPr="004238B0" w:rsidRDefault="10C31FAB" w:rsidP="519D054C">
      <w:pPr>
        <w:tabs>
          <w:tab w:val="left" w:pos="567"/>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left="567"/>
        <w:jc w:val="both"/>
        <w:rPr>
          <w:rFonts w:ascii="Arial" w:hAnsi="Arial" w:cs="Arial"/>
          <w:i/>
          <w:iCs/>
          <w:sz w:val="24"/>
          <w:szCs w:val="24"/>
        </w:rPr>
      </w:pPr>
      <w:r w:rsidRPr="004238B0">
        <w:rPr>
          <w:rFonts w:ascii="Arial" w:hAnsi="Arial" w:cs="Arial"/>
          <w:i/>
          <w:iCs/>
          <w:sz w:val="24"/>
          <w:szCs w:val="24"/>
        </w:rPr>
        <w:t>“</w:t>
      </w:r>
      <w:r w:rsidR="32CDD99D" w:rsidRPr="004238B0">
        <w:rPr>
          <w:rFonts w:ascii="Arial" w:hAnsi="Arial" w:cs="Arial"/>
          <w:i/>
          <w:iCs/>
          <w:sz w:val="24"/>
          <w:szCs w:val="24"/>
        </w:rPr>
        <w:t xml:space="preserve">And </w:t>
      </w:r>
      <w:proofErr w:type="gramStart"/>
      <w:r w:rsidR="32CDD99D" w:rsidRPr="004238B0">
        <w:rPr>
          <w:rFonts w:ascii="Arial" w:hAnsi="Arial" w:cs="Arial"/>
          <w:i/>
          <w:iCs/>
          <w:sz w:val="24"/>
          <w:szCs w:val="24"/>
        </w:rPr>
        <w:t>so</w:t>
      </w:r>
      <w:proofErr w:type="gramEnd"/>
      <w:r w:rsidR="32CDD99D" w:rsidRPr="004238B0">
        <w:rPr>
          <w:rFonts w:ascii="Arial" w:hAnsi="Arial" w:cs="Arial"/>
          <w:i/>
          <w:iCs/>
          <w:sz w:val="24"/>
          <w:szCs w:val="24"/>
        </w:rPr>
        <w:t xml:space="preserve"> it’s a question of how that land-use change is managed and who benefits and to what end, as well… We have a finite amount of land, there are multiple competing interests, the climate and biodiversity crisis put even more pressure on </w:t>
      </w:r>
      <w:proofErr w:type="gramStart"/>
      <w:r w:rsidR="32CDD99D" w:rsidRPr="004238B0">
        <w:rPr>
          <w:rFonts w:ascii="Arial" w:hAnsi="Arial" w:cs="Arial"/>
          <w:i/>
          <w:iCs/>
          <w:sz w:val="24"/>
          <w:szCs w:val="24"/>
        </w:rPr>
        <w:t>particular parts</w:t>
      </w:r>
      <w:proofErr w:type="gramEnd"/>
      <w:r w:rsidR="32CDD99D" w:rsidRPr="004238B0">
        <w:rPr>
          <w:rFonts w:ascii="Arial" w:hAnsi="Arial" w:cs="Arial"/>
          <w:i/>
          <w:iCs/>
          <w:sz w:val="24"/>
          <w:szCs w:val="24"/>
        </w:rPr>
        <w:t xml:space="preserve"> of land, particular uses and management practices. But at the same time there are things that we need to function as a society, not least something as basic as food. But all the other stuff that we rely on for land. And so that’s going to become a much bigger pressure on Scotland’s land… those competing priorities and what gets used for what and who benefits and who the potential losers are from that</w:t>
      </w:r>
      <w:r w:rsidR="50938670" w:rsidRPr="004238B0">
        <w:rPr>
          <w:rFonts w:ascii="Arial" w:hAnsi="Arial" w:cs="Arial"/>
          <w:i/>
          <w:iCs/>
          <w:sz w:val="24"/>
          <w:szCs w:val="24"/>
        </w:rPr>
        <w:t>”</w:t>
      </w:r>
      <w:r w:rsidR="32CDD99D" w:rsidRPr="004238B0">
        <w:rPr>
          <w:rFonts w:ascii="Arial" w:hAnsi="Arial" w:cs="Arial"/>
          <w:i/>
          <w:iCs/>
          <w:sz w:val="24"/>
          <w:szCs w:val="24"/>
        </w:rPr>
        <w:t>.</w:t>
      </w:r>
    </w:p>
    <w:p w14:paraId="705BD61E" w14:textId="77777777" w:rsidR="008F6C2A" w:rsidRPr="009847EC" w:rsidRDefault="008F6C2A"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6DF6EFA4" w14:textId="0C60A574" w:rsidR="00F81474" w:rsidRPr="009847EC" w:rsidRDefault="45A5FEAB" w:rsidP="00F81474">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519D054C">
        <w:rPr>
          <w:rFonts w:ascii="Arial" w:hAnsi="Arial" w:cs="Arial"/>
          <w:sz w:val="24"/>
          <w:szCs w:val="24"/>
        </w:rPr>
        <w:t>Another stakeholder</w:t>
      </w:r>
      <w:r w:rsidR="00E77DC4">
        <w:rPr>
          <w:rFonts w:ascii="Arial" w:hAnsi="Arial" w:cs="Arial"/>
          <w:sz w:val="24"/>
          <w:szCs w:val="24"/>
        </w:rPr>
        <w:t xml:space="preserve">, an academic </w:t>
      </w:r>
      <w:r w:rsidR="00374757">
        <w:rPr>
          <w:rFonts w:ascii="Arial" w:hAnsi="Arial" w:cs="Arial"/>
          <w:sz w:val="24"/>
          <w:szCs w:val="24"/>
        </w:rPr>
        <w:t>specialising in land reform,</w:t>
      </w:r>
      <w:r w:rsidRPr="519D054C">
        <w:rPr>
          <w:rFonts w:ascii="Arial" w:hAnsi="Arial" w:cs="Arial"/>
          <w:sz w:val="24"/>
          <w:szCs w:val="24"/>
        </w:rPr>
        <w:t xml:space="preserve"> mentioned a programme on BBC Alba that </w:t>
      </w:r>
      <w:r w:rsidR="42F343FB" w:rsidRPr="519D054C">
        <w:rPr>
          <w:rFonts w:ascii="Arial" w:hAnsi="Arial" w:cs="Arial"/>
          <w:sz w:val="24"/>
          <w:szCs w:val="24"/>
        </w:rPr>
        <w:t>was broadcast in 2021</w:t>
      </w:r>
      <w:r w:rsidRPr="519D054C">
        <w:rPr>
          <w:rFonts w:ascii="Arial" w:hAnsi="Arial" w:cs="Arial"/>
          <w:sz w:val="24"/>
          <w:szCs w:val="24"/>
        </w:rPr>
        <w:t xml:space="preserve">, </w:t>
      </w:r>
      <w:r w:rsidR="1C53AE13" w:rsidRPr="519D054C">
        <w:rPr>
          <w:rFonts w:ascii="Arial" w:hAnsi="Arial" w:cs="Arial"/>
          <w:sz w:val="24"/>
          <w:szCs w:val="24"/>
        </w:rPr>
        <w:t>which investiga</w:t>
      </w:r>
      <w:r w:rsidR="5CC209DE" w:rsidRPr="519D054C">
        <w:rPr>
          <w:rFonts w:ascii="Arial" w:hAnsi="Arial" w:cs="Arial"/>
          <w:sz w:val="24"/>
          <w:szCs w:val="24"/>
        </w:rPr>
        <w:t>t</w:t>
      </w:r>
      <w:r w:rsidR="1C53AE13" w:rsidRPr="519D054C">
        <w:rPr>
          <w:rFonts w:ascii="Arial" w:hAnsi="Arial" w:cs="Arial"/>
          <w:sz w:val="24"/>
          <w:szCs w:val="24"/>
        </w:rPr>
        <w:t>ed</w:t>
      </w:r>
      <w:r w:rsidR="400DFF11" w:rsidRPr="519D054C">
        <w:rPr>
          <w:rFonts w:ascii="Arial" w:hAnsi="Arial" w:cs="Arial"/>
          <w:sz w:val="24"/>
          <w:szCs w:val="24"/>
        </w:rPr>
        <w:t xml:space="preserve"> a</w:t>
      </w:r>
      <w:r w:rsidRPr="519D054C">
        <w:rPr>
          <w:rFonts w:ascii="Arial" w:hAnsi="Arial" w:cs="Arial"/>
          <w:sz w:val="24"/>
          <w:szCs w:val="24"/>
        </w:rPr>
        <w:t xml:space="preserve"> situation that has arisen for tenant farmers in Wales,</w:t>
      </w:r>
      <w:r w:rsidRPr="004238B0">
        <w:rPr>
          <w:rFonts w:ascii="Arial" w:hAnsi="Arial" w:cs="Arial"/>
          <w:i/>
          <w:iCs/>
          <w:sz w:val="24"/>
          <w:szCs w:val="24"/>
        </w:rPr>
        <w:t xml:space="preserve"> </w:t>
      </w:r>
      <w:r w:rsidR="09D14133" w:rsidRPr="519D054C">
        <w:rPr>
          <w:rFonts w:ascii="Arial" w:hAnsi="Arial" w:cs="Arial"/>
          <w:i/>
          <w:iCs/>
          <w:sz w:val="24"/>
          <w:szCs w:val="24"/>
        </w:rPr>
        <w:t>“</w:t>
      </w:r>
      <w:r w:rsidRPr="004238B0">
        <w:rPr>
          <w:rFonts w:ascii="Arial" w:hAnsi="Arial" w:cs="Arial"/>
          <w:i/>
          <w:iCs/>
          <w:sz w:val="24"/>
          <w:szCs w:val="24"/>
        </w:rPr>
        <w:t xml:space="preserve">who are basically being told </w:t>
      </w:r>
      <w:r w:rsidR="00D2607B">
        <w:rPr>
          <w:rFonts w:ascii="Arial" w:hAnsi="Arial" w:cs="Arial"/>
          <w:i/>
          <w:iCs/>
          <w:sz w:val="24"/>
          <w:szCs w:val="24"/>
        </w:rPr>
        <w:t>‘B</w:t>
      </w:r>
      <w:r w:rsidRPr="004238B0">
        <w:rPr>
          <w:rFonts w:ascii="Arial" w:hAnsi="Arial" w:cs="Arial"/>
          <w:i/>
          <w:iCs/>
          <w:sz w:val="24"/>
          <w:szCs w:val="24"/>
        </w:rPr>
        <w:t>ye, that’s the end of your arrangement</w:t>
      </w:r>
      <w:r w:rsidR="00D2607B">
        <w:rPr>
          <w:rFonts w:ascii="Arial" w:hAnsi="Arial" w:cs="Arial"/>
          <w:i/>
          <w:iCs/>
          <w:sz w:val="24"/>
          <w:szCs w:val="24"/>
        </w:rPr>
        <w:t>’</w:t>
      </w:r>
      <w:r w:rsidRPr="004238B0">
        <w:rPr>
          <w:rFonts w:ascii="Arial" w:hAnsi="Arial" w:cs="Arial"/>
          <w:i/>
          <w:iCs/>
          <w:sz w:val="24"/>
          <w:szCs w:val="24"/>
        </w:rPr>
        <w:t>, and what was a farm is now being planted</w:t>
      </w:r>
      <w:r w:rsidR="1B03DAAB" w:rsidRPr="519D054C">
        <w:rPr>
          <w:rFonts w:ascii="Arial" w:hAnsi="Arial" w:cs="Arial"/>
          <w:i/>
          <w:iCs/>
          <w:sz w:val="24"/>
          <w:szCs w:val="24"/>
        </w:rPr>
        <w:t>”</w:t>
      </w:r>
      <w:r w:rsidRPr="519D054C">
        <w:rPr>
          <w:rFonts w:ascii="Arial" w:hAnsi="Arial" w:cs="Arial"/>
          <w:sz w:val="24"/>
          <w:szCs w:val="24"/>
        </w:rPr>
        <w:t xml:space="preserve">. They said that they’d heard </w:t>
      </w:r>
      <w:r w:rsidR="2C45E4FD" w:rsidRPr="519D054C">
        <w:rPr>
          <w:rFonts w:ascii="Arial" w:hAnsi="Arial" w:cs="Arial"/>
          <w:sz w:val="24"/>
          <w:szCs w:val="24"/>
        </w:rPr>
        <w:t>similar stories of</w:t>
      </w:r>
      <w:r w:rsidRPr="519D054C">
        <w:rPr>
          <w:rFonts w:ascii="Arial" w:hAnsi="Arial" w:cs="Arial"/>
          <w:sz w:val="24"/>
          <w:szCs w:val="24"/>
        </w:rPr>
        <w:t xml:space="preserve"> tenants being told to leave in Scotland, so that</w:t>
      </w:r>
      <w:r w:rsidRPr="004238B0">
        <w:rPr>
          <w:rFonts w:ascii="Arial" w:hAnsi="Arial" w:cs="Arial"/>
          <w:i/>
          <w:iCs/>
          <w:sz w:val="24"/>
          <w:szCs w:val="24"/>
        </w:rPr>
        <w:t xml:space="preserve"> </w:t>
      </w:r>
      <w:r w:rsidR="09BC7354" w:rsidRPr="519D054C">
        <w:rPr>
          <w:rFonts w:ascii="Arial" w:hAnsi="Arial" w:cs="Arial"/>
          <w:i/>
          <w:iCs/>
          <w:sz w:val="24"/>
          <w:szCs w:val="24"/>
        </w:rPr>
        <w:t>“</w:t>
      </w:r>
      <w:r w:rsidRPr="004238B0">
        <w:rPr>
          <w:rFonts w:ascii="Arial" w:hAnsi="Arial" w:cs="Arial"/>
          <w:i/>
          <w:iCs/>
          <w:sz w:val="24"/>
          <w:szCs w:val="24"/>
        </w:rPr>
        <w:t>decent arable land</w:t>
      </w:r>
      <w:r w:rsidR="47A33796" w:rsidRPr="519D054C">
        <w:rPr>
          <w:rFonts w:ascii="Arial" w:hAnsi="Arial" w:cs="Arial"/>
          <w:i/>
          <w:iCs/>
          <w:sz w:val="24"/>
          <w:szCs w:val="24"/>
        </w:rPr>
        <w:t>”</w:t>
      </w:r>
      <w:r w:rsidRPr="519D054C">
        <w:rPr>
          <w:rFonts w:ascii="Arial" w:hAnsi="Arial" w:cs="Arial"/>
          <w:sz w:val="24"/>
          <w:szCs w:val="24"/>
        </w:rPr>
        <w:t xml:space="preserve"> could be planted with trees. However, they also noted that, of course, </w:t>
      </w:r>
      <w:r w:rsidR="1199CE95" w:rsidRPr="004238B0">
        <w:rPr>
          <w:rFonts w:ascii="Arial" w:hAnsi="Arial" w:cs="Arial"/>
          <w:i/>
          <w:iCs/>
          <w:sz w:val="24"/>
          <w:szCs w:val="24"/>
        </w:rPr>
        <w:t>“</w:t>
      </w:r>
      <w:r w:rsidRPr="004238B0">
        <w:rPr>
          <w:rFonts w:ascii="Arial" w:hAnsi="Arial" w:cs="Arial"/>
          <w:i/>
          <w:iCs/>
          <w:sz w:val="24"/>
          <w:szCs w:val="24"/>
        </w:rPr>
        <w:t>most of the Scottish grain crop goes straight to whisky…so it’s not just food security, it’s more than that; it’s land use as a whole</w:t>
      </w:r>
      <w:r w:rsidR="0772A70B" w:rsidRPr="004238B0">
        <w:rPr>
          <w:rFonts w:ascii="Arial" w:hAnsi="Arial" w:cs="Arial"/>
          <w:i/>
          <w:iCs/>
          <w:sz w:val="24"/>
          <w:szCs w:val="24"/>
        </w:rPr>
        <w:t>”</w:t>
      </w:r>
      <w:r w:rsidRPr="519D054C">
        <w:rPr>
          <w:rFonts w:ascii="Arial" w:hAnsi="Arial" w:cs="Arial"/>
          <w:sz w:val="24"/>
          <w:szCs w:val="24"/>
        </w:rPr>
        <w:t xml:space="preserve">. Nonetheless, they </w:t>
      </w:r>
      <w:r w:rsidR="1142EE9B" w:rsidRPr="519D054C">
        <w:rPr>
          <w:rFonts w:ascii="Arial" w:hAnsi="Arial" w:cs="Arial"/>
          <w:sz w:val="24"/>
          <w:szCs w:val="24"/>
        </w:rPr>
        <w:t>observed</w:t>
      </w:r>
      <w:r w:rsidRPr="519D054C">
        <w:rPr>
          <w:rFonts w:ascii="Arial" w:hAnsi="Arial" w:cs="Arial"/>
          <w:sz w:val="24"/>
          <w:szCs w:val="24"/>
        </w:rPr>
        <w:t xml:space="preserve"> that there are challenges in terms of good supply, and that the emergence of </w:t>
      </w:r>
      <w:r w:rsidR="192805E4" w:rsidRPr="519D054C">
        <w:rPr>
          <w:rFonts w:ascii="Arial" w:hAnsi="Arial" w:cs="Arial"/>
          <w:sz w:val="24"/>
          <w:szCs w:val="24"/>
        </w:rPr>
        <w:t>so-called ‘</w:t>
      </w:r>
      <w:r w:rsidRPr="519D054C">
        <w:rPr>
          <w:rFonts w:ascii="Arial" w:hAnsi="Arial" w:cs="Arial"/>
          <w:sz w:val="24"/>
          <w:szCs w:val="24"/>
        </w:rPr>
        <w:t>green lairds</w:t>
      </w:r>
      <w:r w:rsidR="3AB90A49" w:rsidRPr="519D054C">
        <w:rPr>
          <w:rFonts w:ascii="Arial" w:hAnsi="Arial" w:cs="Arial"/>
          <w:sz w:val="24"/>
          <w:szCs w:val="24"/>
        </w:rPr>
        <w:t>’</w:t>
      </w:r>
      <w:r w:rsidRPr="519D054C">
        <w:rPr>
          <w:rFonts w:ascii="Arial" w:hAnsi="Arial" w:cs="Arial"/>
          <w:sz w:val="24"/>
          <w:szCs w:val="24"/>
        </w:rPr>
        <w:t xml:space="preserve"> is informing land values and people’s decision-making. </w:t>
      </w:r>
    </w:p>
    <w:p w14:paraId="355451A7" w14:textId="77777777" w:rsidR="00F81474" w:rsidRPr="009847EC" w:rsidRDefault="00F81474" w:rsidP="00F81474">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7ECD3CDF" w14:textId="56166AA2" w:rsidR="00F81474" w:rsidRPr="009847EC" w:rsidRDefault="45A5FEAB" w:rsidP="34373F70">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519D054C">
        <w:rPr>
          <w:rFonts w:ascii="Arial" w:hAnsi="Arial" w:cs="Arial"/>
          <w:sz w:val="24"/>
          <w:szCs w:val="24"/>
        </w:rPr>
        <w:lastRenderedPageBreak/>
        <w:t xml:space="preserve">A few </w:t>
      </w:r>
      <w:r w:rsidR="4B42DE87" w:rsidRPr="519D054C">
        <w:rPr>
          <w:rFonts w:ascii="Arial" w:hAnsi="Arial" w:cs="Arial"/>
          <w:sz w:val="24"/>
          <w:szCs w:val="24"/>
        </w:rPr>
        <w:t>stakeholders</w:t>
      </w:r>
      <w:r w:rsidRPr="519D054C">
        <w:rPr>
          <w:rFonts w:ascii="Arial" w:hAnsi="Arial" w:cs="Arial"/>
          <w:sz w:val="24"/>
          <w:szCs w:val="24"/>
        </w:rPr>
        <w:t xml:space="preserve"> </w:t>
      </w:r>
      <w:r w:rsidR="79DA6AAF" w:rsidRPr="519D054C">
        <w:rPr>
          <w:rFonts w:ascii="Arial" w:hAnsi="Arial" w:cs="Arial"/>
          <w:sz w:val="24"/>
          <w:szCs w:val="24"/>
        </w:rPr>
        <w:t>pointed out that these</w:t>
      </w:r>
      <w:r w:rsidRPr="519D054C">
        <w:rPr>
          <w:rFonts w:ascii="Arial" w:hAnsi="Arial" w:cs="Arial"/>
          <w:sz w:val="24"/>
          <w:szCs w:val="24"/>
        </w:rPr>
        <w:t xml:space="preserve"> sorts of questions </w:t>
      </w:r>
      <w:proofErr w:type="gramStart"/>
      <w:r w:rsidRPr="519D054C">
        <w:rPr>
          <w:rFonts w:ascii="Arial" w:hAnsi="Arial" w:cs="Arial"/>
          <w:sz w:val="24"/>
          <w:szCs w:val="24"/>
        </w:rPr>
        <w:t xml:space="preserve">are </w:t>
      </w:r>
      <w:r w:rsidR="1494337D" w:rsidRPr="519D054C">
        <w:rPr>
          <w:rFonts w:ascii="Arial" w:hAnsi="Arial" w:cs="Arial"/>
          <w:sz w:val="24"/>
          <w:szCs w:val="24"/>
        </w:rPr>
        <w:t xml:space="preserve">connected </w:t>
      </w:r>
      <w:r w:rsidRPr="519D054C">
        <w:rPr>
          <w:rFonts w:ascii="Arial" w:hAnsi="Arial" w:cs="Arial"/>
          <w:sz w:val="24"/>
          <w:szCs w:val="24"/>
        </w:rPr>
        <w:t>with</w:t>
      </w:r>
      <w:proofErr w:type="gramEnd"/>
      <w:r w:rsidR="7D2D72EB" w:rsidRPr="519D054C">
        <w:rPr>
          <w:rFonts w:ascii="Arial" w:hAnsi="Arial" w:cs="Arial"/>
          <w:sz w:val="24"/>
          <w:szCs w:val="24"/>
        </w:rPr>
        <w:t xml:space="preserve"> the</w:t>
      </w:r>
      <w:r w:rsidRPr="519D054C">
        <w:rPr>
          <w:rFonts w:ascii="Arial" w:hAnsi="Arial" w:cs="Arial"/>
          <w:sz w:val="24"/>
          <w:szCs w:val="24"/>
        </w:rPr>
        <w:t xml:space="preserve"> just transition, as the </w:t>
      </w:r>
      <w:r w:rsidR="00D2607B">
        <w:rPr>
          <w:rFonts w:ascii="Arial" w:hAnsi="Arial" w:cs="Arial"/>
          <w:i/>
          <w:iCs/>
          <w:sz w:val="24"/>
          <w:szCs w:val="24"/>
        </w:rPr>
        <w:t>“f</w:t>
      </w:r>
      <w:r w:rsidRPr="004238B0">
        <w:rPr>
          <w:rFonts w:ascii="Arial" w:hAnsi="Arial" w:cs="Arial"/>
          <w:i/>
          <w:iCs/>
          <w:sz w:val="24"/>
          <w:szCs w:val="24"/>
        </w:rPr>
        <w:t>ramework through which this big land-use change could and probably should happen</w:t>
      </w:r>
      <w:r w:rsidR="0D50AEE1" w:rsidRPr="519D054C">
        <w:rPr>
          <w:rFonts w:ascii="Arial" w:hAnsi="Arial" w:cs="Arial"/>
          <w:i/>
          <w:iCs/>
          <w:sz w:val="24"/>
          <w:szCs w:val="24"/>
        </w:rPr>
        <w:t>”</w:t>
      </w:r>
      <w:r w:rsidR="00CD4269">
        <w:rPr>
          <w:rFonts w:ascii="Arial" w:hAnsi="Arial" w:cs="Arial"/>
          <w:i/>
          <w:iCs/>
          <w:sz w:val="24"/>
          <w:szCs w:val="24"/>
        </w:rPr>
        <w:t xml:space="preserve"> </w:t>
      </w:r>
      <w:r w:rsidR="00204DE5">
        <w:rPr>
          <w:rFonts w:ascii="Arial" w:hAnsi="Arial" w:cs="Arial"/>
          <w:sz w:val="24"/>
          <w:szCs w:val="24"/>
        </w:rPr>
        <w:t>(</w:t>
      </w:r>
      <w:r w:rsidR="00D43129">
        <w:rPr>
          <w:rFonts w:ascii="Arial" w:hAnsi="Arial" w:cs="Arial"/>
          <w:sz w:val="24"/>
          <w:szCs w:val="24"/>
        </w:rPr>
        <w:t xml:space="preserve">stakeholder from </w:t>
      </w:r>
      <w:r w:rsidR="009315DA">
        <w:rPr>
          <w:rFonts w:ascii="Arial" w:hAnsi="Arial" w:cs="Arial"/>
          <w:sz w:val="24"/>
          <w:szCs w:val="24"/>
        </w:rPr>
        <w:t>public body working on land issues)</w:t>
      </w:r>
      <w:r w:rsidRPr="519D054C">
        <w:rPr>
          <w:rFonts w:ascii="Arial" w:hAnsi="Arial" w:cs="Arial"/>
          <w:sz w:val="24"/>
          <w:szCs w:val="24"/>
        </w:rPr>
        <w:t xml:space="preserve">. That would mean ensuring that no policies designed to manage such changes are developed </w:t>
      </w:r>
      <w:r w:rsidR="3117527E" w:rsidRPr="519D054C">
        <w:rPr>
          <w:rFonts w:ascii="Arial" w:hAnsi="Arial" w:cs="Arial"/>
          <w:sz w:val="24"/>
          <w:szCs w:val="24"/>
        </w:rPr>
        <w:t>“</w:t>
      </w:r>
      <w:r w:rsidRPr="004238B0">
        <w:rPr>
          <w:rFonts w:ascii="Arial" w:hAnsi="Arial" w:cs="Arial"/>
          <w:i/>
          <w:iCs/>
          <w:sz w:val="24"/>
          <w:szCs w:val="24"/>
        </w:rPr>
        <w:t>without thinking how they impact people and communities, islands, and allow people who are impacted by climate change, nature loss, nature restoration…to develop the skills that are required for the future, for example, and be a part of the solution</w:t>
      </w:r>
      <w:r w:rsidR="4E472309" w:rsidRPr="519D054C">
        <w:rPr>
          <w:rFonts w:ascii="Arial" w:hAnsi="Arial" w:cs="Arial"/>
          <w:i/>
          <w:iCs/>
          <w:sz w:val="24"/>
          <w:szCs w:val="24"/>
        </w:rPr>
        <w:t>”</w:t>
      </w:r>
      <w:r w:rsidR="00B56B5E">
        <w:rPr>
          <w:rFonts w:ascii="Arial" w:hAnsi="Arial" w:cs="Arial"/>
          <w:i/>
          <w:iCs/>
          <w:sz w:val="24"/>
          <w:szCs w:val="24"/>
        </w:rPr>
        <w:t xml:space="preserve"> </w:t>
      </w:r>
      <w:r w:rsidR="00B56B5E">
        <w:rPr>
          <w:rFonts w:ascii="Arial" w:hAnsi="Arial" w:cs="Arial"/>
          <w:sz w:val="24"/>
          <w:szCs w:val="24"/>
        </w:rPr>
        <w:t xml:space="preserve">(stakeholder from </w:t>
      </w:r>
      <w:r w:rsidR="00DD55BA">
        <w:rPr>
          <w:rFonts w:ascii="Arial" w:hAnsi="Arial" w:cs="Arial"/>
          <w:sz w:val="24"/>
          <w:szCs w:val="24"/>
        </w:rPr>
        <w:t>a conservation agency)</w:t>
      </w:r>
      <w:r w:rsidRPr="004238B0">
        <w:rPr>
          <w:rFonts w:ascii="Arial" w:hAnsi="Arial" w:cs="Arial"/>
          <w:i/>
          <w:iCs/>
          <w:sz w:val="24"/>
          <w:szCs w:val="24"/>
        </w:rPr>
        <w:t xml:space="preserve">. </w:t>
      </w:r>
      <w:r w:rsidRPr="519D054C">
        <w:rPr>
          <w:rFonts w:ascii="Arial" w:hAnsi="Arial" w:cs="Arial"/>
          <w:sz w:val="24"/>
          <w:szCs w:val="24"/>
        </w:rPr>
        <w:t xml:space="preserve">There was some scepticism as to whether government and society would </w:t>
      </w:r>
      <w:r w:rsidR="1A08540E" w:rsidRPr="519D054C">
        <w:rPr>
          <w:rFonts w:ascii="Arial" w:hAnsi="Arial" w:cs="Arial"/>
          <w:sz w:val="24"/>
          <w:szCs w:val="24"/>
        </w:rPr>
        <w:t>“</w:t>
      </w:r>
      <w:r w:rsidRPr="004238B0">
        <w:rPr>
          <w:rFonts w:ascii="Arial" w:hAnsi="Arial" w:cs="Arial"/>
          <w:i/>
          <w:iCs/>
          <w:sz w:val="24"/>
          <w:szCs w:val="24"/>
        </w:rPr>
        <w:t>move fast enough to make that a reality</w:t>
      </w:r>
      <w:r w:rsidR="02AF4489" w:rsidRPr="519D054C">
        <w:rPr>
          <w:rFonts w:ascii="Arial" w:hAnsi="Arial" w:cs="Arial"/>
          <w:i/>
          <w:iCs/>
          <w:sz w:val="24"/>
          <w:szCs w:val="24"/>
        </w:rPr>
        <w:t>”</w:t>
      </w:r>
      <w:r w:rsidR="009B428B">
        <w:rPr>
          <w:rFonts w:ascii="Arial" w:hAnsi="Arial" w:cs="Arial"/>
          <w:i/>
          <w:iCs/>
          <w:sz w:val="24"/>
          <w:szCs w:val="24"/>
        </w:rPr>
        <w:t xml:space="preserve"> </w:t>
      </w:r>
      <w:r w:rsidR="009B428B">
        <w:rPr>
          <w:rFonts w:ascii="Arial" w:hAnsi="Arial" w:cs="Arial"/>
          <w:sz w:val="24"/>
          <w:szCs w:val="24"/>
        </w:rPr>
        <w:t xml:space="preserve">(stakeholder from </w:t>
      </w:r>
      <w:r w:rsidR="00DA4DEE">
        <w:rPr>
          <w:rFonts w:ascii="Arial" w:hAnsi="Arial" w:cs="Arial"/>
          <w:sz w:val="24"/>
          <w:szCs w:val="24"/>
        </w:rPr>
        <w:t>public body working on land issues)</w:t>
      </w:r>
      <w:r w:rsidRPr="004238B0">
        <w:rPr>
          <w:rFonts w:ascii="Arial" w:hAnsi="Arial" w:cs="Arial"/>
          <w:i/>
          <w:iCs/>
          <w:sz w:val="24"/>
          <w:szCs w:val="24"/>
        </w:rPr>
        <w:t>.</w:t>
      </w:r>
      <w:r w:rsidRPr="519D054C">
        <w:rPr>
          <w:rFonts w:ascii="Arial" w:hAnsi="Arial" w:cs="Arial"/>
          <w:sz w:val="24"/>
          <w:szCs w:val="24"/>
        </w:rPr>
        <w:t xml:space="preserve"> </w:t>
      </w:r>
    </w:p>
    <w:p w14:paraId="6AECF296" w14:textId="77777777" w:rsidR="00C13EB2" w:rsidRPr="009847EC" w:rsidRDefault="00C13EB2" w:rsidP="00F81474">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796BD147" w14:textId="1E5D80B0" w:rsidR="00034647" w:rsidRPr="009847EC" w:rsidRDefault="22DB05A5" w:rsidP="34373F70">
      <w:pPr>
        <w:tabs>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519D054C">
        <w:rPr>
          <w:rFonts w:ascii="Arial" w:hAnsi="Arial" w:cs="Arial"/>
          <w:sz w:val="24"/>
          <w:szCs w:val="24"/>
        </w:rPr>
        <w:t xml:space="preserve">Others pointed out that the tensions between land uses </w:t>
      </w:r>
      <w:r w:rsidR="6A1465D4" w:rsidRPr="519D054C">
        <w:rPr>
          <w:rFonts w:ascii="Arial" w:hAnsi="Arial" w:cs="Arial"/>
          <w:sz w:val="24"/>
          <w:szCs w:val="24"/>
        </w:rPr>
        <w:t xml:space="preserve">are a feature of </w:t>
      </w:r>
      <w:r w:rsidRPr="519D054C">
        <w:rPr>
          <w:rFonts w:ascii="Arial" w:hAnsi="Arial" w:cs="Arial"/>
          <w:sz w:val="24"/>
          <w:szCs w:val="24"/>
        </w:rPr>
        <w:t>the current land market</w:t>
      </w:r>
      <w:r w:rsidR="2B92B95B" w:rsidRPr="519D054C">
        <w:rPr>
          <w:rFonts w:ascii="Arial" w:hAnsi="Arial" w:cs="Arial"/>
          <w:sz w:val="24"/>
          <w:szCs w:val="24"/>
        </w:rPr>
        <w:t xml:space="preserve"> in Scotland</w:t>
      </w:r>
      <w:r w:rsidRPr="519D054C">
        <w:rPr>
          <w:rFonts w:ascii="Arial" w:hAnsi="Arial" w:cs="Arial"/>
          <w:sz w:val="24"/>
          <w:szCs w:val="24"/>
        </w:rPr>
        <w:t xml:space="preserve">. Ambitious peatland restoration and tree-planting targets are perhaps the two biggest drivers of land ownership and management change, one </w:t>
      </w:r>
      <w:r w:rsidR="00DA4DEE">
        <w:rPr>
          <w:rFonts w:ascii="Arial" w:hAnsi="Arial" w:cs="Arial"/>
          <w:sz w:val="24"/>
          <w:szCs w:val="24"/>
        </w:rPr>
        <w:t>stakeholder</w:t>
      </w:r>
      <w:r w:rsidRPr="519D054C">
        <w:rPr>
          <w:rFonts w:ascii="Arial" w:hAnsi="Arial" w:cs="Arial"/>
          <w:sz w:val="24"/>
          <w:szCs w:val="24"/>
        </w:rPr>
        <w:t xml:space="preserve"> noted. But they also create enormous conflict, because </w:t>
      </w:r>
      <w:r w:rsidR="113D7DEA" w:rsidRPr="004238B0">
        <w:rPr>
          <w:rFonts w:ascii="Arial" w:hAnsi="Arial" w:cs="Arial"/>
          <w:i/>
          <w:iCs/>
          <w:sz w:val="24"/>
          <w:szCs w:val="24"/>
        </w:rPr>
        <w:t>“</w:t>
      </w:r>
      <w:r w:rsidRPr="004238B0">
        <w:rPr>
          <w:rFonts w:ascii="Arial" w:hAnsi="Arial" w:cs="Arial"/>
          <w:i/>
          <w:iCs/>
          <w:sz w:val="24"/>
          <w:szCs w:val="24"/>
        </w:rPr>
        <w:t>wholesale change like that has an impact both on the underlying capital value of land,</w:t>
      </w:r>
      <w:r w:rsidR="57F44257" w:rsidRPr="004238B0">
        <w:rPr>
          <w:rFonts w:ascii="Arial" w:hAnsi="Arial" w:cs="Arial"/>
          <w:i/>
          <w:iCs/>
          <w:sz w:val="24"/>
          <w:szCs w:val="24"/>
        </w:rPr>
        <w:t xml:space="preserve"> [and]</w:t>
      </w:r>
      <w:r w:rsidRPr="004238B0">
        <w:rPr>
          <w:rFonts w:ascii="Arial" w:hAnsi="Arial" w:cs="Arial"/>
          <w:i/>
          <w:iCs/>
          <w:sz w:val="24"/>
          <w:szCs w:val="24"/>
        </w:rPr>
        <w:t xml:space="preserve"> the whole land market itself</w:t>
      </w:r>
      <w:r w:rsidR="5FB37593" w:rsidRPr="004238B0">
        <w:rPr>
          <w:rFonts w:ascii="Arial" w:hAnsi="Arial" w:cs="Arial"/>
          <w:i/>
          <w:iCs/>
          <w:sz w:val="24"/>
          <w:szCs w:val="24"/>
        </w:rPr>
        <w:t>”</w:t>
      </w:r>
      <w:r w:rsidR="00983B42">
        <w:rPr>
          <w:rFonts w:ascii="Arial" w:hAnsi="Arial" w:cs="Arial"/>
          <w:i/>
          <w:iCs/>
          <w:sz w:val="24"/>
          <w:szCs w:val="24"/>
        </w:rPr>
        <w:t xml:space="preserve"> </w:t>
      </w:r>
      <w:r w:rsidR="00983B42">
        <w:rPr>
          <w:rFonts w:ascii="Arial" w:hAnsi="Arial" w:cs="Arial"/>
          <w:sz w:val="24"/>
          <w:szCs w:val="24"/>
        </w:rPr>
        <w:t>(</w:t>
      </w:r>
      <w:r w:rsidR="00551CB5">
        <w:rPr>
          <w:rFonts w:ascii="Arial" w:hAnsi="Arial" w:cs="Arial"/>
          <w:sz w:val="24"/>
          <w:szCs w:val="24"/>
        </w:rPr>
        <w:t>stakeholder from organisation representing landowners)</w:t>
      </w:r>
      <w:r w:rsidRPr="519D054C">
        <w:rPr>
          <w:rFonts w:ascii="Arial" w:hAnsi="Arial" w:cs="Arial"/>
          <w:sz w:val="24"/>
          <w:szCs w:val="24"/>
        </w:rPr>
        <w:t xml:space="preserve">. </w:t>
      </w:r>
      <w:r w:rsidR="00FD4049">
        <w:rPr>
          <w:rFonts w:ascii="Arial" w:hAnsi="Arial" w:cs="Arial"/>
          <w:sz w:val="24"/>
          <w:szCs w:val="24"/>
        </w:rPr>
        <w:t>The same</w:t>
      </w:r>
      <w:r w:rsidRPr="519D054C">
        <w:rPr>
          <w:rFonts w:ascii="Arial" w:hAnsi="Arial" w:cs="Arial"/>
          <w:sz w:val="24"/>
          <w:szCs w:val="24"/>
        </w:rPr>
        <w:t xml:space="preserve"> </w:t>
      </w:r>
      <w:r w:rsidR="00551CB5">
        <w:rPr>
          <w:rFonts w:ascii="Arial" w:hAnsi="Arial" w:cs="Arial"/>
          <w:sz w:val="24"/>
          <w:szCs w:val="24"/>
        </w:rPr>
        <w:t>stakeholder</w:t>
      </w:r>
      <w:r w:rsidRPr="519D054C">
        <w:rPr>
          <w:rFonts w:ascii="Arial" w:hAnsi="Arial" w:cs="Arial"/>
          <w:sz w:val="24"/>
          <w:szCs w:val="24"/>
        </w:rPr>
        <w:t xml:space="preserve"> commented </w:t>
      </w:r>
      <w:r w:rsidRPr="00457E5C">
        <w:rPr>
          <w:rFonts w:ascii="Arial" w:hAnsi="Arial" w:cs="Arial"/>
          <w:sz w:val="24"/>
          <w:szCs w:val="24"/>
        </w:rPr>
        <w:t xml:space="preserve">that government </w:t>
      </w:r>
      <w:r w:rsidR="5F066706" w:rsidRPr="00457E5C">
        <w:rPr>
          <w:rFonts w:ascii="Arial" w:hAnsi="Arial" w:cs="Arial"/>
          <w:sz w:val="24"/>
          <w:szCs w:val="24"/>
        </w:rPr>
        <w:t xml:space="preserve">did not </w:t>
      </w:r>
      <w:r w:rsidRPr="00457E5C">
        <w:rPr>
          <w:rFonts w:ascii="Arial" w:hAnsi="Arial" w:cs="Arial"/>
          <w:sz w:val="24"/>
          <w:szCs w:val="24"/>
        </w:rPr>
        <w:t xml:space="preserve">necessarily recognise </w:t>
      </w:r>
      <w:r w:rsidR="7F455E24" w:rsidRPr="00457E5C">
        <w:rPr>
          <w:rFonts w:ascii="Arial" w:hAnsi="Arial" w:cs="Arial"/>
          <w:sz w:val="24"/>
          <w:szCs w:val="24"/>
        </w:rPr>
        <w:t xml:space="preserve">its </w:t>
      </w:r>
      <w:r w:rsidRPr="00457E5C">
        <w:rPr>
          <w:rFonts w:ascii="Arial" w:hAnsi="Arial" w:cs="Arial"/>
          <w:sz w:val="24"/>
          <w:szCs w:val="24"/>
        </w:rPr>
        <w:t>role in propelling these land market changes, through setting targets and developing new planting and peatland restoration schemes, which in turn are encouraging carbon trading:</w:t>
      </w:r>
      <w:r w:rsidRPr="519D054C">
        <w:rPr>
          <w:rFonts w:ascii="Arial" w:hAnsi="Arial" w:cs="Arial"/>
          <w:sz w:val="24"/>
          <w:szCs w:val="24"/>
        </w:rPr>
        <w:t xml:space="preserve"> </w:t>
      </w:r>
      <w:r w:rsidR="524AB0BC" w:rsidRPr="004238B0">
        <w:rPr>
          <w:rFonts w:ascii="Arial" w:hAnsi="Arial" w:cs="Arial"/>
          <w:i/>
          <w:iCs/>
          <w:sz w:val="24"/>
          <w:szCs w:val="24"/>
        </w:rPr>
        <w:t>“</w:t>
      </w:r>
      <w:r w:rsidRPr="004238B0">
        <w:rPr>
          <w:rFonts w:ascii="Arial" w:hAnsi="Arial" w:cs="Arial"/>
          <w:i/>
          <w:iCs/>
          <w:sz w:val="24"/>
          <w:szCs w:val="24"/>
        </w:rPr>
        <w:t>When you give a value to a product that comes from land, then that has an impact on the capital value and the revenue</w:t>
      </w:r>
      <w:r w:rsidR="5BC5A7CC" w:rsidRPr="004238B0">
        <w:rPr>
          <w:rFonts w:ascii="Arial" w:hAnsi="Arial" w:cs="Arial"/>
          <w:i/>
          <w:iCs/>
          <w:sz w:val="24"/>
          <w:szCs w:val="24"/>
        </w:rPr>
        <w:t>”</w:t>
      </w:r>
      <w:r w:rsidRPr="004238B0">
        <w:rPr>
          <w:rFonts w:ascii="Arial" w:hAnsi="Arial" w:cs="Arial"/>
          <w:i/>
          <w:iCs/>
          <w:sz w:val="24"/>
          <w:szCs w:val="24"/>
        </w:rPr>
        <w:t>.</w:t>
      </w:r>
      <w:r w:rsidRPr="519D054C">
        <w:rPr>
          <w:rFonts w:ascii="Arial" w:hAnsi="Arial" w:cs="Arial"/>
          <w:sz w:val="24"/>
          <w:szCs w:val="24"/>
        </w:rPr>
        <w:t xml:space="preserve"> They were concerned that energies were being directed towards managing the effects of a land market (by, for example, legislating for land reform and setting up bureaucratic arrangements to regulate how land decisions are made) that has in fact been shaped and artificially propped up by public policy.</w:t>
      </w:r>
    </w:p>
    <w:p w14:paraId="384877D2" w14:textId="77777777" w:rsidR="00034647" w:rsidRPr="009847EC" w:rsidRDefault="00034647" w:rsidP="00034647">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sz w:val="24"/>
          <w:szCs w:val="24"/>
          <w:highlight w:val="yellow"/>
        </w:rPr>
      </w:pPr>
    </w:p>
    <w:p w14:paraId="4F2983D6" w14:textId="1F73BC10" w:rsidR="00034647" w:rsidRPr="009847EC" w:rsidRDefault="00321FAC" w:rsidP="00034647">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One stakeholder, an academic specialising in land reform,</w:t>
      </w:r>
      <w:r w:rsidRPr="519D054C">
        <w:rPr>
          <w:rFonts w:ascii="Arial" w:hAnsi="Arial" w:cs="Arial"/>
          <w:sz w:val="24"/>
          <w:szCs w:val="24"/>
        </w:rPr>
        <w:t xml:space="preserve"> </w:t>
      </w:r>
      <w:r w:rsidR="22DB05A5" w:rsidRPr="519D054C">
        <w:rPr>
          <w:rFonts w:ascii="Arial" w:hAnsi="Arial" w:cs="Arial"/>
          <w:sz w:val="24"/>
          <w:szCs w:val="24"/>
        </w:rPr>
        <w:t xml:space="preserve">pointed to the way that issues such as climate change would </w:t>
      </w:r>
      <w:proofErr w:type="gramStart"/>
      <w:r w:rsidR="22DB05A5" w:rsidRPr="519D054C">
        <w:rPr>
          <w:rFonts w:ascii="Arial" w:hAnsi="Arial" w:cs="Arial"/>
          <w:sz w:val="24"/>
          <w:szCs w:val="24"/>
        </w:rPr>
        <w:t>open up</w:t>
      </w:r>
      <w:proofErr w:type="gramEnd"/>
      <w:r w:rsidR="22DB05A5" w:rsidRPr="519D054C">
        <w:rPr>
          <w:rFonts w:ascii="Arial" w:hAnsi="Arial" w:cs="Arial"/>
          <w:sz w:val="24"/>
          <w:szCs w:val="24"/>
        </w:rPr>
        <w:t xml:space="preserve"> questions around the need for the </w:t>
      </w:r>
      <w:r w:rsidR="73B88B0B" w:rsidRPr="004238B0">
        <w:rPr>
          <w:rFonts w:ascii="Arial" w:hAnsi="Arial" w:cs="Arial"/>
          <w:i/>
          <w:iCs/>
          <w:sz w:val="24"/>
          <w:szCs w:val="24"/>
        </w:rPr>
        <w:t>“</w:t>
      </w:r>
      <w:r w:rsidR="22DB05A5" w:rsidRPr="004238B0">
        <w:rPr>
          <w:rFonts w:ascii="Arial" w:hAnsi="Arial" w:cs="Arial"/>
          <w:i/>
          <w:iCs/>
          <w:sz w:val="24"/>
          <w:szCs w:val="24"/>
        </w:rPr>
        <w:t>increasing socialisation of property</w:t>
      </w:r>
      <w:r w:rsidR="18AE64CD" w:rsidRPr="004238B0">
        <w:rPr>
          <w:rFonts w:ascii="Arial" w:hAnsi="Arial" w:cs="Arial"/>
          <w:i/>
          <w:iCs/>
          <w:sz w:val="24"/>
          <w:szCs w:val="24"/>
        </w:rPr>
        <w:t>”</w:t>
      </w:r>
      <w:r w:rsidR="22DB05A5" w:rsidRPr="519D054C">
        <w:rPr>
          <w:rFonts w:ascii="Arial" w:hAnsi="Arial" w:cs="Arial"/>
          <w:sz w:val="24"/>
          <w:szCs w:val="24"/>
        </w:rPr>
        <w:t xml:space="preserve">, </w:t>
      </w:r>
      <w:r w:rsidR="7E14DCA1" w:rsidRPr="519D054C">
        <w:rPr>
          <w:rFonts w:ascii="Arial" w:hAnsi="Arial" w:cs="Arial"/>
          <w:sz w:val="24"/>
          <w:szCs w:val="24"/>
        </w:rPr>
        <w:t xml:space="preserve">i.e. </w:t>
      </w:r>
      <w:r w:rsidR="22DB05A5" w:rsidRPr="519D054C">
        <w:rPr>
          <w:rFonts w:ascii="Arial" w:hAnsi="Arial" w:cs="Arial"/>
          <w:sz w:val="24"/>
          <w:szCs w:val="24"/>
        </w:rPr>
        <w:t xml:space="preserve">the notion that property can only be justified as an institution when it has a wider social function. </w:t>
      </w:r>
      <w:r w:rsidR="59A698A0" w:rsidRPr="519D054C">
        <w:rPr>
          <w:rFonts w:ascii="Arial" w:hAnsi="Arial" w:cs="Arial"/>
          <w:sz w:val="24"/>
          <w:szCs w:val="24"/>
        </w:rPr>
        <w:t>“</w:t>
      </w:r>
      <w:r w:rsidR="22DB05A5" w:rsidRPr="004238B0">
        <w:rPr>
          <w:rFonts w:ascii="Arial" w:hAnsi="Arial" w:cs="Arial"/>
          <w:i/>
          <w:iCs/>
          <w:sz w:val="24"/>
          <w:szCs w:val="24"/>
        </w:rPr>
        <w:t>Sole decision-making</w:t>
      </w:r>
      <w:r w:rsidR="00CD36B4">
        <w:rPr>
          <w:rFonts w:ascii="Arial" w:hAnsi="Arial" w:cs="Arial"/>
          <w:i/>
          <w:iCs/>
          <w:sz w:val="24"/>
          <w:szCs w:val="24"/>
        </w:rPr>
        <w:t xml:space="preserve">” </w:t>
      </w:r>
      <w:r w:rsidR="22DB05A5" w:rsidRPr="519D054C">
        <w:rPr>
          <w:rFonts w:ascii="Arial" w:hAnsi="Arial" w:cs="Arial"/>
          <w:sz w:val="24"/>
          <w:szCs w:val="24"/>
        </w:rPr>
        <w:t>over property can have impacts;</w:t>
      </w:r>
      <w:r w:rsidR="005B4FF8" w:rsidRPr="519D054C">
        <w:rPr>
          <w:rFonts w:ascii="Arial" w:hAnsi="Arial" w:cs="Arial"/>
          <w:sz w:val="24"/>
          <w:szCs w:val="24"/>
        </w:rPr>
        <w:t xml:space="preserve"> for example, </w:t>
      </w:r>
      <w:r w:rsidR="12D1E765" w:rsidRPr="004238B0">
        <w:rPr>
          <w:rFonts w:ascii="Arial" w:hAnsi="Arial" w:cs="Arial"/>
          <w:i/>
          <w:iCs/>
          <w:sz w:val="24"/>
          <w:szCs w:val="24"/>
        </w:rPr>
        <w:t>“</w:t>
      </w:r>
      <w:r w:rsidR="22DB05A5" w:rsidRPr="004238B0">
        <w:rPr>
          <w:rFonts w:ascii="Arial" w:hAnsi="Arial" w:cs="Arial"/>
          <w:i/>
          <w:iCs/>
          <w:sz w:val="24"/>
          <w:szCs w:val="24"/>
        </w:rPr>
        <w:t>decisions to grow a certain crop… affect more than just the property owner</w:t>
      </w:r>
      <w:r w:rsidR="00866292">
        <w:rPr>
          <w:rFonts w:ascii="Arial" w:hAnsi="Arial" w:cs="Arial"/>
          <w:i/>
          <w:iCs/>
          <w:sz w:val="24"/>
          <w:szCs w:val="24"/>
        </w:rPr>
        <w:t>”</w:t>
      </w:r>
      <w:r w:rsidR="22DB05A5" w:rsidRPr="004238B0">
        <w:rPr>
          <w:rFonts w:ascii="Arial" w:hAnsi="Arial" w:cs="Arial"/>
          <w:i/>
          <w:iCs/>
          <w:sz w:val="24"/>
          <w:szCs w:val="24"/>
        </w:rPr>
        <w:t xml:space="preserve">. </w:t>
      </w:r>
      <w:r w:rsidR="22DB05A5" w:rsidRPr="00866292">
        <w:rPr>
          <w:rFonts w:ascii="Arial" w:hAnsi="Arial" w:cs="Arial"/>
          <w:sz w:val="24"/>
          <w:szCs w:val="24"/>
        </w:rPr>
        <w:t>In the context of climate change,</w:t>
      </w:r>
      <w:r w:rsidR="22DB05A5" w:rsidRPr="004238B0">
        <w:rPr>
          <w:rFonts w:ascii="Arial" w:hAnsi="Arial" w:cs="Arial"/>
          <w:i/>
          <w:iCs/>
          <w:sz w:val="24"/>
          <w:szCs w:val="24"/>
        </w:rPr>
        <w:t xml:space="preserve"> </w:t>
      </w:r>
      <w:r w:rsidR="00866292">
        <w:rPr>
          <w:rFonts w:ascii="Arial" w:hAnsi="Arial" w:cs="Arial"/>
          <w:i/>
          <w:iCs/>
          <w:sz w:val="24"/>
          <w:szCs w:val="24"/>
        </w:rPr>
        <w:t>“</w:t>
      </w:r>
      <w:r w:rsidR="22DB05A5" w:rsidRPr="004238B0">
        <w:rPr>
          <w:rFonts w:ascii="Arial" w:hAnsi="Arial" w:cs="Arial"/>
          <w:i/>
          <w:iCs/>
          <w:sz w:val="24"/>
          <w:szCs w:val="24"/>
        </w:rPr>
        <w:t>if people are going to be having to change their way of life, in places that are now increasingly flooded, for example, like you need to move away, we need to be able to react to that. And it might be that we’ll react to it in ways we already do, in terms of we’ve got compulsory purchase powers, it might be that we make new towns somewhere</w:t>
      </w:r>
      <w:r w:rsidR="6B2AA206" w:rsidRPr="519D054C">
        <w:rPr>
          <w:rFonts w:ascii="Arial" w:hAnsi="Arial" w:cs="Arial"/>
          <w:i/>
          <w:iCs/>
          <w:sz w:val="24"/>
          <w:szCs w:val="24"/>
        </w:rPr>
        <w:t>”</w:t>
      </w:r>
      <w:r w:rsidR="00785EDB">
        <w:rPr>
          <w:rFonts w:ascii="Arial" w:hAnsi="Arial" w:cs="Arial"/>
          <w:i/>
          <w:iCs/>
          <w:sz w:val="24"/>
          <w:szCs w:val="24"/>
        </w:rPr>
        <w:t xml:space="preserve"> </w:t>
      </w:r>
      <w:r w:rsidR="00785EDB">
        <w:rPr>
          <w:rFonts w:ascii="Arial" w:hAnsi="Arial" w:cs="Arial"/>
          <w:sz w:val="24"/>
          <w:szCs w:val="24"/>
        </w:rPr>
        <w:t>(academic specialising in land reform)</w:t>
      </w:r>
      <w:r w:rsidR="22DB05A5" w:rsidRPr="004238B0">
        <w:rPr>
          <w:rFonts w:ascii="Arial" w:hAnsi="Arial" w:cs="Arial"/>
          <w:i/>
          <w:iCs/>
          <w:sz w:val="24"/>
          <w:szCs w:val="24"/>
        </w:rPr>
        <w:t>.</w:t>
      </w:r>
      <w:r w:rsidR="22DB05A5" w:rsidRPr="519D054C">
        <w:rPr>
          <w:rFonts w:ascii="Arial" w:hAnsi="Arial" w:cs="Arial"/>
          <w:sz w:val="24"/>
          <w:szCs w:val="24"/>
        </w:rPr>
        <w:t xml:space="preserve"> The question of how to </w:t>
      </w:r>
      <w:r w:rsidR="6DB3E1CF" w:rsidRPr="004238B0">
        <w:rPr>
          <w:rFonts w:ascii="Arial" w:hAnsi="Arial" w:cs="Arial"/>
          <w:i/>
          <w:iCs/>
          <w:sz w:val="24"/>
          <w:szCs w:val="24"/>
        </w:rPr>
        <w:t>“</w:t>
      </w:r>
      <w:r w:rsidR="22DB05A5" w:rsidRPr="004238B0">
        <w:rPr>
          <w:rFonts w:ascii="Arial" w:hAnsi="Arial" w:cs="Arial"/>
          <w:i/>
          <w:iCs/>
          <w:sz w:val="24"/>
          <w:szCs w:val="24"/>
        </w:rPr>
        <w:t>balance the rights of the individual and rights of the public</w:t>
      </w:r>
      <w:r w:rsidR="10B96051" w:rsidRPr="004238B0">
        <w:rPr>
          <w:rFonts w:ascii="Arial" w:hAnsi="Arial" w:cs="Arial"/>
          <w:i/>
          <w:iCs/>
          <w:sz w:val="24"/>
          <w:szCs w:val="24"/>
        </w:rPr>
        <w:t>”</w:t>
      </w:r>
      <w:r w:rsidR="00023674">
        <w:rPr>
          <w:rFonts w:ascii="Arial" w:hAnsi="Arial" w:cs="Arial"/>
          <w:i/>
          <w:iCs/>
          <w:sz w:val="24"/>
          <w:szCs w:val="24"/>
        </w:rPr>
        <w:t xml:space="preserve"> </w:t>
      </w:r>
      <w:r w:rsidR="00023674">
        <w:rPr>
          <w:rFonts w:ascii="Arial" w:hAnsi="Arial" w:cs="Arial"/>
          <w:sz w:val="24"/>
          <w:szCs w:val="24"/>
        </w:rPr>
        <w:t>(stakeholder from public body representing farmers)</w:t>
      </w:r>
      <w:r w:rsidR="22DB05A5" w:rsidRPr="004238B0">
        <w:rPr>
          <w:rFonts w:ascii="Arial" w:hAnsi="Arial" w:cs="Arial"/>
          <w:i/>
          <w:iCs/>
          <w:sz w:val="24"/>
          <w:szCs w:val="24"/>
        </w:rPr>
        <w:t xml:space="preserve"> </w:t>
      </w:r>
      <w:r w:rsidR="22DB05A5" w:rsidRPr="519D054C">
        <w:rPr>
          <w:rFonts w:ascii="Arial" w:hAnsi="Arial" w:cs="Arial"/>
          <w:sz w:val="24"/>
          <w:szCs w:val="24"/>
        </w:rPr>
        <w:t xml:space="preserve">in the context of the large-scale land-use change that will be needed to respond effectively to the climate crisis will come to the fore. </w:t>
      </w:r>
    </w:p>
    <w:p w14:paraId="06B38CB3" w14:textId="77777777" w:rsidR="00034647" w:rsidRPr="009847EC" w:rsidRDefault="00034647" w:rsidP="00034647">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444E7C48" w14:textId="70D6DE5E"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 xml:space="preserve">Some noted that </w:t>
      </w:r>
      <w:r w:rsidR="00C13EB2" w:rsidRPr="009847EC">
        <w:rPr>
          <w:rFonts w:ascii="Arial" w:hAnsi="Arial" w:cs="Arial"/>
          <w:sz w:val="24"/>
          <w:szCs w:val="24"/>
        </w:rPr>
        <w:t xml:space="preserve">net zero targets and </w:t>
      </w:r>
      <w:r w:rsidR="004D1E4B" w:rsidRPr="009847EC">
        <w:rPr>
          <w:rFonts w:ascii="Arial" w:hAnsi="Arial" w:cs="Arial"/>
          <w:sz w:val="24"/>
          <w:szCs w:val="24"/>
        </w:rPr>
        <w:t xml:space="preserve">carbon offsetting </w:t>
      </w:r>
      <w:proofErr w:type="gramStart"/>
      <w:r w:rsidR="004D1E4B" w:rsidRPr="009847EC">
        <w:rPr>
          <w:rFonts w:ascii="Arial" w:hAnsi="Arial" w:cs="Arial"/>
          <w:sz w:val="24"/>
          <w:szCs w:val="24"/>
        </w:rPr>
        <w:t>open up</w:t>
      </w:r>
      <w:proofErr w:type="gramEnd"/>
      <w:r w:rsidR="00D1166C" w:rsidRPr="009847EC">
        <w:rPr>
          <w:rFonts w:ascii="Arial" w:hAnsi="Arial" w:cs="Arial"/>
          <w:sz w:val="24"/>
          <w:szCs w:val="24"/>
        </w:rPr>
        <w:t xml:space="preserve"> opportunities </w:t>
      </w:r>
      <w:r w:rsidRPr="009847EC">
        <w:rPr>
          <w:rFonts w:ascii="Arial" w:hAnsi="Arial" w:cs="Arial"/>
          <w:sz w:val="24"/>
          <w:szCs w:val="24"/>
        </w:rPr>
        <w:t xml:space="preserve">for local communities and others to </w:t>
      </w:r>
      <w:r w:rsidR="00D1166C" w:rsidRPr="009847EC">
        <w:rPr>
          <w:rFonts w:ascii="Arial" w:hAnsi="Arial" w:cs="Arial"/>
          <w:sz w:val="24"/>
          <w:szCs w:val="24"/>
        </w:rPr>
        <w:t xml:space="preserve">gain income </w:t>
      </w:r>
      <w:r w:rsidRPr="009847EC">
        <w:rPr>
          <w:rFonts w:ascii="Arial" w:hAnsi="Arial" w:cs="Arial"/>
          <w:sz w:val="24"/>
          <w:szCs w:val="24"/>
        </w:rPr>
        <w:t xml:space="preserve">from land in different ways, but there was concern that private sector interest has pushed up land prices to a degree that renders the carbon market inaccessible for most. </w:t>
      </w:r>
    </w:p>
    <w:p w14:paraId="1202A8CE" w14:textId="77777777"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0B12A7BA" w14:textId="7E1DAF03" w:rsidR="00B20586" w:rsidRPr="009847EC" w:rsidRDefault="0014319F"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34373F70">
        <w:rPr>
          <w:rFonts w:ascii="Arial" w:hAnsi="Arial" w:cs="Arial"/>
          <w:sz w:val="24"/>
          <w:szCs w:val="24"/>
        </w:rPr>
        <w:t>One stakeholder</w:t>
      </w:r>
      <w:r w:rsidR="00CF4ED4">
        <w:rPr>
          <w:rFonts w:ascii="Arial" w:hAnsi="Arial" w:cs="Arial"/>
          <w:sz w:val="24"/>
          <w:szCs w:val="24"/>
        </w:rPr>
        <w:t xml:space="preserve"> (from a public body representing farmers)</w:t>
      </w:r>
      <w:r w:rsidRPr="34373F70">
        <w:rPr>
          <w:rFonts w:ascii="Arial" w:hAnsi="Arial" w:cs="Arial"/>
          <w:sz w:val="24"/>
          <w:szCs w:val="24"/>
        </w:rPr>
        <w:t xml:space="preserve"> observed that f</w:t>
      </w:r>
      <w:r w:rsidR="00B20586" w:rsidRPr="34373F70">
        <w:rPr>
          <w:rFonts w:ascii="Arial" w:hAnsi="Arial" w:cs="Arial"/>
          <w:sz w:val="24"/>
          <w:szCs w:val="24"/>
        </w:rPr>
        <w:t>armers feel that they are under a great deal of pressure in relation to the climate change agenda, whilst</w:t>
      </w:r>
      <w:r w:rsidR="6286D41D" w:rsidRPr="34373F70">
        <w:rPr>
          <w:rFonts w:ascii="Arial" w:hAnsi="Arial" w:cs="Arial"/>
          <w:sz w:val="24"/>
          <w:szCs w:val="24"/>
        </w:rPr>
        <w:t xml:space="preserve"> also</w:t>
      </w:r>
      <w:r w:rsidR="00B20586" w:rsidRPr="34373F70">
        <w:rPr>
          <w:rFonts w:ascii="Arial" w:hAnsi="Arial" w:cs="Arial"/>
          <w:sz w:val="24"/>
          <w:szCs w:val="24"/>
        </w:rPr>
        <w:t xml:space="preserve"> feeling frustrated around being vilified. There</w:t>
      </w:r>
      <w:r w:rsidR="7E7B7343" w:rsidRPr="34373F70">
        <w:rPr>
          <w:rFonts w:ascii="Arial" w:hAnsi="Arial" w:cs="Arial"/>
          <w:sz w:val="24"/>
          <w:szCs w:val="24"/>
        </w:rPr>
        <w:t xml:space="preserve"> i</w:t>
      </w:r>
      <w:r w:rsidR="00B20586" w:rsidRPr="34373F70">
        <w:rPr>
          <w:rFonts w:ascii="Arial" w:hAnsi="Arial" w:cs="Arial"/>
          <w:sz w:val="24"/>
          <w:szCs w:val="24"/>
        </w:rPr>
        <w:t xml:space="preserve">s also a sense that the things that they are contributing to communities and to support biodiversity and species management, often everyday practices they have always done, go unrecognised and that they need to get better at </w:t>
      </w:r>
      <w:r w:rsidR="00F94F49" w:rsidRPr="34373F70">
        <w:rPr>
          <w:rFonts w:ascii="Arial" w:hAnsi="Arial" w:cs="Arial"/>
          <w:sz w:val="24"/>
          <w:szCs w:val="24"/>
        </w:rPr>
        <w:t>publicising what they do</w:t>
      </w:r>
      <w:r w:rsidR="00B20586" w:rsidRPr="34373F70">
        <w:rPr>
          <w:rFonts w:ascii="Arial" w:hAnsi="Arial" w:cs="Arial"/>
          <w:sz w:val="24"/>
          <w:szCs w:val="24"/>
        </w:rPr>
        <w:t xml:space="preserve">. </w:t>
      </w:r>
    </w:p>
    <w:p w14:paraId="13D4D4BF" w14:textId="77777777" w:rsidR="00B20586" w:rsidRPr="009847EC" w:rsidRDefault="00B20586" w:rsidP="00B20586">
      <w:pPr>
        <w:tabs>
          <w:tab w:val="left" w:pos="0"/>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5BB9F8BD" w14:textId="53CFF176" w:rsidR="00B20586" w:rsidRPr="009847EC" w:rsidRDefault="00B20586" w:rsidP="004238B0">
      <w:pPr>
        <w:pStyle w:val="ListParagraph"/>
        <w:numPr>
          <w:ilvl w:val="0"/>
          <w:numId w:val="3"/>
        </w:num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left="0" w:firstLine="0"/>
        <w:jc w:val="both"/>
        <w:rPr>
          <w:rFonts w:ascii="Arial" w:hAnsi="Arial" w:cs="Arial"/>
          <w:b/>
          <w:bCs/>
          <w:i/>
          <w:iCs/>
          <w:sz w:val="24"/>
          <w:szCs w:val="24"/>
        </w:rPr>
      </w:pPr>
      <w:r w:rsidRPr="009847EC">
        <w:rPr>
          <w:rFonts w:ascii="Arial" w:hAnsi="Arial" w:cs="Arial"/>
          <w:b/>
          <w:bCs/>
          <w:i/>
          <w:iCs/>
          <w:sz w:val="24"/>
          <w:szCs w:val="24"/>
        </w:rPr>
        <w:lastRenderedPageBreak/>
        <w:t xml:space="preserve">Green </w:t>
      </w:r>
      <w:r w:rsidR="006D3DE4">
        <w:rPr>
          <w:rFonts w:ascii="Arial" w:hAnsi="Arial" w:cs="Arial"/>
          <w:b/>
          <w:bCs/>
          <w:i/>
          <w:iCs/>
          <w:sz w:val="24"/>
          <w:szCs w:val="24"/>
        </w:rPr>
        <w:t xml:space="preserve">land investments and land values </w:t>
      </w:r>
    </w:p>
    <w:p w14:paraId="08885057" w14:textId="77777777"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highlight w:val="yellow"/>
        </w:rPr>
      </w:pPr>
    </w:p>
    <w:p w14:paraId="66095659" w14:textId="72916B4A" w:rsidR="00120E88" w:rsidRDefault="63D1CC94" w:rsidP="00120E88">
      <w:p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7FEA4B18">
        <w:rPr>
          <w:rFonts w:ascii="Arial" w:hAnsi="Arial" w:cs="Arial"/>
          <w:sz w:val="24"/>
          <w:szCs w:val="24"/>
        </w:rPr>
        <w:t xml:space="preserve">Closely related to the concerns about land use in the context of climate change </w:t>
      </w:r>
      <w:r w:rsidR="06ACFC4B" w:rsidRPr="7FEA4B18">
        <w:rPr>
          <w:rFonts w:ascii="Arial" w:hAnsi="Arial" w:cs="Arial"/>
          <w:sz w:val="24"/>
          <w:szCs w:val="24"/>
        </w:rPr>
        <w:t>i</w:t>
      </w:r>
      <w:r w:rsidRPr="7FEA4B18">
        <w:rPr>
          <w:rFonts w:ascii="Arial" w:hAnsi="Arial" w:cs="Arial"/>
          <w:sz w:val="24"/>
          <w:szCs w:val="24"/>
        </w:rPr>
        <w:t>s the issue of</w:t>
      </w:r>
      <w:r w:rsidR="0ECB1422" w:rsidRPr="7FEA4B18">
        <w:rPr>
          <w:rFonts w:ascii="Arial" w:hAnsi="Arial" w:cs="Arial"/>
          <w:sz w:val="24"/>
          <w:szCs w:val="24"/>
        </w:rPr>
        <w:t xml:space="preserve"> so-called</w:t>
      </w:r>
      <w:r w:rsidRPr="7FEA4B18">
        <w:rPr>
          <w:rFonts w:ascii="Arial" w:hAnsi="Arial" w:cs="Arial"/>
          <w:sz w:val="24"/>
          <w:szCs w:val="24"/>
        </w:rPr>
        <w:t xml:space="preserve"> ‘green lairds’ and natural capital investments, </w:t>
      </w:r>
      <w:r w:rsidR="13F8E4F9" w:rsidRPr="7FEA4B18">
        <w:rPr>
          <w:rFonts w:ascii="Arial" w:hAnsi="Arial" w:cs="Arial"/>
          <w:sz w:val="24"/>
          <w:szCs w:val="24"/>
        </w:rPr>
        <w:t>including carbon offset</w:t>
      </w:r>
      <w:r w:rsidR="230C48A7" w:rsidRPr="7FEA4B18">
        <w:rPr>
          <w:rFonts w:ascii="Arial" w:hAnsi="Arial" w:cs="Arial"/>
          <w:sz w:val="24"/>
          <w:szCs w:val="24"/>
        </w:rPr>
        <w:t>ting</w:t>
      </w:r>
      <w:r w:rsidR="13F8E4F9" w:rsidRPr="7FEA4B18">
        <w:rPr>
          <w:rFonts w:ascii="Arial" w:hAnsi="Arial" w:cs="Arial"/>
          <w:sz w:val="24"/>
          <w:szCs w:val="24"/>
        </w:rPr>
        <w:t xml:space="preserve"> and rewilding projects. One</w:t>
      </w:r>
      <w:r w:rsidRPr="7FEA4B18">
        <w:rPr>
          <w:rFonts w:ascii="Arial" w:hAnsi="Arial" w:cs="Arial"/>
          <w:sz w:val="24"/>
          <w:szCs w:val="24"/>
        </w:rPr>
        <w:t xml:space="preserve"> stakeholder described </w:t>
      </w:r>
      <w:r w:rsidR="070ED2BB" w:rsidRPr="7FEA4B18">
        <w:rPr>
          <w:rFonts w:ascii="Arial" w:hAnsi="Arial" w:cs="Arial"/>
          <w:sz w:val="24"/>
          <w:szCs w:val="24"/>
        </w:rPr>
        <w:t>green land investments</w:t>
      </w:r>
      <w:r w:rsidR="13F8E4F9" w:rsidRPr="7FEA4B18">
        <w:rPr>
          <w:rFonts w:ascii="Arial" w:hAnsi="Arial" w:cs="Arial"/>
          <w:sz w:val="24"/>
          <w:szCs w:val="24"/>
        </w:rPr>
        <w:t xml:space="preserve"> </w:t>
      </w:r>
      <w:r w:rsidRPr="7FEA4B18">
        <w:rPr>
          <w:rFonts w:ascii="Arial" w:hAnsi="Arial" w:cs="Arial"/>
          <w:sz w:val="24"/>
          <w:szCs w:val="24"/>
        </w:rPr>
        <w:t xml:space="preserve">as a means of </w:t>
      </w:r>
      <w:r w:rsidR="02B80567" w:rsidRPr="7FEA4B18">
        <w:rPr>
          <w:rFonts w:ascii="Arial" w:hAnsi="Arial" w:cs="Arial"/>
          <w:sz w:val="24"/>
          <w:szCs w:val="24"/>
        </w:rPr>
        <w:t>“</w:t>
      </w:r>
      <w:r w:rsidRPr="0E2C4C5B">
        <w:rPr>
          <w:rFonts w:ascii="Arial" w:hAnsi="Arial" w:cs="Arial"/>
          <w:i/>
          <w:iCs/>
          <w:sz w:val="24"/>
          <w:szCs w:val="24"/>
        </w:rPr>
        <w:t>encouraging landowners to use their land as a kind of…pawn [to satisfy] the needs of…the climate crisis</w:t>
      </w:r>
      <w:r w:rsidR="0A01F0A6" w:rsidRPr="0E2C4C5B">
        <w:rPr>
          <w:rFonts w:ascii="Arial" w:hAnsi="Arial" w:cs="Arial"/>
          <w:i/>
          <w:iCs/>
          <w:sz w:val="24"/>
          <w:szCs w:val="24"/>
        </w:rPr>
        <w:t>”</w:t>
      </w:r>
      <w:r w:rsidR="499BC687" w:rsidRPr="0E2C4C5B">
        <w:rPr>
          <w:rFonts w:ascii="Arial" w:hAnsi="Arial" w:cs="Arial"/>
          <w:i/>
          <w:iCs/>
          <w:sz w:val="24"/>
          <w:szCs w:val="24"/>
        </w:rPr>
        <w:t xml:space="preserve"> </w:t>
      </w:r>
      <w:r w:rsidR="499BC687">
        <w:rPr>
          <w:rFonts w:ascii="Arial" w:hAnsi="Arial" w:cs="Arial"/>
          <w:sz w:val="24"/>
          <w:szCs w:val="24"/>
        </w:rPr>
        <w:t>(</w:t>
      </w:r>
      <w:r w:rsidR="3AE609A1">
        <w:rPr>
          <w:rFonts w:ascii="Arial" w:hAnsi="Arial" w:cs="Arial"/>
          <w:sz w:val="24"/>
          <w:szCs w:val="24"/>
        </w:rPr>
        <w:t>stakeholder from an organisation representing community landowners)</w:t>
      </w:r>
      <w:r w:rsidR="0A01F0A6" w:rsidRPr="0E2C4C5B">
        <w:rPr>
          <w:rFonts w:ascii="Arial" w:hAnsi="Arial" w:cs="Arial"/>
          <w:i/>
          <w:iCs/>
          <w:sz w:val="24"/>
          <w:szCs w:val="24"/>
        </w:rPr>
        <w:t>.</w:t>
      </w:r>
      <w:r w:rsidRPr="7FEA4B18">
        <w:rPr>
          <w:rFonts w:ascii="Arial" w:hAnsi="Arial" w:cs="Arial"/>
          <w:sz w:val="24"/>
          <w:szCs w:val="24"/>
        </w:rPr>
        <w:t xml:space="preserve"> </w:t>
      </w:r>
      <w:r w:rsidR="144555CC" w:rsidRPr="7FEA4B18">
        <w:rPr>
          <w:rFonts w:ascii="Arial" w:hAnsi="Arial" w:cs="Arial"/>
          <w:sz w:val="24"/>
          <w:szCs w:val="24"/>
        </w:rPr>
        <w:t>Many stakeholders</w:t>
      </w:r>
      <w:r w:rsidR="31522303" w:rsidRPr="7FEA4B18">
        <w:rPr>
          <w:rFonts w:ascii="Arial" w:hAnsi="Arial" w:cs="Arial"/>
          <w:sz w:val="24"/>
          <w:szCs w:val="24"/>
        </w:rPr>
        <w:t xml:space="preserve"> </w:t>
      </w:r>
      <w:r w:rsidR="144555CC" w:rsidRPr="7FEA4B18">
        <w:rPr>
          <w:rFonts w:ascii="Arial" w:hAnsi="Arial" w:cs="Arial"/>
          <w:sz w:val="24"/>
          <w:szCs w:val="24"/>
        </w:rPr>
        <w:t xml:space="preserve">expressed concerns over </w:t>
      </w:r>
      <w:r w:rsidR="31522303" w:rsidRPr="7FEA4B18">
        <w:rPr>
          <w:rFonts w:ascii="Arial" w:hAnsi="Arial" w:cs="Arial"/>
          <w:sz w:val="24"/>
          <w:szCs w:val="24"/>
        </w:rPr>
        <w:t xml:space="preserve">the impact of </w:t>
      </w:r>
      <w:r w:rsidR="55FDBE98" w:rsidRPr="7FEA4B18">
        <w:rPr>
          <w:rFonts w:ascii="Arial" w:hAnsi="Arial" w:cs="Arial"/>
          <w:sz w:val="24"/>
          <w:szCs w:val="24"/>
        </w:rPr>
        <w:t xml:space="preserve">such </w:t>
      </w:r>
      <w:r w:rsidR="31522303" w:rsidRPr="7FEA4B18">
        <w:rPr>
          <w:rFonts w:ascii="Arial" w:hAnsi="Arial" w:cs="Arial"/>
          <w:sz w:val="24"/>
          <w:szCs w:val="24"/>
        </w:rPr>
        <w:t>investments</w:t>
      </w:r>
      <w:r w:rsidR="48BEC2B4" w:rsidRPr="7FEA4B18">
        <w:rPr>
          <w:rFonts w:ascii="Arial" w:hAnsi="Arial" w:cs="Arial"/>
          <w:sz w:val="24"/>
          <w:szCs w:val="24"/>
        </w:rPr>
        <w:t xml:space="preserve"> </w:t>
      </w:r>
      <w:r w:rsidR="31522303" w:rsidRPr="7FEA4B18">
        <w:rPr>
          <w:rFonts w:ascii="Arial" w:hAnsi="Arial" w:cs="Arial"/>
          <w:sz w:val="24"/>
          <w:szCs w:val="24"/>
        </w:rPr>
        <w:t xml:space="preserve">on </w:t>
      </w:r>
      <w:r w:rsidR="144555CC" w:rsidRPr="7FEA4B18">
        <w:rPr>
          <w:rFonts w:ascii="Arial" w:hAnsi="Arial" w:cs="Arial"/>
          <w:sz w:val="24"/>
          <w:szCs w:val="24"/>
        </w:rPr>
        <w:t xml:space="preserve">land values, </w:t>
      </w:r>
      <w:r w:rsidR="4ADEC5AF" w:rsidRPr="7FEA4B18">
        <w:rPr>
          <w:rFonts w:ascii="Arial" w:hAnsi="Arial" w:cs="Arial"/>
          <w:sz w:val="24"/>
          <w:szCs w:val="24"/>
        </w:rPr>
        <w:t>particularly given the</w:t>
      </w:r>
      <w:r w:rsidR="144555CC" w:rsidRPr="7FEA4B18">
        <w:rPr>
          <w:rFonts w:ascii="Arial" w:hAnsi="Arial" w:cs="Arial"/>
          <w:sz w:val="24"/>
          <w:szCs w:val="24"/>
        </w:rPr>
        <w:t xml:space="preserve"> relatively unregulated land market </w:t>
      </w:r>
      <w:r w:rsidR="3C012517" w:rsidRPr="7FEA4B18">
        <w:rPr>
          <w:rFonts w:ascii="Arial" w:hAnsi="Arial" w:cs="Arial"/>
          <w:sz w:val="24"/>
          <w:szCs w:val="24"/>
        </w:rPr>
        <w:t xml:space="preserve">and </w:t>
      </w:r>
      <w:r w:rsidR="144555CC" w:rsidRPr="7FEA4B18">
        <w:rPr>
          <w:rFonts w:ascii="Arial" w:hAnsi="Arial" w:cs="Arial"/>
          <w:sz w:val="24"/>
          <w:szCs w:val="24"/>
        </w:rPr>
        <w:t>planning changes</w:t>
      </w:r>
      <w:r w:rsidR="56F254E7" w:rsidRPr="7FEA4B18">
        <w:rPr>
          <w:rFonts w:ascii="Arial" w:hAnsi="Arial" w:cs="Arial"/>
          <w:sz w:val="24"/>
          <w:szCs w:val="24"/>
        </w:rPr>
        <w:t xml:space="preserve">; one </w:t>
      </w:r>
      <w:r w:rsidR="459D254A" w:rsidRPr="7FEA4B18">
        <w:rPr>
          <w:rFonts w:ascii="Arial" w:hAnsi="Arial" w:cs="Arial"/>
          <w:sz w:val="24"/>
          <w:szCs w:val="24"/>
        </w:rPr>
        <w:t xml:space="preserve">noted that the natural capital movement was making pieces of land that were </w:t>
      </w:r>
      <w:r w:rsidR="11CCD046" w:rsidRPr="7FEA4B18">
        <w:rPr>
          <w:rFonts w:ascii="Arial" w:hAnsi="Arial" w:cs="Arial"/>
          <w:sz w:val="24"/>
          <w:szCs w:val="24"/>
        </w:rPr>
        <w:t>“</w:t>
      </w:r>
      <w:r w:rsidR="459D254A" w:rsidRPr="0E2C4C5B">
        <w:rPr>
          <w:rFonts w:ascii="Arial" w:hAnsi="Arial" w:cs="Arial"/>
          <w:i/>
          <w:iCs/>
          <w:sz w:val="24"/>
          <w:szCs w:val="24"/>
        </w:rPr>
        <w:t>worthless before into potentially being worth a lot’</w:t>
      </w:r>
      <w:r w:rsidR="2D521BA5" w:rsidRPr="0E2C4C5B">
        <w:rPr>
          <w:rFonts w:ascii="Arial" w:hAnsi="Arial" w:cs="Arial"/>
          <w:i/>
          <w:iCs/>
          <w:sz w:val="24"/>
          <w:szCs w:val="24"/>
        </w:rPr>
        <w:t>”</w:t>
      </w:r>
      <w:r w:rsidR="081B8229" w:rsidRPr="0E2C4C5B">
        <w:rPr>
          <w:rFonts w:ascii="Arial" w:hAnsi="Arial" w:cs="Arial"/>
          <w:i/>
          <w:iCs/>
          <w:sz w:val="24"/>
          <w:szCs w:val="24"/>
        </w:rPr>
        <w:t xml:space="preserve"> </w:t>
      </w:r>
      <w:r w:rsidR="081B8229">
        <w:rPr>
          <w:rFonts w:ascii="Arial" w:hAnsi="Arial" w:cs="Arial"/>
          <w:sz w:val="24"/>
          <w:szCs w:val="24"/>
        </w:rPr>
        <w:t>(stakeholder from an organisation representing community landowners)</w:t>
      </w:r>
      <w:r w:rsidR="2D521BA5" w:rsidRPr="0E2C4C5B">
        <w:rPr>
          <w:rFonts w:ascii="Arial" w:hAnsi="Arial" w:cs="Arial"/>
          <w:i/>
          <w:iCs/>
          <w:sz w:val="24"/>
          <w:szCs w:val="24"/>
        </w:rPr>
        <w:t>.</w:t>
      </w:r>
      <w:r w:rsidR="459D254A" w:rsidRPr="7FEA4B18">
        <w:rPr>
          <w:rFonts w:ascii="Arial" w:hAnsi="Arial" w:cs="Arial"/>
          <w:sz w:val="24"/>
          <w:szCs w:val="24"/>
        </w:rPr>
        <w:t xml:space="preserve"> </w:t>
      </w:r>
      <w:r w:rsidR="34AB2CAA" w:rsidRPr="7FEA4B18">
        <w:rPr>
          <w:rFonts w:ascii="Arial" w:hAnsi="Arial" w:cs="Arial"/>
          <w:sz w:val="24"/>
          <w:szCs w:val="24"/>
        </w:rPr>
        <w:t>Another</w:t>
      </w:r>
      <w:r w:rsidR="1790EBF3" w:rsidRPr="7FEA4B18">
        <w:rPr>
          <w:rFonts w:ascii="Arial" w:hAnsi="Arial" w:cs="Arial"/>
          <w:sz w:val="24"/>
          <w:szCs w:val="24"/>
        </w:rPr>
        <w:t xml:space="preserve"> stakeholder</w:t>
      </w:r>
      <w:r w:rsidR="21BC1CE0" w:rsidRPr="7FEA4B18">
        <w:rPr>
          <w:rFonts w:ascii="Arial" w:hAnsi="Arial" w:cs="Arial"/>
          <w:sz w:val="24"/>
          <w:szCs w:val="24"/>
        </w:rPr>
        <w:t xml:space="preserve"> noted that whilst private investment into natural capital to regenerate peatlands would be needed, nonetheless, mixing commercial finance with the future of public goods constituted an uneasy combination. Land</w:t>
      </w:r>
      <w:r w:rsidR="5EE8D69A" w:rsidRPr="7FEA4B18">
        <w:rPr>
          <w:rFonts w:ascii="Arial" w:hAnsi="Arial" w:cs="Arial"/>
          <w:sz w:val="24"/>
          <w:szCs w:val="24"/>
        </w:rPr>
        <w:t>, they said, was</w:t>
      </w:r>
      <w:r w:rsidR="21BC1CE0" w:rsidRPr="7FEA4B18">
        <w:rPr>
          <w:rFonts w:ascii="Arial" w:hAnsi="Arial" w:cs="Arial"/>
          <w:sz w:val="24"/>
          <w:szCs w:val="24"/>
        </w:rPr>
        <w:t xml:space="preserve"> becoming a tradeable asset</w:t>
      </w:r>
      <w:r w:rsidR="0F778DB8" w:rsidRPr="7FEA4B18">
        <w:rPr>
          <w:rFonts w:ascii="Arial" w:hAnsi="Arial" w:cs="Arial"/>
          <w:sz w:val="24"/>
          <w:szCs w:val="24"/>
        </w:rPr>
        <w:t>; it is</w:t>
      </w:r>
      <w:r w:rsidR="21BC1CE0" w:rsidRPr="7FEA4B18">
        <w:rPr>
          <w:rFonts w:ascii="Arial" w:hAnsi="Arial" w:cs="Arial"/>
          <w:sz w:val="24"/>
          <w:szCs w:val="24"/>
        </w:rPr>
        <w:t xml:space="preserve"> being bought by purchasers that were </w:t>
      </w:r>
      <w:proofErr w:type="gramStart"/>
      <w:r w:rsidR="21BC1CE0" w:rsidRPr="7FEA4B18">
        <w:rPr>
          <w:rFonts w:ascii="Arial" w:hAnsi="Arial" w:cs="Arial"/>
          <w:sz w:val="24"/>
          <w:szCs w:val="24"/>
        </w:rPr>
        <w:t>never before</w:t>
      </w:r>
      <w:proofErr w:type="gramEnd"/>
      <w:r w:rsidR="21BC1CE0" w:rsidRPr="7FEA4B18">
        <w:rPr>
          <w:rFonts w:ascii="Arial" w:hAnsi="Arial" w:cs="Arial"/>
          <w:sz w:val="24"/>
          <w:szCs w:val="24"/>
        </w:rPr>
        <w:t xml:space="preserve"> seeking to buy land. There was concern that the process would go</w:t>
      </w:r>
      <w:r w:rsidR="21BC1CE0" w:rsidRPr="0E2C4C5B">
        <w:rPr>
          <w:rFonts w:ascii="Arial" w:hAnsi="Arial" w:cs="Arial"/>
          <w:i/>
          <w:iCs/>
          <w:sz w:val="24"/>
          <w:szCs w:val="24"/>
        </w:rPr>
        <w:t xml:space="preserve"> </w:t>
      </w:r>
      <w:r w:rsidR="20D1995B" w:rsidRPr="0E2C4C5B">
        <w:rPr>
          <w:rFonts w:ascii="Arial" w:hAnsi="Arial" w:cs="Arial"/>
          <w:i/>
          <w:iCs/>
          <w:sz w:val="24"/>
          <w:szCs w:val="24"/>
        </w:rPr>
        <w:t>“</w:t>
      </w:r>
      <w:r w:rsidR="21BC1CE0" w:rsidRPr="0E2C4C5B">
        <w:rPr>
          <w:rFonts w:ascii="Arial" w:hAnsi="Arial" w:cs="Arial"/>
          <w:i/>
          <w:iCs/>
          <w:sz w:val="24"/>
          <w:szCs w:val="24"/>
        </w:rPr>
        <w:t>horribly wrong</w:t>
      </w:r>
      <w:r w:rsidR="49D2618B" w:rsidRPr="0E2C4C5B">
        <w:rPr>
          <w:rFonts w:ascii="Arial" w:hAnsi="Arial" w:cs="Arial"/>
          <w:i/>
          <w:iCs/>
          <w:sz w:val="24"/>
          <w:szCs w:val="24"/>
        </w:rPr>
        <w:t>”</w:t>
      </w:r>
      <w:r w:rsidR="21BC1CE0" w:rsidRPr="7FEA4B18">
        <w:rPr>
          <w:rFonts w:ascii="Arial" w:hAnsi="Arial" w:cs="Arial"/>
          <w:sz w:val="24"/>
          <w:szCs w:val="24"/>
        </w:rPr>
        <w:t xml:space="preserve"> </w:t>
      </w:r>
      <w:r w:rsidR="5A253794">
        <w:rPr>
          <w:rFonts w:ascii="Arial" w:hAnsi="Arial" w:cs="Arial"/>
          <w:sz w:val="24"/>
          <w:szCs w:val="24"/>
        </w:rPr>
        <w:t>(</w:t>
      </w:r>
      <w:r w:rsidR="541DAE3E">
        <w:rPr>
          <w:rFonts w:ascii="Arial" w:hAnsi="Arial" w:cs="Arial"/>
          <w:sz w:val="24"/>
          <w:szCs w:val="24"/>
        </w:rPr>
        <w:t xml:space="preserve">stakeholder from a development agency) </w:t>
      </w:r>
      <w:r w:rsidR="21BC1CE0" w:rsidRPr="7FEA4B18">
        <w:rPr>
          <w:rFonts w:ascii="Arial" w:hAnsi="Arial" w:cs="Arial"/>
          <w:sz w:val="24"/>
          <w:szCs w:val="24"/>
        </w:rPr>
        <w:t>and that communities would be disadvantage</w:t>
      </w:r>
      <w:r w:rsidR="6BEFF17C" w:rsidRPr="7FEA4B18">
        <w:rPr>
          <w:rFonts w:ascii="Arial" w:hAnsi="Arial" w:cs="Arial"/>
          <w:sz w:val="24"/>
          <w:szCs w:val="24"/>
        </w:rPr>
        <w:t>d;</w:t>
      </w:r>
      <w:r w:rsidR="21BC1CE0" w:rsidRPr="7FEA4B18">
        <w:rPr>
          <w:rFonts w:ascii="Arial" w:hAnsi="Arial" w:cs="Arial"/>
          <w:sz w:val="24"/>
          <w:szCs w:val="24"/>
        </w:rPr>
        <w:t xml:space="preserve"> </w:t>
      </w:r>
      <w:r w:rsidR="6BEFF17C" w:rsidRPr="7FEA4B18">
        <w:rPr>
          <w:rFonts w:ascii="Arial" w:hAnsi="Arial" w:cs="Arial"/>
          <w:sz w:val="24"/>
          <w:szCs w:val="24"/>
        </w:rPr>
        <w:t>s</w:t>
      </w:r>
      <w:r w:rsidR="0F778DB8" w:rsidRPr="7FEA4B18">
        <w:rPr>
          <w:rFonts w:ascii="Arial" w:hAnsi="Arial" w:cs="Arial"/>
          <w:sz w:val="24"/>
          <w:szCs w:val="24"/>
        </w:rPr>
        <w:t xml:space="preserve">ome expressed consternation that land should be becoming so commodified without due consideration for </w:t>
      </w:r>
      <w:r w:rsidR="6BEFF17C" w:rsidRPr="7FEA4B18">
        <w:rPr>
          <w:rFonts w:ascii="Arial" w:hAnsi="Arial" w:cs="Arial"/>
          <w:sz w:val="24"/>
          <w:szCs w:val="24"/>
        </w:rPr>
        <w:t>localities</w:t>
      </w:r>
      <w:r w:rsidR="00120E88">
        <w:rPr>
          <w:rStyle w:val="FootnoteReference"/>
          <w:rFonts w:ascii="Arial" w:hAnsi="Arial" w:cs="Arial"/>
          <w:sz w:val="24"/>
          <w:szCs w:val="24"/>
        </w:rPr>
        <w:footnoteReference w:id="11"/>
      </w:r>
      <w:r w:rsidR="0F778DB8" w:rsidRPr="7FEA4B18">
        <w:rPr>
          <w:rFonts w:ascii="Arial" w:hAnsi="Arial" w:cs="Arial"/>
          <w:sz w:val="24"/>
          <w:szCs w:val="24"/>
        </w:rPr>
        <w:t xml:space="preserve">. </w:t>
      </w:r>
      <w:proofErr w:type="gramStart"/>
      <w:r w:rsidR="0040A5EA" w:rsidRPr="7FEA4B18">
        <w:rPr>
          <w:rFonts w:ascii="Arial" w:hAnsi="Arial" w:cs="Arial"/>
          <w:sz w:val="24"/>
          <w:szCs w:val="24"/>
        </w:rPr>
        <w:t>At the moment</w:t>
      </w:r>
      <w:proofErr w:type="gramEnd"/>
      <w:r w:rsidR="0040A5EA" w:rsidRPr="7FEA4B18">
        <w:rPr>
          <w:rFonts w:ascii="Arial" w:hAnsi="Arial" w:cs="Arial"/>
          <w:sz w:val="24"/>
          <w:szCs w:val="24"/>
        </w:rPr>
        <w:t xml:space="preserve">, </w:t>
      </w:r>
      <w:r w:rsidR="3A491769">
        <w:rPr>
          <w:rFonts w:ascii="Arial" w:hAnsi="Arial" w:cs="Arial"/>
          <w:sz w:val="24"/>
          <w:szCs w:val="24"/>
        </w:rPr>
        <w:t>the same stakeholder noted</w:t>
      </w:r>
      <w:r w:rsidR="0040A5EA" w:rsidRPr="7FEA4B18">
        <w:rPr>
          <w:rFonts w:ascii="Arial" w:hAnsi="Arial" w:cs="Arial"/>
          <w:sz w:val="24"/>
          <w:szCs w:val="24"/>
        </w:rPr>
        <w:t xml:space="preserve">, there are few controls over </w:t>
      </w:r>
      <w:r w:rsidR="50F12914" w:rsidRPr="7FEA4B18">
        <w:rPr>
          <w:rFonts w:ascii="Arial" w:hAnsi="Arial" w:cs="Arial"/>
          <w:sz w:val="24"/>
          <w:szCs w:val="24"/>
        </w:rPr>
        <w:t>these rapidly changing land values</w:t>
      </w:r>
      <w:r w:rsidR="0040A5EA" w:rsidRPr="7FEA4B18">
        <w:rPr>
          <w:rFonts w:ascii="Arial" w:hAnsi="Arial" w:cs="Arial"/>
          <w:sz w:val="24"/>
          <w:szCs w:val="24"/>
        </w:rPr>
        <w:t xml:space="preserve">; </w:t>
      </w:r>
      <w:r w:rsidR="50F12914" w:rsidRPr="7FEA4B18">
        <w:rPr>
          <w:rFonts w:ascii="Arial" w:hAnsi="Arial" w:cs="Arial"/>
          <w:sz w:val="24"/>
          <w:szCs w:val="24"/>
        </w:rPr>
        <w:t xml:space="preserve">one stakeholder noted that </w:t>
      </w:r>
      <w:r w:rsidR="0040A5EA" w:rsidRPr="7FEA4B18">
        <w:rPr>
          <w:rFonts w:ascii="Arial" w:hAnsi="Arial" w:cs="Arial"/>
          <w:sz w:val="24"/>
          <w:szCs w:val="24"/>
        </w:rPr>
        <w:t xml:space="preserve">the market is in charge, and </w:t>
      </w:r>
      <w:r w:rsidR="4A6334C3" w:rsidRPr="7FEA4B18">
        <w:rPr>
          <w:rFonts w:ascii="Arial" w:hAnsi="Arial" w:cs="Arial"/>
          <w:sz w:val="24"/>
          <w:szCs w:val="24"/>
        </w:rPr>
        <w:t>“</w:t>
      </w:r>
      <w:r w:rsidR="0040A5EA" w:rsidRPr="0E2C4C5B">
        <w:rPr>
          <w:rFonts w:ascii="Arial" w:hAnsi="Arial" w:cs="Arial"/>
          <w:i/>
          <w:iCs/>
          <w:sz w:val="24"/>
          <w:szCs w:val="24"/>
        </w:rPr>
        <w:t>I’m not trusting market forces to do the right thing</w:t>
      </w:r>
      <w:r w:rsidR="6C3008C1" w:rsidRPr="0E2C4C5B">
        <w:rPr>
          <w:rFonts w:ascii="Arial" w:hAnsi="Arial" w:cs="Arial"/>
          <w:i/>
          <w:iCs/>
          <w:sz w:val="24"/>
          <w:szCs w:val="24"/>
        </w:rPr>
        <w:t>”</w:t>
      </w:r>
      <w:r w:rsidR="0040A5EA" w:rsidRPr="7FEA4B18">
        <w:rPr>
          <w:rFonts w:ascii="Arial" w:hAnsi="Arial" w:cs="Arial"/>
          <w:sz w:val="24"/>
          <w:szCs w:val="24"/>
        </w:rPr>
        <w:t>.</w:t>
      </w:r>
      <w:r w:rsidR="50F12914" w:rsidRPr="7FEA4B18">
        <w:rPr>
          <w:rFonts w:ascii="Arial" w:hAnsi="Arial" w:cs="Arial"/>
          <w:sz w:val="24"/>
          <w:szCs w:val="24"/>
        </w:rPr>
        <w:t xml:space="preserve"> Another </w:t>
      </w:r>
      <w:r w:rsidR="0F778DB8" w:rsidRPr="7FEA4B18">
        <w:rPr>
          <w:rFonts w:ascii="Arial" w:hAnsi="Arial" w:cs="Arial"/>
          <w:sz w:val="24"/>
          <w:szCs w:val="24"/>
        </w:rPr>
        <w:t xml:space="preserve">expressed </w:t>
      </w:r>
      <w:proofErr w:type="gramStart"/>
      <w:r w:rsidR="0F778DB8" w:rsidRPr="7FEA4B18">
        <w:rPr>
          <w:rFonts w:ascii="Arial" w:hAnsi="Arial" w:cs="Arial"/>
          <w:sz w:val="24"/>
          <w:szCs w:val="24"/>
        </w:rPr>
        <w:t>concerns</w:t>
      </w:r>
      <w:proofErr w:type="gramEnd"/>
      <w:r w:rsidR="0F778DB8" w:rsidRPr="7FEA4B18">
        <w:rPr>
          <w:rFonts w:ascii="Arial" w:hAnsi="Arial" w:cs="Arial"/>
          <w:sz w:val="24"/>
          <w:szCs w:val="24"/>
        </w:rPr>
        <w:t xml:space="preserve"> about the numbers of land sales currently taking place</w:t>
      </w:r>
      <w:r w:rsidR="0F778DB8" w:rsidRPr="0E2C4C5B">
        <w:rPr>
          <w:rFonts w:ascii="Arial" w:hAnsi="Arial" w:cs="Arial"/>
          <w:i/>
          <w:iCs/>
          <w:sz w:val="24"/>
          <w:szCs w:val="24"/>
        </w:rPr>
        <w:t xml:space="preserve"> </w:t>
      </w:r>
      <w:r w:rsidR="674E4977" w:rsidRPr="0E2C4C5B">
        <w:rPr>
          <w:rFonts w:ascii="Arial" w:hAnsi="Arial" w:cs="Arial"/>
          <w:i/>
          <w:iCs/>
          <w:sz w:val="24"/>
          <w:szCs w:val="24"/>
        </w:rPr>
        <w:t>“</w:t>
      </w:r>
      <w:r w:rsidR="0F778DB8" w:rsidRPr="0E2C4C5B">
        <w:rPr>
          <w:rFonts w:ascii="Arial" w:hAnsi="Arial" w:cs="Arial"/>
          <w:i/>
          <w:iCs/>
          <w:sz w:val="24"/>
          <w:szCs w:val="24"/>
        </w:rPr>
        <w:t>below the radar</w:t>
      </w:r>
      <w:r w:rsidR="179CC318" w:rsidRPr="0E2C4C5B">
        <w:rPr>
          <w:rFonts w:ascii="Arial" w:hAnsi="Arial" w:cs="Arial"/>
          <w:i/>
          <w:iCs/>
          <w:sz w:val="24"/>
          <w:szCs w:val="24"/>
        </w:rPr>
        <w:t>”</w:t>
      </w:r>
      <w:r w:rsidR="0F778DB8" w:rsidRPr="0E2C4C5B">
        <w:rPr>
          <w:rFonts w:ascii="Arial" w:hAnsi="Arial" w:cs="Arial"/>
          <w:i/>
          <w:iCs/>
          <w:sz w:val="24"/>
          <w:szCs w:val="24"/>
        </w:rPr>
        <w:t xml:space="preserve"> </w:t>
      </w:r>
      <w:r w:rsidR="0F778DB8" w:rsidRPr="7FEA4B18">
        <w:rPr>
          <w:rFonts w:ascii="Arial" w:hAnsi="Arial" w:cs="Arial"/>
          <w:sz w:val="24"/>
          <w:szCs w:val="24"/>
        </w:rPr>
        <w:t xml:space="preserve">and in an </w:t>
      </w:r>
      <w:r w:rsidR="016E804A" w:rsidRPr="0E2C4C5B">
        <w:rPr>
          <w:rFonts w:ascii="Arial" w:hAnsi="Arial" w:cs="Arial"/>
          <w:i/>
          <w:iCs/>
          <w:sz w:val="24"/>
          <w:szCs w:val="24"/>
        </w:rPr>
        <w:t>“</w:t>
      </w:r>
      <w:r w:rsidR="0F778DB8" w:rsidRPr="0E2C4C5B">
        <w:rPr>
          <w:rFonts w:ascii="Arial" w:hAnsi="Arial" w:cs="Arial"/>
          <w:i/>
          <w:iCs/>
          <w:sz w:val="24"/>
          <w:szCs w:val="24"/>
        </w:rPr>
        <w:t>unhindered</w:t>
      </w:r>
      <w:r w:rsidR="66FF9BE3" w:rsidRPr="0E2C4C5B">
        <w:rPr>
          <w:rFonts w:ascii="Arial" w:hAnsi="Arial" w:cs="Arial"/>
          <w:i/>
          <w:iCs/>
          <w:sz w:val="24"/>
          <w:szCs w:val="24"/>
        </w:rPr>
        <w:t>”</w:t>
      </w:r>
      <w:r w:rsidR="0F778DB8" w:rsidRPr="7FEA4B18">
        <w:rPr>
          <w:rFonts w:ascii="Arial" w:hAnsi="Arial" w:cs="Arial"/>
          <w:sz w:val="24"/>
          <w:szCs w:val="24"/>
        </w:rPr>
        <w:t xml:space="preserve"> fashion</w:t>
      </w:r>
      <w:r w:rsidR="2720283B">
        <w:rPr>
          <w:rFonts w:ascii="Arial" w:hAnsi="Arial" w:cs="Arial"/>
          <w:sz w:val="24"/>
          <w:szCs w:val="24"/>
        </w:rPr>
        <w:t xml:space="preserve"> (stakeholder from an organisation representing community landowners)</w:t>
      </w:r>
      <w:r w:rsidR="0F778DB8" w:rsidRPr="7FEA4B18">
        <w:rPr>
          <w:rFonts w:ascii="Arial" w:hAnsi="Arial" w:cs="Arial"/>
          <w:sz w:val="24"/>
          <w:szCs w:val="24"/>
        </w:rPr>
        <w:t xml:space="preserve">, and were troubled by the fact that land that perhaps could have been sold to community groups in different areas, was not, because the communities concerned </w:t>
      </w:r>
      <w:r w:rsidR="720D4902" w:rsidRPr="7FEA4B18">
        <w:rPr>
          <w:rFonts w:ascii="Arial" w:hAnsi="Arial" w:cs="Arial"/>
          <w:sz w:val="24"/>
          <w:szCs w:val="24"/>
        </w:rPr>
        <w:t>were unaware of the potential land sale</w:t>
      </w:r>
      <w:r w:rsidR="6CC86043" w:rsidRPr="7FEA4B18">
        <w:rPr>
          <w:rFonts w:ascii="Arial" w:hAnsi="Arial" w:cs="Arial"/>
          <w:sz w:val="24"/>
          <w:szCs w:val="24"/>
        </w:rPr>
        <w:t>.</w:t>
      </w:r>
      <w:r w:rsidR="0F778DB8" w:rsidRPr="7FEA4B18">
        <w:rPr>
          <w:rFonts w:ascii="Arial" w:hAnsi="Arial" w:cs="Arial"/>
          <w:sz w:val="24"/>
          <w:szCs w:val="24"/>
        </w:rPr>
        <w:t xml:space="preserve">  </w:t>
      </w:r>
    </w:p>
    <w:p w14:paraId="7D774080" w14:textId="77777777" w:rsidR="005F0AD5" w:rsidRDefault="005F0AD5" w:rsidP="006F7C3F">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422CE643" w14:textId="2A9D78DB" w:rsidR="00BC32DB" w:rsidRDefault="3016AEBE" w:rsidP="519D054C">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spacing w:after="0" w:line="240" w:lineRule="auto"/>
        <w:jc w:val="both"/>
        <w:rPr>
          <w:rFonts w:ascii="Arial" w:hAnsi="Arial" w:cs="Arial"/>
          <w:sz w:val="24"/>
          <w:szCs w:val="24"/>
        </w:rPr>
      </w:pPr>
      <w:r w:rsidRPr="00921F76">
        <w:rPr>
          <w:rFonts w:ascii="Arial" w:hAnsi="Arial" w:cs="Arial"/>
          <w:sz w:val="24"/>
          <w:szCs w:val="24"/>
        </w:rPr>
        <w:t xml:space="preserve">One stakeholder </w:t>
      </w:r>
      <w:r w:rsidR="00183173">
        <w:rPr>
          <w:rFonts w:ascii="Arial" w:hAnsi="Arial" w:cs="Arial"/>
          <w:sz w:val="24"/>
          <w:szCs w:val="24"/>
        </w:rPr>
        <w:t xml:space="preserve">(from a public body working on land issues) </w:t>
      </w:r>
      <w:r w:rsidRPr="00921F76">
        <w:rPr>
          <w:rFonts w:ascii="Arial" w:hAnsi="Arial" w:cs="Arial"/>
          <w:sz w:val="24"/>
          <w:szCs w:val="24"/>
        </w:rPr>
        <w:t xml:space="preserve">noted that </w:t>
      </w:r>
      <w:r w:rsidR="43EF41FB" w:rsidRPr="00921F76">
        <w:rPr>
          <w:rFonts w:ascii="Arial" w:hAnsi="Arial" w:cs="Arial"/>
          <w:sz w:val="24"/>
          <w:szCs w:val="24"/>
        </w:rPr>
        <w:t>several years ago</w:t>
      </w:r>
      <w:r w:rsidRPr="00921F76">
        <w:rPr>
          <w:rFonts w:ascii="Arial" w:hAnsi="Arial" w:cs="Arial"/>
          <w:sz w:val="24"/>
          <w:szCs w:val="24"/>
        </w:rPr>
        <w:t xml:space="preserve"> no one really foresaw the current boom in natural capital investments</w:t>
      </w:r>
      <w:r w:rsidR="1BB6174A" w:rsidRPr="00921F76">
        <w:rPr>
          <w:rFonts w:ascii="Arial" w:hAnsi="Arial" w:cs="Arial"/>
          <w:sz w:val="24"/>
          <w:szCs w:val="24"/>
        </w:rPr>
        <w:t>. They suggested that</w:t>
      </w:r>
      <w:r w:rsidR="3415A33E" w:rsidRPr="00921F76">
        <w:rPr>
          <w:rFonts w:ascii="Arial" w:hAnsi="Arial" w:cs="Arial"/>
          <w:sz w:val="24"/>
          <w:szCs w:val="24"/>
        </w:rPr>
        <w:t xml:space="preserve"> given that</w:t>
      </w:r>
      <w:r w:rsidR="1BB6174A" w:rsidRPr="00921F76">
        <w:rPr>
          <w:rFonts w:ascii="Arial" w:hAnsi="Arial" w:cs="Arial"/>
          <w:sz w:val="24"/>
          <w:szCs w:val="24"/>
        </w:rPr>
        <w:t xml:space="preserve"> </w:t>
      </w:r>
      <w:r w:rsidRPr="00921F76">
        <w:rPr>
          <w:rFonts w:ascii="Arial" w:hAnsi="Arial" w:cs="Arial"/>
          <w:sz w:val="24"/>
          <w:szCs w:val="24"/>
        </w:rPr>
        <w:t xml:space="preserve">climate change was </w:t>
      </w:r>
      <w:r w:rsidR="202EAE36" w:rsidRPr="00921F76">
        <w:rPr>
          <w:rFonts w:ascii="Arial" w:hAnsi="Arial" w:cs="Arial"/>
          <w:sz w:val="24"/>
          <w:szCs w:val="24"/>
        </w:rPr>
        <w:t>not a</w:t>
      </w:r>
      <w:r w:rsidRPr="00921F76">
        <w:rPr>
          <w:rFonts w:ascii="Arial" w:hAnsi="Arial" w:cs="Arial"/>
          <w:sz w:val="24"/>
          <w:szCs w:val="24"/>
        </w:rPr>
        <w:t xml:space="preserve"> new</w:t>
      </w:r>
      <w:r w:rsidR="0F07D92D" w:rsidRPr="00921F76">
        <w:rPr>
          <w:rFonts w:ascii="Arial" w:hAnsi="Arial" w:cs="Arial"/>
          <w:sz w:val="24"/>
          <w:szCs w:val="24"/>
        </w:rPr>
        <w:t xml:space="preserve"> concern</w:t>
      </w:r>
      <w:r w:rsidRPr="00921F76">
        <w:rPr>
          <w:rFonts w:ascii="Arial" w:hAnsi="Arial" w:cs="Arial"/>
          <w:sz w:val="24"/>
          <w:szCs w:val="24"/>
        </w:rPr>
        <w:t xml:space="preserve">, perhaps events related to the pandemic might have precipitated the </w:t>
      </w:r>
      <w:r w:rsidR="4736FB9F" w:rsidRPr="00921F76">
        <w:rPr>
          <w:rFonts w:ascii="Arial" w:hAnsi="Arial" w:cs="Arial"/>
          <w:sz w:val="24"/>
          <w:szCs w:val="24"/>
        </w:rPr>
        <w:t>upsurge in green land investments</w:t>
      </w:r>
      <w:r w:rsidRPr="00921F76">
        <w:rPr>
          <w:rFonts w:ascii="Arial" w:hAnsi="Arial" w:cs="Arial"/>
          <w:sz w:val="24"/>
          <w:szCs w:val="24"/>
        </w:rPr>
        <w:t>. As a result</w:t>
      </w:r>
      <w:r w:rsidR="6CDD16CB" w:rsidRPr="00921F76">
        <w:rPr>
          <w:rFonts w:ascii="Arial" w:hAnsi="Arial" w:cs="Arial"/>
          <w:sz w:val="24"/>
          <w:szCs w:val="24"/>
        </w:rPr>
        <w:t xml:space="preserve"> of the sudden change</w:t>
      </w:r>
      <w:r w:rsidRPr="00921F76">
        <w:rPr>
          <w:rFonts w:ascii="Arial" w:hAnsi="Arial" w:cs="Arial"/>
          <w:sz w:val="24"/>
          <w:szCs w:val="24"/>
        </w:rPr>
        <w:t>, there</w:t>
      </w:r>
      <w:r w:rsidRPr="7FEA4B18">
        <w:rPr>
          <w:rFonts w:ascii="Arial" w:hAnsi="Arial" w:cs="Arial"/>
          <w:sz w:val="24"/>
          <w:szCs w:val="24"/>
        </w:rPr>
        <w:t xml:space="preserve"> was a lack of readiness, which has meant that policy has not yet caught up with the situation; </w:t>
      </w:r>
      <w:r w:rsidR="716D3106" w:rsidRPr="7FEA4B18">
        <w:rPr>
          <w:rFonts w:ascii="Arial" w:hAnsi="Arial" w:cs="Arial"/>
          <w:sz w:val="24"/>
          <w:szCs w:val="24"/>
        </w:rPr>
        <w:t xml:space="preserve">for example, </w:t>
      </w:r>
      <w:r w:rsidRPr="7FEA4B18">
        <w:rPr>
          <w:rFonts w:ascii="Arial" w:hAnsi="Arial" w:cs="Arial"/>
          <w:sz w:val="24"/>
          <w:szCs w:val="24"/>
        </w:rPr>
        <w:t>whilst the cost of land is changing dramatically year-on-year, the process by which the Scottish Government is consulting</w:t>
      </w:r>
      <w:r w:rsidR="3E9B9F77" w:rsidRPr="7FEA4B18">
        <w:rPr>
          <w:rFonts w:ascii="Arial" w:hAnsi="Arial" w:cs="Arial"/>
          <w:sz w:val="24"/>
          <w:szCs w:val="24"/>
        </w:rPr>
        <w:t xml:space="preserve"> on land policy</w:t>
      </w:r>
      <w:r w:rsidRPr="7FEA4B18">
        <w:rPr>
          <w:rFonts w:ascii="Arial" w:hAnsi="Arial" w:cs="Arial"/>
          <w:sz w:val="24"/>
          <w:szCs w:val="24"/>
        </w:rPr>
        <w:t xml:space="preserve"> is slow. </w:t>
      </w:r>
      <w:r w:rsidR="60E1E335" w:rsidRPr="7FEA4B18">
        <w:rPr>
          <w:rFonts w:ascii="Arial" w:hAnsi="Arial" w:cs="Arial"/>
          <w:sz w:val="24"/>
          <w:szCs w:val="24"/>
        </w:rPr>
        <w:t xml:space="preserve">However, </w:t>
      </w:r>
      <w:r w:rsidR="00D525B5">
        <w:rPr>
          <w:rFonts w:ascii="Arial" w:hAnsi="Arial" w:cs="Arial"/>
          <w:sz w:val="24"/>
          <w:szCs w:val="24"/>
        </w:rPr>
        <w:t>this stakeholder</w:t>
      </w:r>
      <w:r w:rsidR="60E1E335" w:rsidRPr="7FEA4B18">
        <w:rPr>
          <w:rFonts w:ascii="Arial" w:hAnsi="Arial" w:cs="Arial"/>
          <w:sz w:val="24"/>
          <w:szCs w:val="24"/>
        </w:rPr>
        <w:t xml:space="preserve"> also noted that the </w:t>
      </w:r>
      <w:r w:rsidR="39E9BD42" w:rsidRPr="7FEA4B18">
        <w:rPr>
          <w:rFonts w:ascii="Arial" w:hAnsi="Arial" w:cs="Arial"/>
          <w:sz w:val="24"/>
          <w:szCs w:val="24"/>
        </w:rPr>
        <w:t>‘</w:t>
      </w:r>
      <w:r w:rsidR="60E1E335" w:rsidRPr="7FEA4B18">
        <w:rPr>
          <w:rFonts w:ascii="Arial" w:hAnsi="Arial" w:cs="Arial"/>
          <w:sz w:val="24"/>
          <w:szCs w:val="24"/>
        </w:rPr>
        <w:t>green laird</w:t>
      </w:r>
      <w:r w:rsidR="63677616" w:rsidRPr="7FEA4B18">
        <w:rPr>
          <w:rFonts w:ascii="Arial" w:hAnsi="Arial" w:cs="Arial"/>
          <w:sz w:val="24"/>
          <w:szCs w:val="24"/>
        </w:rPr>
        <w:t>’</w:t>
      </w:r>
      <w:r w:rsidR="60E1E335" w:rsidRPr="7FEA4B18">
        <w:rPr>
          <w:rFonts w:ascii="Arial" w:hAnsi="Arial" w:cs="Arial"/>
          <w:sz w:val="24"/>
          <w:szCs w:val="24"/>
        </w:rPr>
        <w:t xml:space="preserve"> headlines are not reflective of the reality, since </w:t>
      </w:r>
      <w:r w:rsidR="6552E8E4" w:rsidRPr="7FEA4B18">
        <w:rPr>
          <w:rFonts w:ascii="Arial" w:hAnsi="Arial" w:cs="Arial"/>
          <w:sz w:val="24"/>
          <w:szCs w:val="24"/>
        </w:rPr>
        <w:t>“</w:t>
      </w:r>
      <w:r w:rsidR="60E1E335" w:rsidRPr="004238B0">
        <w:rPr>
          <w:rFonts w:ascii="Arial" w:hAnsi="Arial" w:cs="Arial"/>
          <w:i/>
          <w:iCs/>
          <w:sz w:val="24"/>
          <w:szCs w:val="24"/>
        </w:rPr>
        <w:t>the biggest driver of increasing land values is actually commercial forestry, the same types of people and businesses that have been operating for a long time</w:t>
      </w:r>
      <w:r w:rsidR="6109B668" w:rsidRPr="7FEA4B18">
        <w:rPr>
          <w:rFonts w:ascii="Arial" w:hAnsi="Arial" w:cs="Arial"/>
          <w:i/>
          <w:iCs/>
          <w:sz w:val="24"/>
          <w:szCs w:val="24"/>
        </w:rPr>
        <w:t>”</w:t>
      </w:r>
      <w:r w:rsidR="60E1E335" w:rsidRPr="7FEA4B18">
        <w:rPr>
          <w:rFonts w:ascii="Arial" w:hAnsi="Arial" w:cs="Arial"/>
          <w:sz w:val="24"/>
          <w:szCs w:val="24"/>
        </w:rPr>
        <w:t xml:space="preserve">.  </w:t>
      </w:r>
      <w:r w:rsidR="00D525B5">
        <w:rPr>
          <w:rFonts w:ascii="Arial" w:hAnsi="Arial" w:cs="Arial"/>
          <w:sz w:val="24"/>
          <w:szCs w:val="24"/>
        </w:rPr>
        <w:t xml:space="preserve">They </w:t>
      </w:r>
      <w:r w:rsidRPr="7FEA4B18">
        <w:rPr>
          <w:rFonts w:ascii="Arial" w:hAnsi="Arial" w:cs="Arial"/>
          <w:sz w:val="24"/>
          <w:szCs w:val="24"/>
        </w:rPr>
        <w:t xml:space="preserve"> also pointed out that the structural changes currently being promoted by organisations such as the</w:t>
      </w:r>
      <w:r w:rsidR="3B207A41" w:rsidRPr="7FEA4B18">
        <w:rPr>
          <w:rFonts w:ascii="Arial" w:hAnsi="Arial" w:cs="Arial"/>
          <w:sz w:val="24"/>
          <w:szCs w:val="24"/>
        </w:rPr>
        <w:t xml:space="preserve"> Scottish</w:t>
      </w:r>
      <w:r w:rsidRPr="7FEA4B18">
        <w:rPr>
          <w:rFonts w:ascii="Arial" w:hAnsi="Arial" w:cs="Arial"/>
          <w:sz w:val="24"/>
          <w:szCs w:val="24"/>
        </w:rPr>
        <w:t xml:space="preserve"> Land Commission are valuable, since </w:t>
      </w:r>
      <w:r w:rsidR="088C176B" w:rsidRPr="004238B0">
        <w:rPr>
          <w:rFonts w:ascii="Arial" w:hAnsi="Arial" w:cs="Arial"/>
          <w:i/>
          <w:iCs/>
          <w:sz w:val="24"/>
          <w:szCs w:val="24"/>
        </w:rPr>
        <w:t>“</w:t>
      </w:r>
      <w:r w:rsidRPr="004238B0">
        <w:rPr>
          <w:rFonts w:ascii="Arial" w:hAnsi="Arial" w:cs="Arial"/>
          <w:i/>
          <w:iCs/>
          <w:sz w:val="24"/>
          <w:szCs w:val="24"/>
        </w:rPr>
        <w:t>in terms of things like the public interest test or land rights and responsibilities, they are land-use agnostic; it doesn’t matter what the landowner is doing, if they are planting trees or grazing cattle or growing crops, it’s about the governance, the management, the transparency and accountability and those apply equally to new landowners who are coming in looking for carbon credits or whatever, as they do to landowners pursuing traditional agriculture, forestry, sporting activities that they may have done for decades or centuries</w:t>
      </w:r>
      <w:r w:rsidR="4BAF3182" w:rsidRPr="004238B0">
        <w:rPr>
          <w:rFonts w:ascii="Arial" w:hAnsi="Arial" w:cs="Arial"/>
          <w:i/>
          <w:iCs/>
          <w:sz w:val="24"/>
          <w:szCs w:val="24"/>
        </w:rPr>
        <w:t>”</w:t>
      </w:r>
      <w:r w:rsidRPr="7FEA4B18">
        <w:rPr>
          <w:rFonts w:ascii="Arial" w:hAnsi="Arial" w:cs="Arial"/>
          <w:sz w:val="24"/>
          <w:szCs w:val="24"/>
        </w:rPr>
        <w:t xml:space="preserve">. </w:t>
      </w:r>
      <w:r w:rsidR="00E76DAC">
        <w:rPr>
          <w:rFonts w:ascii="Arial" w:hAnsi="Arial" w:cs="Arial"/>
          <w:sz w:val="24"/>
          <w:szCs w:val="24"/>
        </w:rPr>
        <w:t>This stakeholder</w:t>
      </w:r>
      <w:r w:rsidRPr="7FEA4B18">
        <w:rPr>
          <w:rFonts w:ascii="Arial" w:hAnsi="Arial" w:cs="Arial"/>
          <w:sz w:val="24"/>
          <w:szCs w:val="24"/>
        </w:rPr>
        <w:t xml:space="preserve"> observed that whilst </w:t>
      </w:r>
      <w:r w:rsidR="248F3B11" w:rsidRPr="7FEA4B18">
        <w:rPr>
          <w:rFonts w:ascii="Arial" w:hAnsi="Arial" w:cs="Arial"/>
          <w:sz w:val="24"/>
          <w:szCs w:val="24"/>
        </w:rPr>
        <w:t>“</w:t>
      </w:r>
      <w:r w:rsidRPr="004238B0">
        <w:rPr>
          <w:rFonts w:ascii="Arial" w:hAnsi="Arial" w:cs="Arial"/>
          <w:i/>
          <w:iCs/>
          <w:sz w:val="24"/>
          <w:szCs w:val="24"/>
        </w:rPr>
        <w:t>half the policy landscape is there and is probably fairly robust</w:t>
      </w:r>
      <w:r w:rsidR="224C3811" w:rsidRPr="7FEA4B18">
        <w:rPr>
          <w:rFonts w:ascii="Arial" w:hAnsi="Arial" w:cs="Arial"/>
          <w:i/>
          <w:iCs/>
          <w:sz w:val="24"/>
          <w:szCs w:val="24"/>
        </w:rPr>
        <w:t>”</w:t>
      </w:r>
      <w:r w:rsidRPr="7FEA4B18">
        <w:rPr>
          <w:rFonts w:ascii="Arial" w:hAnsi="Arial" w:cs="Arial"/>
          <w:sz w:val="24"/>
          <w:szCs w:val="24"/>
        </w:rPr>
        <w:t>, there were some policy gaps around land-use planning</w:t>
      </w:r>
      <w:r w:rsidR="75C3E872" w:rsidRPr="7FEA4B18">
        <w:rPr>
          <w:rFonts w:ascii="Arial" w:hAnsi="Arial" w:cs="Arial"/>
          <w:sz w:val="24"/>
          <w:szCs w:val="24"/>
        </w:rPr>
        <w:t>. They also</w:t>
      </w:r>
      <w:r w:rsidRPr="7FEA4B18">
        <w:rPr>
          <w:rFonts w:ascii="Arial" w:hAnsi="Arial" w:cs="Arial"/>
          <w:sz w:val="24"/>
          <w:szCs w:val="24"/>
        </w:rPr>
        <w:t xml:space="preserve"> pointed towards some potential solutions, such as the empowerment </w:t>
      </w:r>
      <w:r w:rsidRPr="7FEA4B18">
        <w:rPr>
          <w:rFonts w:ascii="Arial" w:hAnsi="Arial" w:cs="Arial"/>
          <w:sz w:val="24"/>
          <w:szCs w:val="24"/>
        </w:rPr>
        <w:lastRenderedPageBreak/>
        <w:t xml:space="preserve">and upscaling of Regional Land Use Partnerships so that they could take a lead both with respect to planning and to the distribution of public funding. </w:t>
      </w:r>
    </w:p>
    <w:p w14:paraId="195C63DE" w14:textId="77777777" w:rsidR="00BC32DB" w:rsidRPr="009847EC" w:rsidRDefault="00BC32DB" w:rsidP="00BC32DB">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4B7065E9" w14:textId="559CCF68" w:rsidR="00703D67" w:rsidRPr="004238B0" w:rsidRDefault="3E94844F" w:rsidP="0E2C4C5B">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i/>
          <w:iCs/>
          <w:sz w:val="24"/>
          <w:szCs w:val="24"/>
        </w:rPr>
      </w:pPr>
      <w:r w:rsidRPr="0E2C4C5B">
        <w:rPr>
          <w:rFonts w:ascii="Arial" w:hAnsi="Arial" w:cs="Arial"/>
          <w:sz w:val="24"/>
          <w:szCs w:val="24"/>
        </w:rPr>
        <w:t>B</w:t>
      </w:r>
      <w:r w:rsidR="5E46E0F3" w:rsidRPr="0E2C4C5B">
        <w:rPr>
          <w:rFonts w:ascii="Arial" w:hAnsi="Arial" w:cs="Arial"/>
          <w:sz w:val="24"/>
          <w:szCs w:val="24"/>
        </w:rPr>
        <w:t xml:space="preserve">eyond the </w:t>
      </w:r>
      <w:r w:rsidRPr="0E2C4C5B">
        <w:rPr>
          <w:rFonts w:ascii="Arial" w:hAnsi="Arial" w:cs="Arial"/>
          <w:sz w:val="24"/>
          <w:szCs w:val="24"/>
        </w:rPr>
        <w:t xml:space="preserve">specific </w:t>
      </w:r>
      <w:r w:rsidR="5E46E0F3" w:rsidRPr="0E2C4C5B">
        <w:rPr>
          <w:rFonts w:ascii="Arial" w:hAnsi="Arial" w:cs="Arial"/>
          <w:sz w:val="24"/>
          <w:szCs w:val="24"/>
        </w:rPr>
        <w:t xml:space="preserve">impacts of green land investments, stakeholders expressed concerns about the </w:t>
      </w:r>
      <w:r w:rsidRPr="0E2C4C5B">
        <w:rPr>
          <w:rFonts w:ascii="Arial" w:hAnsi="Arial" w:cs="Arial"/>
          <w:sz w:val="24"/>
          <w:szCs w:val="24"/>
        </w:rPr>
        <w:t xml:space="preserve">general </w:t>
      </w:r>
      <w:r w:rsidR="5E46E0F3" w:rsidRPr="0E2C4C5B">
        <w:rPr>
          <w:rFonts w:ascii="Arial" w:hAnsi="Arial" w:cs="Arial"/>
          <w:sz w:val="24"/>
          <w:szCs w:val="24"/>
        </w:rPr>
        <w:t xml:space="preserve">commodification of land and housing in Scotland. </w:t>
      </w:r>
      <w:r w:rsidR="38D9D42B" w:rsidRPr="0E2C4C5B">
        <w:rPr>
          <w:rFonts w:ascii="Arial" w:hAnsi="Arial" w:cs="Arial"/>
          <w:sz w:val="24"/>
          <w:szCs w:val="24"/>
        </w:rPr>
        <w:t>One stakeholder</w:t>
      </w:r>
      <w:r w:rsidR="67E97FAF" w:rsidRPr="0E2C4C5B">
        <w:rPr>
          <w:rFonts w:ascii="Arial" w:hAnsi="Arial" w:cs="Arial"/>
          <w:sz w:val="24"/>
          <w:szCs w:val="24"/>
        </w:rPr>
        <w:t xml:space="preserve">, from </w:t>
      </w:r>
      <w:r w:rsidR="67A4338B" w:rsidRPr="0E2C4C5B">
        <w:rPr>
          <w:rFonts w:ascii="Arial" w:hAnsi="Arial" w:cs="Arial"/>
          <w:sz w:val="24"/>
          <w:szCs w:val="24"/>
        </w:rPr>
        <w:t>a development agency,</w:t>
      </w:r>
      <w:r w:rsidR="38D9D42B" w:rsidRPr="0E2C4C5B">
        <w:rPr>
          <w:rFonts w:ascii="Arial" w:hAnsi="Arial" w:cs="Arial"/>
          <w:sz w:val="24"/>
          <w:szCs w:val="24"/>
        </w:rPr>
        <w:t xml:space="preserve"> noted that </w:t>
      </w:r>
      <w:r w:rsidR="4F668E39" w:rsidRPr="0E2C4C5B">
        <w:rPr>
          <w:rFonts w:ascii="Arial" w:hAnsi="Arial" w:cs="Arial"/>
          <w:i/>
          <w:iCs/>
          <w:sz w:val="24"/>
          <w:szCs w:val="24"/>
        </w:rPr>
        <w:t>“</w:t>
      </w:r>
      <w:r w:rsidR="38D9D42B" w:rsidRPr="0E2C4C5B">
        <w:rPr>
          <w:rFonts w:ascii="Arial" w:hAnsi="Arial" w:cs="Arial"/>
          <w:i/>
          <w:iCs/>
          <w:sz w:val="24"/>
          <w:szCs w:val="24"/>
        </w:rPr>
        <w:t>every inch</w:t>
      </w:r>
      <w:r w:rsidR="276B9A00" w:rsidRPr="0E2C4C5B">
        <w:rPr>
          <w:rFonts w:ascii="Arial" w:hAnsi="Arial" w:cs="Arial"/>
          <w:i/>
          <w:iCs/>
          <w:sz w:val="24"/>
          <w:szCs w:val="24"/>
        </w:rPr>
        <w:t>”</w:t>
      </w:r>
      <w:r w:rsidR="38D9D42B" w:rsidRPr="0E2C4C5B">
        <w:rPr>
          <w:rFonts w:ascii="Arial" w:hAnsi="Arial" w:cs="Arial"/>
          <w:i/>
          <w:iCs/>
          <w:sz w:val="24"/>
          <w:szCs w:val="24"/>
        </w:rPr>
        <w:t xml:space="preserve"> </w:t>
      </w:r>
      <w:r w:rsidR="38D9D42B" w:rsidRPr="0E2C4C5B">
        <w:rPr>
          <w:rFonts w:ascii="Arial" w:hAnsi="Arial" w:cs="Arial"/>
          <w:sz w:val="24"/>
          <w:szCs w:val="24"/>
        </w:rPr>
        <w:t xml:space="preserve">of their grandfather’s croft was used when he lived on it, that the land was valued differently at that time: </w:t>
      </w:r>
      <w:r w:rsidR="1FFFE98F" w:rsidRPr="0E2C4C5B">
        <w:rPr>
          <w:rFonts w:ascii="Arial" w:hAnsi="Arial" w:cs="Arial"/>
          <w:i/>
          <w:iCs/>
          <w:sz w:val="24"/>
          <w:szCs w:val="24"/>
        </w:rPr>
        <w:t>“</w:t>
      </w:r>
      <w:r w:rsidR="38D9D42B" w:rsidRPr="0E2C4C5B">
        <w:rPr>
          <w:rFonts w:ascii="Arial" w:hAnsi="Arial" w:cs="Arial"/>
          <w:i/>
          <w:iCs/>
          <w:sz w:val="24"/>
          <w:szCs w:val="24"/>
        </w:rPr>
        <w:t>He never for a moment thought his croft or even his house had a value, like a financial value. It wasn’t something he worried about in terms of inheritance tax, whereas the person who has now got the house will have an inheritance tax issue because of that house. So, in two generations, the whole way the land was used and how it was valued is very (different); we’re valuing it now as a monetary asset, and – other people, not me – are doing wealth management because of the value of these assets. And that croft brought up a family</w:t>
      </w:r>
      <w:r w:rsidR="6BC872B0" w:rsidRPr="0E2C4C5B">
        <w:rPr>
          <w:rFonts w:ascii="Arial" w:hAnsi="Arial" w:cs="Arial"/>
          <w:i/>
          <w:iCs/>
          <w:sz w:val="24"/>
          <w:szCs w:val="24"/>
        </w:rPr>
        <w:t>”</w:t>
      </w:r>
      <w:r w:rsidR="38D9D42B" w:rsidRPr="0E2C4C5B">
        <w:rPr>
          <w:rFonts w:ascii="Arial" w:hAnsi="Arial" w:cs="Arial"/>
          <w:i/>
          <w:iCs/>
          <w:sz w:val="24"/>
          <w:szCs w:val="24"/>
        </w:rPr>
        <w:t>.</w:t>
      </w:r>
      <w:r w:rsidR="38D9D42B" w:rsidRPr="0E2C4C5B">
        <w:rPr>
          <w:rFonts w:ascii="Arial" w:hAnsi="Arial" w:cs="Arial"/>
          <w:sz w:val="24"/>
          <w:szCs w:val="24"/>
        </w:rPr>
        <w:t xml:space="preserve"> Another stakeholder</w:t>
      </w:r>
      <w:r w:rsidR="67A4338B" w:rsidRPr="0E2C4C5B">
        <w:rPr>
          <w:rFonts w:ascii="Arial" w:hAnsi="Arial" w:cs="Arial"/>
          <w:sz w:val="24"/>
          <w:szCs w:val="24"/>
        </w:rPr>
        <w:t xml:space="preserve">, </w:t>
      </w:r>
      <w:r w:rsidR="7C248338" w:rsidRPr="0E2C4C5B">
        <w:rPr>
          <w:rFonts w:ascii="Arial" w:hAnsi="Arial" w:cs="Arial"/>
          <w:sz w:val="24"/>
          <w:szCs w:val="24"/>
        </w:rPr>
        <w:t>from an org</w:t>
      </w:r>
      <w:r w:rsidR="7E9E38B7" w:rsidRPr="0E2C4C5B">
        <w:rPr>
          <w:rFonts w:ascii="Arial" w:hAnsi="Arial" w:cs="Arial"/>
          <w:sz w:val="24"/>
          <w:szCs w:val="24"/>
        </w:rPr>
        <w:t>anisation that represents landowners,</w:t>
      </w:r>
      <w:r w:rsidR="38D9D42B" w:rsidRPr="0E2C4C5B">
        <w:rPr>
          <w:rFonts w:ascii="Arial" w:hAnsi="Arial" w:cs="Arial"/>
          <w:sz w:val="24"/>
          <w:szCs w:val="24"/>
        </w:rPr>
        <w:t xml:space="preserve"> observed that former croft houses that previously could be bought for £50</w:t>
      </w:r>
      <w:r w:rsidR="5FD424ED" w:rsidRPr="0E2C4C5B">
        <w:rPr>
          <w:rFonts w:ascii="Arial" w:hAnsi="Arial" w:cs="Arial"/>
          <w:sz w:val="24"/>
          <w:szCs w:val="24"/>
        </w:rPr>
        <w:t>,000</w:t>
      </w:r>
      <w:r w:rsidR="38D9D42B" w:rsidRPr="0E2C4C5B">
        <w:rPr>
          <w:rFonts w:ascii="Arial" w:hAnsi="Arial" w:cs="Arial"/>
          <w:sz w:val="24"/>
          <w:szCs w:val="24"/>
        </w:rPr>
        <w:t xml:space="preserve"> or £60,000 are now changing hands</w:t>
      </w:r>
      <w:r w:rsidR="38D9D42B" w:rsidRPr="0E2C4C5B">
        <w:rPr>
          <w:rFonts w:ascii="Arial" w:hAnsi="Arial" w:cs="Arial"/>
          <w:color w:val="000000" w:themeColor="text1"/>
          <w:sz w:val="24"/>
          <w:szCs w:val="24"/>
        </w:rPr>
        <w:t xml:space="preserve"> </w:t>
      </w:r>
      <w:r w:rsidR="38D9D42B" w:rsidRPr="0E2C4C5B">
        <w:rPr>
          <w:rFonts w:ascii="Arial" w:hAnsi="Arial" w:cs="Arial"/>
          <w:sz w:val="24"/>
          <w:szCs w:val="24"/>
        </w:rPr>
        <w:t xml:space="preserve">for </w:t>
      </w:r>
      <w:r w:rsidR="42AF4D96" w:rsidRPr="0E2C4C5B">
        <w:rPr>
          <w:rFonts w:ascii="Arial" w:hAnsi="Arial" w:cs="Arial"/>
          <w:sz w:val="24"/>
          <w:szCs w:val="24"/>
        </w:rPr>
        <w:t>three hundred to</w:t>
      </w:r>
      <w:r w:rsidR="38D9D42B" w:rsidRPr="0E2C4C5B">
        <w:rPr>
          <w:rFonts w:ascii="Arial" w:hAnsi="Arial" w:cs="Arial"/>
          <w:sz w:val="24"/>
          <w:szCs w:val="24"/>
        </w:rPr>
        <w:t xml:space="preserve"> four hundred thousand pounds. They noted that the government does not seem inclined to intervene in the market too much, </w:t>
      </w:r>
      <w:r w:rsidR="5786A880" w:rsidRPr="0E2C4C5B">
        <w:rPr>
          <w:rFonts w:ascii="Arial" w:hAnsi="Arial" w:cs="Arial"/>
          <w:sz w:val="24"/>
          <w:szCs w:val="24"/>
        </w:rPr>
        <w:t xml:space="preserve">by – for example </w:t>
      </w:r>
      <w:r w:rsidR="6628DE6F" w:rsidRPr="0E2C4C5B">
        <w:rPr>
          <w:rFonts w:ascii="Arial" w:hAnsi="Arial" w:cs="Arial"/>
          <w:sz w:val="24"/>
          <w:szCs w:val="24"/>
        </w:rPr>
        <w:t>–</w:t>
      </w:r>
      <w:r w:rsidR="5786A880" w:rsidRPr="0E2C4C5B">
        <w:rPr>
          <w:rFonts w:ascii="Arial" w:hAnsi="Arial" w:cs="Arial"/>
          <w:sz w:val="24"/>
          <w:szCs w:val="24"/>
        </w:rPr>
        <w:t xml:space="preserve"> bringing</w:t>
      </w:r>
      <w:r w:rsidR="38D9D42B" w:rsidRPr="0E2C4C5B">
        <w:rPr>
          <w:rFonts w:ascii="Arial" w:hAnsi="Arial" w:cs="Arial"/>
          <w:sz w:val="24"/>
          <w:szCs w:val="24"/>
        </w:rPr>
        <w:t xml:space="preserve"> in planning restrictions and reducing the number of second homes. </w:t>
      </w:r>
      <w:proofErr w:type="gramStart"/>
      <w:r w:rsidR="38D9D42B" w:rsidRPr="0E2C4C5B">
        <w:rPr>
          <w:rFonts w:ascii="Arial" w:hAnsi="Arial" w:cs="Arial"/>
          <w:sz w:val="24"/>
          <w:szCs w:val="24"/>
        </w:rPr>
        <w:t>A number of</w:t>
      </w:r>
      <w:proofErr w:type="gramEnd"/>
      <w:r w:rsidR="38D9D42B" w:rsidRPr="0E2C4C5B">
        <w:rPr>
          <w:rFonts w:ascii="Arial" w:hAnsi="Arial" w:cs="Arial"/>
          <w:sz w:val="24"/>
          <w:szCs w:val="24"/>
        </w:rPr>
        <w:t xml:space="preserve"> stakeholders said they wanted to see a situation where land was not a commodity, where people were not buying </w:t>
      </w:r>
      <w:r w:rsidR="415F55CC" w:rsidRPr="0E2C4C5B">
        <w:rPr>
          <w:rFonts w:ascii="Arial" w:hAnsi="Arial" w:cs="Arial"/>
          <w:i/>
          <w:iCs/>
          <w:sz w:val="24"/>
          <w:szCs w:val="24"/>
        </w:rPr>
        <w:t>“</w:t>
      </w:r>
      <w:r w:rsidR="38D9D42B" w:rsidRPr="0E2C4C5B">
        <w:rPr>
          <w:rFonts w:ascii="Arial" w:hAnsi="Arial" w:cs="Arial"/>
          <w:i/>
          <w:iCs/>
          <w:sz w:val="24"/>
          <w:szCs w:val="24"/>
        </w:rPr>
        <w:t>heritable assets as investments as a way to manage wealth</w:t>
      </w:r>
      <w:r w:rsidR="6A3D49B7" w:rsidRPr="0E2C4C5B">
        <w:rPr>
          <w:rFonts w:ascii="Arial" w:hAnsi="Arial" w:cs="Arial"/>
          <w:i/>
          <w:iCs/>
          <w:sz w:val="24"/>
          <w:szCs w:val="24"/>
        </w:rPr>
        <w:t>”</w:t>
      </w:r>
      <w:r w:rsidR="38D9D42B" w:rsidRPr="0E2C4C5B">
        <w:rPr>
          <w:rFonts w:ascii="Arial" w:hAnsi="Arial" w:cs="Arial"/>
          <w:sz w:val="24"/>
          <w:szCs w:val="24"/>
        </w:rPr>
        <w:t xml:space="preserve">, and where instead </w:t>
      </w:r>
      <w:r w:rsidR="203C226F" w:rsidRPr="0E2C4C5B">
        <w:rPr>
          <w:rFonts w:ascii="Arial" w:hAnsi="Arial" w:cs="Arial"/>
          <w:i/>
          <w:iCs/>
          <w:sz w:val="24"/>
          <w:szCs w:val="24"/>
        </w:rPr>
        <w:t>“</w:t>
      </w:r>
      <w:r w:rsidR="38D9D42B" w:rsidRPr="0E2C4C5B">
        <w:rPr>
          <w:rFonts w:ascii="Arial" w:hAnsi="Arial" w:cs="Arial"/>
          <w:i/>
          <w:iCs/>
          <w:sz w:val="24"/>
          <w:szCs w:val="24"/>
        </w:rPr>
        <w:t xml:space="preserve">more people owned smaller bits of land, which are used more locally for local </w:t>
      </w:r>
      <w:r w:rsidR="5C62A4D0" w:rsidRPr="0E2C4C5B">
        <w:rPr>
          <w:rFonts w:ascii="Arial" w:hAnsi="Arial" w:cs="Arial"/>
          <w:i/>
          <w:iCs/>
          <w:sz w:val="24"/>
          <w:szCs w:val="24"/>
        </w:rPr>
        <w:t>benefits</w:t>
      </w:r>
      <w:r w:rsidR="3B8C5C4F" w:rsidRPr="0E2C4C5B">
        <w:rPr>
          <w:rFonts w:ascii="Arial" w:hAnsi="Arial" w:cs="Arial"/>
          <w:i/>
          <w:iCs/>
          <w:sz w:val="24"/>
          <w:szCs w:val="24"/>
        </w:rPr>
        <w:t>”</w:t>
      </w:r>
      <w:r w:rsidR="4C3F7A3F" w:rsidRPr="0E2C4C5B">
        <w:rPr>
          <w:rFonts w:ascii="Arial" w:hAnsi="Arial" w:cs="Arial"/>
          <w:sz w:val="24"/>
          <w:szCs w:val="24"/>
        </w:rPr>
        <w:t xml:space="preserve"> (stakeholder from a development agency)</w:t>
      </w:r>
      <w:r w:rsidR="5C62A4D0" w:rsidRPr="0E2C4C5B">
        <w:rPr>
          <w:rFonts w:ascii="Arial" w:hAnsi="Arial" w:cs="Arial"/>
          <w:sz w:val="24"/>
          <w:szCs w:val="24"/>
        </w:rPr>
        <w:t>.</w:t>
      </w:r>
      <w:r w:rsidR="38D9D42B" w:rsidRPr="0E2C4C5B">
        <w:rPr>
          <w:rFonts w:ascii="Arial" w:hAnsi="Arial" w:cs="Arial"/>
          <w:sz w:val="24"/>
          <w:szCs w:val="24"/>
        </w:rPr>
        <w:t xml:space="preserve"> </w:t>
      </w:r>
      <w:r w:rsidR="20BDDC97" w:rsidRPr="0E2C4C5B">
        <w:rPr>
          <w:rFonts w:ascii="Arial" w:hAnsi="Arial" w:cs="Arial"/>
          <w:sz w:val="24"/>
          <w:szCs w:val="24"/>
        </w:rPr>
        <w:t>This latter</w:t>
      </w:r>
      <w:r w:rsidR="3E4EF258" w:rsidRPr="0E2C4C5B">
        <w:rPr>
          <w:rFonts w:ascii="Arial" w:hAnsi="Arial" w:cs="Arial"/>
          <w:sz w:val="24"/>
          <w:szCs w:val="24"/>
        </w:rPr>
        <w:t xml:space="preserve"> stakeholder noted that the increase in land values is unhelpful at a time when there’s a need for different kinds of land uses. They said there was a need for </w:t>
      </w:r>
      <w:r w:rsidR="7130C5D6" w:rsidRPr="0E2C4C5B">
        <w:rPr>
          <w:rFonts w:ascii="Arial" w:hAnsi="Arial" w:cs="Arial"/>
          <w:i/>
          <w:iCs/>
          <w:sz w:val="24"/>
          <w:szCs w:val="24"/>
        </w:rPr>
        <w:t>“</w:t>
      </w:r>
      <w:r w:rsidR="3E4EF258" w:rsidRPr="0E2C4C5B">
        <w:rPr>
          <w:rFonts w:ascii="Arial" w:hAnsi="Arial" w:cs="Arial"/>
          <w:i/>
          <w:iCs/>
          <w:sz w:val="24"/>
          <w:szCs w:val="24"/>
        </w:rPr>
        <w:t>sensible land values tied in with public benefits and productive use</w:t>
      </w:r>
      <w:r w:rsidR="54CDDE75" w:rsidRPr="0E2C4C5B">
        <w:rPr>
          <w:rFonts w:ascii="Arial" w:hAnsi="Arial" w:cs="Arial"/>
          <w:i/>
          <w:iCs/>
          <w:sz w:val="24"/>
          <w:szCs w:val="24"/>
        </w:rPr>
        <w:t>”</w:t>
      </w:r>
      <w:r w:rsidR="3E4EF258" w:rsidRPr="0E2C4C5B">
        <w:rPr>
          <w:rFonts w:ascii="Arial" w:hAnsi="Arial" w:cs="Arial"/>
          <w:i/>
          <w:iCs/>
          <w:sz w:val="24"/>
          <w:szCs w:val="24"/>
        </w:rPr>
        <w:t xml:space="preserve">. </w:t>
      </w:r>
    </w:p>
    <w:p w14:paraId="0AD4A3B1" w14:textId="77777777" w:rsidR="00EE4F51" w:rsidRPr="009847EC" w:rsidRDefault="00EE4F51" w:rsidP="00EE4F51">
      <w:p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1A9863E4" w14:textId="77777777" w:rsidR="00EE4F51" w:rsidRPr="009847EC" w:rsidRDefault="00EE4F51" w:rsidP="00EE4F51">
      <w:pPr>
        <w:widowControl w:val="0"/>
        <w:autoSpaceDE w:val="0"/>
        <w:autoSpaceDN w:val="0"/>
        <w:adjustRightInd w:val="0"/>
        <w:jc w:val="both"/>
        <w:rPr>
          <w:rFonts w:ascii="Arial" w:hAnsi="Arial" w:cs="Arial"/>
          <w:sz w:val="24"/>
          <w:szCs w:val="24"/>
        </w:rPr>
      </w:pPr>
      <w:r w:rsidRPr="009847EC">
        <w:rPr>
          <w:rFonts w:ascii="Arial" w:hAnsi="Arial" w:cs="Arial"/>
          <w:sz w:val="24"/>
          <w:szCs w:val="24"/>
        </w:rPr>
        <w:t>Finally, some stakeholders expressed concerns about a lack of understanding around the changing drivers of land values. This was particularly the case given the new dimensions of land valuation – not only in financial terms, but also in a wider environmental sense as well – coming in the form of natural capital, carbon, and biodiversity. They said that valuation experts, whose guidance does not cover these emerging issues, are engaging in guesswork:</w:t>
      </w:r>
    </w:p>
    <w:p w14:paraId="633CEA35" w14:textId="104428E4" w:rsidR="00EE4F51" w:rsidRPr="009847EC" w:rsidRDefault="762B6277" w:rsidP="00EE4F51">
      <w:pPr>
        <w:widowControl w:val="0"/>
        <w:autoSpaceDE w:val="0"/>
        <w:autoSpaceDN w:val="0"/>
        <w:adjustRightInd w:val="0"/>
        <w:ind w:left="567"/>
        <w:jc w:val="both"/>
        <w:rPr>
          <w:rFonts w:ascii="Arial" w:hAnsi="Arial" w:cs="Arial"/>
          <w:sz w:val="24"/>
          <w:szCs w:val="24"/>
        </w:rPr>
      </w:pPr>
      <w:r w:rsidRPr="004238B0">
        <w:rPr>
          <w:rFonts w:ascii="Arial" w:hAnsi="Arial" w:cs="Arial"/>
          <w:i/>
          <w:iCs/>
          <w:sz w:val="24"/>
          <w:szCs w:val="24"/>
        </w:rPr>
        <w:t>“</w:t>
      </w:r>
      <w:r w:rsidR="004C1828">
        <w:rPr>
          <w:rFonts w:ascii="Arial" w:hAnsi="Arial" w:cs="Arial"/>
          <w:i/>
          <w:iCs/>
          <w:sz w:val="24"/>
          <w:szCs w:val="24"/>
        </w:rPr>
        <w:t>A</w:t>
      </w:r>
      <w:r w:rsidR="661D2274" w:rsidRPr="004238B0">
        <w:rPr>
          <w:rFonts w:ascii="Arial" w:hAnsi="Arial" w:cs="Arial"/>
          <w:i/>
          <w:iCs/>
          <w:sz w:val="24"/>
          <w:szCs w:val="24"/>
        </w:rPr>
        <w:t xml:space="preserve"> lot of the new buyers who are coming in to buy land, they don’t necessarily have a handle on what land value </w:t>
      </w:r>
      <w:proofErr w:type="gramStart"/>
      <w:r w:rsidR="661D2274" w:rsidRPr="004238B0">
        <w:rPr>
          <w:rFonts w:ascii="Arial" w:hAnsi="Arial" w:cs="Arial"/>
          <w:i/>
          <w:iCs/>
          <w:sz w:val="24"/>
          <w:szCs w:val="24"/>
        </w:rPr>
        <w:t>is</w:t>
      </w:r>
      <w:proofErr w:type="gramEnd"/>
      <w:r w:rsidR="661D2274" w:rsidRPr="004238B0">
        <w:rPr>
          <w:rFonts w:ascii="Arial" w:hAnsi="Arial" w:cs="Arial"/>
          <w:i/>
          <w:iCs/>
          <w:sz w:val="24"/>
          <w:szCs w:val="24"/>
        </w:rPr>
        <w:t xml:space="preserve"> but they have</w:t>
      </w:r>
      <w:r w:rsidR="2290666B" w:rsidRPr="004238B0">
        <w:rPr>
          <w:rFonts w:ascii="Arial" w:hAnsi="Arial" w:cs="Arial"/>
          <w:i/>
          <w:iCs/>
          <w:sz w:val="24"/>
          <w:szCs w:val="24"/>
        </w:rPr>
        <w:t>…</w:t>
      </w:r>
      <w:r w:rsidR="661D2274" w:rsidRPr="004238B0">
        <w:rPr>
          <w:rFonts w:ascii="Arial" w:hAnsi="Arial" w:cs="Arial"/>
          <w:i/>
          <w:iCs/>
          <w:sz w:val="24"/>
          <w:szCs w:val="24"/>
        </w:rPr>
        <w:t>a sense that they are going to buy an asset, so that’s what they do. And it doesn’t necessarily match up with valuation methodology in its more traditional sense… There’s blocks of forestry going for nearly forty grand per hectare and you think, well obviously someone is happy to pay that price, but on what basis are they paying that?</w:t>
      </w:r>
      <w:r w:rsidR="359D73A5" w:rsidRPr="004238B0">
        <w:rPr>
          <w:rFonts w:ascii="Arial" w:hAnsi="Arial" w:cs="Arial"/>
          <w:i/>
          <w:iCs/>
          <w:sz w:val="24"/>
          <w:szCs w:val="24"/>
        </w:rPr>
        <w:t>...T</w:t>
      </w:r>
      <w:r w:rsidR="661D2274" w:rsidRPr="004238B0">
        <w:rPr>
          <w:rFonts w:ascii="Arial" w:hAnsi="Arial" w:cs="Arial"/>
          <w:i/>
          <w:iCs/>
          <w:sz w:val="24"/>
          <w:szCs w:val="24"/>
        </w:rPr>
        <w:t>hat sort of thing is happening relatively frequently and no-one really understands what the motivations are, what the thinking is behind that, but it’s obviously a worry for people who are in the sector who would never dream or let alone potentially be able to match that kind of bidding</w:t>
      </w:r>
      <w:r w:rsidR="699D1D08" w:rsidRPr="004238B0">
        <w:rPr>
          <w:rFonts w:ascii="Arial" w:hAnsi="Arial" w:cs="Arial"/>
          <w:i/>
          <w:iCs/>
          <w:sz w:val="24"/>
          <w:szCs w:val="24"/>
        </w:rPr>
        <w:t>”</w:t>
      </w:r>
      <w:r w:rsidR="0083636F">
        <w:rPr>
          <w:rFonts w:ascii="Arial" w:hAnsi="Arial" w:cs="Arial"/>
          <w:sz w:val="24"/>
          <w:szCs w:val="24"/>
        </w:rPr>
        <w:t xml:space="preserve"> (stakeholder from a public body working on land issues)</w:t>
      </w:r>
    </w:p>
    <w:p w14:paraId="32F1DEED" w14:textId="141B4A0A" w:rsidR="00EE4F51" w:rsidRPr="002A307B" w:rsidRDefault="661D2274" w:rsidP="00EE4F51">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line="240" w:lineRule="auto"/>
        <w:jc w:val="both"/>
        <w:rPr>
          <w:rFonts w:ascii="Arial" w:hAnsi="Arial" w:cs="Arial"/>
          <w:sz w:val="24"/>
          <w:szCs w:val="24"/>
        </w:rPr>
      </w:pPr>
      <w:r w:rsidRPr="7FEA4B18">
        <w:rPr>
          <w:rFonts w:ascii="Arial" w:hAnsi="Arial" w:cs="Arial"/>
          <w:sz w:val="24"/>
          <w:szCs w:val="24"/>
        </w:rPr>
        <w:t xml:space="preserve">Stakeholders also noted that </w:t>
      </w:r>
      <w:r w:rsidRPr="7FEA4B18">
        <w:rPr>
          <w:rFonts w:ascii="Arial" w:hAnsi="Arial" w:cs="Arial"/>
          <w:color w:val="000000" w:themeColor="text1"/>
          <w:sz w:val="24"/>
          <w:szCs w:val="24"/>
        </w:rPr>
        <w:t>whilst the land market is changing, especially in relation to carbon and biodiversity net gain, land values are uneven</w:t>
      </w:r>
      <w:r w:rsidR="004C1828">
        <w:rPr>
          <w:rFonts w:ascii="Arial" w:hAnsi="Arial" w:cs="Arial"/>
          <w:color w:val="000000" w:themeColor="text1"/>
          <w:sz w:val="24"/>
          <w:szCs w:val="24"/>
        </w:rPr>
        <w:t xml:space="preserve">: </w:t>
      </w:r>
      <w:r w:rsidR="004C1828">
        <w:rPr>
          <w:rFonts w:ascii="Arial" w:hAnsi="Arial" w:cs="Arial"/>
          <w:i/>
          <w:iCs/>
          <w:color w:val="000000" w:themeColor="text1"/>
          <w:sz w:val="24"/>
          <w:szCs w:val="24"/>
        </w:rPr>
        <w:t>“I</w:t>
      </w:r>
      <w:r w:rsidRPr="004238B0">
        <w:rPr>
          <w:rFonts w:ascii="Arial" w:hAnsi="Arial" w:cs="Arial"/>
          <w:i/>
          <w:iCs/>
          <w:sz w:val="24"/>
          <w:szCs w:val="24"/>
        </w:rPr>
        <w:t>f you only look at land or certain upland estates then it gives you one figure, but what about lowland farms? What about city centre development sites? So, it</w:t>
      </w:r>
      <w:r w:rsidR="3D3BB4B0" w:rsidRPr="7FEA4B18">
        <w:rPr>
          <w:rFonts w:ascii="Arial" w:hAnsi="Arial" w:cs="Arial"/>
          <w:i/>
          <w:iCs/>
          <w:sz w:val="24"/>
          <w:szCs w:val="24"/>
        </w:rPr>
        <w:t>’</w:t>
      </w:r>
      <w:r w:rsidRPr="004238B0">
        <w:rPr>
          <w:rFonts w:ascii="Arial" w:hAnsi="Arial" w:cs="Arial"/>
          <w:i/>
          <w:iCs/>
          <w:sz w:val="24"/>
          <w:szCs w:val="24"/>
        </w:rPr>
        <w:t>s important to look at Scotland’s overall land market, not just the natural capital land market</w:t>
      </w:r>
      <w:r w:rsidR="5FE1A0FE" w:rsidRPr="004238B0">
        <w:rPr>
          <w:rFonts w:ascii="Arial" w:hAnsi="Arial" w:cs="Arial"/>
          <w:i/>
          <w:iCs/>
          <w:sz w:val="24"/>
          <w:szCs w:val="24"/>
        </w:rPr>
        <w:t>”</w:t>
      </w:r>
      <w:r w:rsidR="002A307B">
        <w:rPr>
          <w:rFonts w:ascii="Arial" w:hAnsi="Arial" w:cs="Arial"/>
          <w:i/>
          <w:iCs/>
          <w:sz w:val="24"/>
          <w:szCs w:val="24"/>
        </w:rPr>
        <w:t xml:space="preserve"> </w:t>
      </w:r>
      <w:r w:rsidR="002A307B">
        <w:rPr>
          <w:rFonts w:ascii="Arial" w:hAnsi="Arial" w:cs="Arial"/>
          <w:sz w:val="24"/>
          <w:szCs w:val="24"/>
        </w:rPr>
        <w:t>(stakeholder from organisation representing landowners).</w:t>
      </w:r>
    </w:p>
    <w:p w14:paraId="526B875E" w14:textId="4F31800C" w:rsidR="00B20586" w:rsidRPr="009847EC" w:rsidRDefault="00B20586" w:rsidP="004C1828">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highlight w:val="yellow"/>
        </w:rPr>
      </w:pPr>
    </w:p>
    <w:p w14:paraId="7904C290" w14:textId="3BEAD39F" w:rsidR="00B20586" w:rsidRPr="009847EC" w:rsidRDefault="00B20586" w:rsidP="00B20586">
      <w:pPr>
        <w:pStyle w:val="ListParagraph"/>
        <w:numPr>
          <w:ilvl w:val="0"/>
          <w:numId w:val="3"/>
        </w:num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left="567" w:hanging="567"/>
        <w:jc w:val="both"/>
        <w:rPr>
          <w:rFonts w:ascii="Arial" w:hAnsi="Arial" w:cs="Arial"/>
          <w:b/>
          <w:bCs/>
          <w:i/>
          <w:iCs/>
          <w:sz w:val="24"/>
          <w:szCs w:val="24"/>
        </w:rPr>
      </w:pPr>
      <w:r w:rsidRPr="009847EC">
        <w:rPr>
          <w:rFonts w:ascii="Arial" w:hAnsi="Arial" w:cs="Arial"/>
          <w:b/>
          <w:bCs/>
          <w:i/>
          <w:iCs/>
          <w:sz w:val="24"/>
          <w:szCs w:val="24"/>
        </w:rPr>
        <w:t xml:space="preserve">Land use </w:t>
      </w:r>
      <w:r w:rsidR="006A41F8" w:rsidRPr="009847EC">
        <w:rPr>
          <w:rFonts w:ascii="Arial" w:hAnsi="Arial" w:cs="Arial"/>
          <w:b/>
          <w:bCs/>
          <w:i/>
          <w:iCs/>
          <w:sz w:val="24"/>
          <w:szCs w:val="24"/>
        </w:rPr>
        <w:t>in relation to</w:t>
      </w:r>
      <w:r w:rsidRPr="009847EC">
        <w:rPr>
          <w:rFonts w:ascii="Arial" w:hAnsi="Arial" w:cs="Arial"/>
          <w:b/>
          <w:bCs/>
          <w:i/>
          <w:iCs/>
          <w:sz w:val="24"/>
          <w:szCs w:val="24"/>
        </w:rPr>
        <w:t xml:space="preserve"> other societal </w:t>
      </w:r>
      <w:proofErr w:type="gramStart"/>
      <w:r w:rsidRPr="009847EC">
        <w:rPr>
          <w:rFonts w:ascii="Arial" w:hAnsi="Arial" w:cs="Arial"/>
          <w:b/>
          <w:bCs/>
          <w:i/>
          <w:iCs/>
          <w:sz w:val="24"/>
          <w:szCs w:val="24"/>
        </w:rPr>
        <w:t>needs</w:t>
      </w:r>
      <w:proofErr w:type="gramEnd"/>
    </w:p>
    <w:p w14:paraId="46A90B38" w14:textId="77777777"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highlight w:val="yellow"/>
        </w:rPr>
      </w:pPr>
    </w:p>
    <w:p w14:paraId="5E203564" w14:textId="7BC98270" w:rsidR="00B20586" w:rsidRPr="004238B0" w:rsidRDefault="5FEB1051" w:rsidP="0E2C4C5B">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i/>
          <w:iCs/>
          <w:sz w:val="24"/>
          <w:szCs w:val="24"/>
        </w:rPr>
      </w:pPr>
      <w:r w:rsidRPr="0E2C4C5B">
        <w:rPr>
          <w:rFonts w:ascii="Arial" w:hAnsi="Arial" w:cs="Arial"/>
          <w:sz w:val="24"/>
          <w:szCs w:val="24"/>
        </w:rPr>
        <w:t>S</w:t>
      </w:r>
      <w:r w:rsidR="49C78C22" w:rsidRPr="0E2C4C5B">
        <w:rPr>
          <w:rFonts w:ascii="Arial" w:hAnsi="Arial" w:cs="Arial"/>
          <w:sz w:val="24"/>
          <w:szCs w:val="24"/>
        </w:rPr>
        <w:t>takeholders</w:t>
      </w:r>
      <w:r w:rsidRPr="0E2C4C5B">
        <w:rPr>
          <w:rFonts w:ascii="Arial" w:hAnsi="Arial" w:cs="Arial"/>
          <w:sz w:val="24"/>
          <w:szCs w:val="24"/>
        </w:rPr>
        <w:t xml:space="preserve"> noted the need for land use changes that were responsive to current and changing societal needs, especially around housing, tourism, recreation, food production, in addition to climate change and biodiversity loss. </w:t>
      </w:r>
      <w:r w:rsidR="3FC4EB27" w:rsidRPr="0E2C4C5B">
        <w:rPr>
          <w:rFonts w:ascii="Arial" w:hAnsi="Arial" w:cs="Arial"/>
          <w:sz w:val="24"/>
          <w:szCs w:val="24"/>
        </w:rPr>
        <w:t>One stakeholder, from an organisation representing landowners, noted that t</w:t>
      </w:r>
      <w:r w:rsidRPr="0E2C4C5B">
        <w:rPr>
          <w:rFonts w:ascii="Arial" w:hAnsi="Arial" w:cs="Arial"/>
          <w:sz w:val="24"/>
          <w:szCs w:val="24"/>
        </w:rPr>
        <w:t xml:space="preserve">here are questions to be explored here around </w:t>
      </w:r>
      <w:r w:rsidR="3D8F19E9" w:rsidRPr="0E2C4C5B">
        <w:rPr>
          <w:rFonts w:ascii="Arial" w:hAnsi="Arial" w:cs="Arial"/>
          <w:i/>
          <w:iCs/>
          <w:sz w:val="24"/>
          <w:szCs w:val="24"/>
        </w:rPr>
        <w:t>“</w:t>
      </w:r>
      <w:r w:rsidRPr="0E2C4C5B">
        <w:rPr>
          <w:rFonts w:ascii="Arial" w:hAnsi="Arial" w:cs="Arial"/>
          <w:i/>
          <w:iCs/>
          <w:sz w:val="24"/>
          <w:szCs w:val="24"/>
        </w:rPr>
        <w:t>how we plan, how we develop, how we own and how we manage</w:t>
      </w:r>
      <w:r w:rsidR="4AB80F83" w:rsidRPr="0E2C4C5B">
        <w:rPr>
          <w:rFonts w:ascii="Arial" w:hAnsi="Arial" w:cs="Arial"/>
          <w:i/>
          <w:iCs/>
          <w:sz w:val="24"/>
          <w:szCs w:val="24"/>
        </w:rPr>
        <w:t>”</w:t>
      </w:r>
      <w:r w:rsidR="3CCD29E2" w:rsidRPr="0E2C4C5B">
        <w:rPr>
          <w:rFonts w:ascii="Arial" w:hAnsi="Arial" w:cs="Arial"/>
          <w:i/>
          <w:iCs/>
          <w:sz w:val="24"/>
          <w:szCs w:val="24"/>
        </w:rPr>
        <w:t>.</w:t>
      </w:r>
      <w:r w:rsidRPr="0E2C4C5B">
        <w:rPr>
          <w:rFonts w:ascii="Arial" w:hAnsi="Arial" w:cs="Arial"/>
          <w:sz w:val="24"/>
          <w:szCs w:val="24"/>
        </w:rPr>
        <w:t xml:space="preserve"> However, </w:t>
      </w:r>
      <w:r w:rsidR="3FC4EB27" w:rsidRPr="0E2C4C5B">
        <w:rPr>
          <w:rFonts w:ascii="Arial" w:hAnsi="Arial" w:cs="Arial"/>
          <w:sz w:val="24"/>
          <w:szCs w:val="24"/>
        </w:rPr>
        <w:t xml:space="preserve">this stakeholder </w:t>
      </w:r>
      <w:r w:rsidR="3965B03E" w:rsidRPr="0E2C4C5B">
        <w:rPr>
          <w:rFonts w:ascii="Arial" w:hAnsi="Arial" w:cs="Arial"/>
          <w:sz w:val="24"/>
          <w:szCs w:val="24"/>
        </w:rPr>
        <w:t>(</w:t>
      </w:r>
      <w:r w:rsidR="3FC4EB27" w:rsidRPr="0E2C4C5B">
        <w:rPr>
          <w:rFonts w:ascii="Arial" w:hAnsi="Arial" w:cs="Arial"/>
          <w:sz w:val="24"/>
          <w:szCs w:val="24"/>
        </w:rPr>
        <w:t>and others</w:t>
      </w:r>
      <w:r w:rsidR="3965B03E" w:rsidRPr="0E2C4C5B">
        <w:rPr>
          <w:rFonts w:ascii="Arial" w:hAnsi="Arial" w:cs="Arial"/>
          <w:sz w:val="24"/>
          <w:szCs w:val="24"/>
        </w:rPr>
        <w:t>)</w:t>
      </w:r>
      <w:r w:rsidR="3FC4EB27" w:rsidRPr="0E2C4C5B">
        <w:rPr>
          <w:rFonts w:ascii="Arial" w:hAnsi="Arial" w:cs="Arial"/>
          <w:sz w:val="24"/>
          <w:szCs w:val="24"/>
        </w:rPr>
        <w:t xml:space="preserve"> </w:t>
      </w:r>
      <w:r w:rsidRPr="0E2C4C5B">
        <w:rPr>
          <w:rFonts w:ascii="Arial" w:hAnsi="Arial" w:cs="Arial"/>
          <w:sz w:val="24"/>
          <w:szCs w:val="24"/>
        </w:rPr>
        <w:t>observed that these needs can be in conflict with one another</w:t>
      </w:r>
      <w:r w:rsidR="3965B03E" w:rsidRPr="0E2C4C5B">
        <w:rPr>
          <w:rFonts w:ascii="Arial" w:hAnsi="Arial" w:cs="Arial"/>
          <w:sz w:val="24"/>
          <w:szCs w:val="24"/>
        </w:rPr>
        <w:t xml:space="preserve">, noting for example </w:t>
      </w:r>
      <w:r w:rsidRPr="0E2C4C5B">
        <w:rPr>
          <w:rFonts w:ascii="Arial" w:hAnsi="Arial" w:cs="Arial"/>
          <w:sz w:val="24"/>
          <w:szCs w:val="24"/>
        </w:rPr>
        <w:t xml:space="preserve">that members of their organisation were </w:t>
      </w:r>
      <w:r w:rsidR="7ACEC201" w:rsidRPr="0E2C4C5B">
        <w:rPr>
          <w:rFonts w:ascii="Arial" w:hAnsi="Arial" w:cs="Arial"/>
          <w:sz w:val="24"/>
          <w:szCs w:val="24"/>
        </w:rPr>
        <w:t>“</w:t>
      </w:r>
      <w:r w:rsidRPr="0E2C4C5B">
        <w:rPr>
          <w:rFonts w:ascii="Arial" w:hAnsi="Arial" w:cs="Arial"/>
          <w:i/>
          <w:iCs/>
          <w:sz w:val="24"/>
          <w:szCs w:val="24"/>
        </w:rPr>
        <w:t>being asked to deliver multiple things on the same area of land: food and drink production, climate change, address nature challenge, deliver housing, deliver tourism – so the biggest challenge, I think, at the moment, is the need for Scotland’s land to deliver this multitude of benefits, of statutory targets and goals which at times can be conflicting</w:t>
      </w:r>
      <w:r w:rsidR="570864CA" w:rsidRPr="0E2C4C5B">
        <w:rPr>
          <w:rFonts w:ascii="Arial" w:hAnsi="Arial" w:cs="Arial"/>
          <w:i/>
          <w:iCs/>
          <w:sz w:val="24"/>
          <w:szCs w:val="24"/>
        </w:rPr>
        <w:t>”</w:t>
      </w:r>
      <w:r w:rsidR="56547EC0" w:rsidRPr="0E2C4C5B">
        <w:rPr>
          <w:rFonts w:ascii="Arial" w:hAnsi="Arial" w:cs="Arial"/>
          <w:i/>
          <w:iCs/>
          <w:sz w:val="24"/>
          <w:szCs w:val="24"/>
        </w:rPr>
        <w:t>.</w:t>
      </w:r>
      <w:r w:rsidRPr="0E2C4C5B">
        <w:rPr>
          <w:rFonts w:ascii="Arial" w:hAnsi="Arial" w:cs="Arial"/>
          <w:i/>
          <w:iCs/>
          <w:sz w:val="24"/>
          <w:szCs w:val="24"/>
        </w:rPr>
        <w:t xml:space="preserve">  </w:t>
      </w:r>
    </w:p>
    <w:p w14:paraId="14AD1333" w14:textId="77777777" w:rsidR="00B20586" w:rsidRPr="009847EC" w:rsidRDefault="00B20586" w:rsidP="00B20586">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4EC64526" w14:textId="77777777" w:rsidR="00B20586" w:rsidRPr="009847EC" w:rsidRDefault="00B20586" w:rsidP="00B20586">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 xml:space="preserve">It was also noted that these domains are all closely tied up with other factors, such as land values. Thus, for example, making land available to support appropriate housing development becomes much more challenging as land values rise. </w:t>
      </w:r>
    </w:p>
    <w:p w14:paraId="2757906F" w14:textId="77777777" w:rsidR="00B20586" w:rsidRPr="009847EC" w:rsidRDefault="00B20586" w:rsidP="00B20586">
      <w:pPr>
        <w:tabs>
          <w:tab w:val="left" w:pos="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4BAC21C5" w14:textId="6403BD7C" w:rsidR="00B20586" w:rsidRPr="009847EC" w:rsidRDefault="7133F7FC" w:rsidP="519D054C">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519D054C">
        <w:rPr>
          <w:rFonts w:ascii="Arial" w:hAnsi="Arial" w:cs="Arial"/>
          <w:sz w:val="24"/>
          <w:szCs w:val="24"/>
        </w:rPr>
        <w:t xml:space="preserve">Another </w:t>
      </w:r>
      <w:r w:rsidR="10A0FFA4" w:rsidRPr="519D054C">
        <w:rPr>
          <w:rFonts w:ascii="Arial" w:hAnsi="Arial" w:cs="Arial"/>
          <w:sz w:val="24"/>
          <w:szCs w:val="24"/>
        </w:rPr>
        <w:t>stakeholder</w:t>
      </w:r>
      <w:r w:rsidRPr="519D054C">
        <w:rPr>
          <w:rFonts w:ascii="Arial" w:hAnsi="Arial" w:cs="Arial"/>
          <w:sz w:val="24"/>
          <w:szCs w:val="24"/>
        </w:rPr>
        <w:t xml:space="preserve"> said that there was too much of a fixation on </w:t>
      </w:r>
      <w:r w:rsidR="1FEBD69D" w:rsidRPr="004238B0">
        <w:rPr>
          <w:rFonts w:ascii="Arial" w:hAnsi="Arial" w:cs="Arial"/>
          <w:i/>
          <w:iCs/>
          <w:sz w:val="24"/>
          <w:szCs w:val="24"/>
        </w:rPr>
        <w:t>“</w:t>
      </w:r>
      <w:r w:rsidRPr="004238B0">
        <w:rPr>
          <w:rFonts w:ascii="Arial" w:hAnsi="Arial" w:cs="Arial"/>
          <w:i/>
          <w:iCs/>
          <w:sz w:val="24"/>
          <w:szCs w:val="24"/>
        </w:rPr>
        <w:t>how many acres of land communities have control over</w:t>
      </w:r>
      <w:r w:rsidR="58BA6086" w:rsidRPr="004238B0">
        <w:rPr>
          <w:rFonts w:ascii="Arial" w:hAnsi="Arial" w:cs="Arial"/>
          <w:i/>
          <w:iCs/>
          <w:sz w:val="24"/>
          <w:szCs w:val="24"/>
        </w:rPr>
        <w:t>”</w:t>
      </w:r>
      <w:r w:rsidRPr="519D054C">
        <w:rPr>
          <w:rFonts w:ascii="Arial" w:hAnsi="Arial" w:cs="Arial"/>
          <w:sz w:val="24"/>
          <w:szCs w:val="24"/>
        </w:rPr>
        <w:t xml:space="preserve">. They said that instead, </w:t>
      </w:r>
      <w:r w:rsidR="50EDBA8B" w:rsidRPr="004238B0">
        <w:rPr>
          <w:rFonts w:ascii="Arial" w:hAnsi="Arial" w:cs="Arial"/>
          <w:i/>
          <w:iCs/>
          <w:sz w:val="24"/>
          <w:szCs w:val="24"/>
        </w:rPr>
        <w:t>“</w:t>
      </w:r>
      <w:r w:rsidRPr="004238B0">
        <w:rPr>
          <w:rFonts w:ascii="Arial" w:hAnsi="Arial" w:cs="Arial"/>
          <w:i/>
          <w:iCs/>
          <w:sz w:val="24"/>
          <w:szCs w:val="24"/>
        </w:rPr>
        <w:t>we should be fixating on how the land is used, rather than how it’s actually owned</w:t>
      </w:r>
      <w:r w:rsidR="5B4D76DC" w:rsidRPr="004238B0">
        <w:rPr>
          <w:rFonts w:ascii="Arial" w:hAnsi="Arial" w:cs="Arial"/>
          <w:i/>
          <w:iCs/>
          <w:sz w:val="24"/>
          <w:szCs w:val="24"/>
        </w:rPr>
        <w:t>”</w:t>
      </w:r>
      <w:r w:rsidRPr="519D054C">
        <w:rPr>
          <w:rFonts w:ascii="Arial" w:hAnsi="Arial" w:cs="Arial"/>
          <w:sz w:val="24"/>
          <w:szCs w:val="24"/>
        </w:rPr>
        <w:t xml:space="preserve">. </w:t>
      </w:r>
      <w:r w:rsidR="1B764940" w:rsidRPr="519D054C">
        <w:rPr>
          <w:rFonts w:ascii="Arial" w:hAnsi="Arial" w:cs="Arial"/>
          <w:sz w:val="24"/>
          <w:szCs w:val="24"/>
        </w:rPr>
        <w:t xml:space="preserve">They </w:t>
      </w:r>
      <w:r w:rsidR="567EBE59" w:rsidRPr="519D054C">
        <w:rPr>
          <w:rFonts w:ascii="Arial" w:hAnsi="Arial" w:cs="Arial"/>
          <w:sz w:val="24"/>
          <w:szCs w:val="24"/>
        </w:rPr>
        <w:t>noted that</w:t>
      </w:r>
      <w:r w:rsidR="1B764940" w:rsidRPr="519D054C">
        <w:rPr>
          <w:rFonts w:ascii="Arial" w:hAnsi="Arial" w:cs="Arial"/>
          <w:sz w:val="24"/>
          <w:szCs w:val="24"/>
        </w:rPr>
        <w:t xml:space="preserve"> </w:t>
      </w:r>
      <w:r w:rsidR="5BE2800D" w:rsidRPr="004238B0">
        <w:rPr>
          <w:rFonts w:ascii="Arial" w:hAnsi="Arial" w:cs="Arial"/>
          <w:i/>
          <w:iCs/>
          <w:sz w:val="24"/>
          <w:szCs w:val="24"/>
        </w:rPr>
        <w:t>“</w:t>
      </w:r>
      <w:r w:rsidR="1B764940" w:rsidRPr="004238B0">
        <w:rPr>
          <w:rFonts w:ascii="Arial" w:hAnsi="Arial" w:cs="Arial"/>
          <w:i/>
          <w:iCs/>
          <w:sz w:val="24"/>
          <w:szCs w:val="24"/>
        </w:rPr>
        <w:t xml:space="preserve">there may be land ownership as a by-product but…when I think about a land imaginary, </w:t>
      </w:r>
      <w:r w:rsidRPr="004238B0">
        <w:rPr>
          <w:rFonts w:ascii="Arial" w:hAnsi="Arial" w:cs="Arial"/>
          <w:i/>
          <w:iCs/>
          <w:color w:val="000000" w:themeColor="text1"/>
          <w:sz w:val="24"/>
          <w:szCs w:val="24"/>
        </w:rPr>
        <w:t>it’s very much about how we’re using our land to deliver the best possible outcomes both locally and nationally and globally, and everything else kind of flows from that – rather than thinking, ‘how do we artificially change the pa</w:t>
      </w:r>
      <w:r w:rsidR="567EBE59" w:rsidRPr="004238B0">
        <w:rPr>
          <w:rFonts w:ascii="Arial" w:hAnsi="Arial" w:cs="Arial"/>
          <w:i/>
          <w:iCs/>
          <w:color w:val="000000" w:themeColor="text1"/>
          <w:sz w:val="24"/>
          <w:szCs w:val="24"/>
        </w:rPr>
        <w:t xml:space="preserve">ttern </w:t>
      </w:r>
      <w:r w:rsidRPr="004238B0">
        <w:rPr>
          <w:rFonts w:ascii="Arial" w:hAnsi="Arial" w:cs="Arial"/>
          <w:i/>
          <w:iCs/>
          <w:color w:val="000000" w:themeColor="text1"/>
          <w:sz w:val="24"/>
          <w:szCs w:val="24"/>
        </w:rPr>
        <w:t>of land ownership?</w:t>
      </w:r>
      <w:r w:rsidR="224FAE90" w:rsidRPr="004238B0">
        <w:rPr>
          <w:rFonts w:ascii="Arial" w:hAnsi="Arial" w:cs="Arial"/>
          <w:i/>
          <w:iCs/>
          <w:color w:val="000000" w:themeColor="text1"/>
          <w:sz w:val="24"/>
          <w:szCs w:val="24"/>
        </w:rPr>
        <w:t>’”</w:t>
      </w:r>
      <w:r w:rsidR="004C1828">
        <w:rPr>
          <w:rFonts w:ascii="Arial" w:hAnsi="Arial" w:cs="Arial"/>
          <w:i/>
          <w:iCs/>
          <w:color w:val="000000" w:themeColor="text1"/>
          <w:sz w:val="24"/>
          <w:szCs w:val="24"/>
        </w:rPr>
        <w:t xml:space="preserve"> </w:t>
      </w:r>
      <w:r w:rsidR="00F9002B">
        <w:rPr>
          <w:rFonts w:ascii="Arial" w:hAnsi="Arial" w:cs="Arial"/>
          <w:color w:val="000000" w:themeColor="text1"/>
          <w:sz w:val="24"/>
          <w:szCs w:val="24"/>
        </w:rPr>
        <w:t>(stakeholder from organisation representing farmers)</w:t>
      </w:r>
      <w:r w:rsidR="567EBE59" w:rsidRPr="004238B0">
        <w:rPr>
          <w:rFonts w:ascii="Arial" w:hAnsi="Arial" w:cs="Arial"/>
          <w:i/>
          <w:iCs/>
          <w:color w:val="000000" w:themeColor="text1"/>
          <w:sz w:val="24"/>
          <w:szCs w:val="24"/>
        </w:rPr>
        <w:t xml:space="preserve">. </w:t>
      </w:r>
    </w:p>
    <w:p w14:paraId="25987343" w14:textId="77777777"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highlight w:val="yellow"/>
        </w:rPr>
      </w:pPr>
    </w:p>
    <w:p w14:paraId="648A8C02" w14:textId="05B6E9A1" w:rsidR="00B20586" w:rsidRPr="009847EC" w:rsidRDefault="00B20586" w:rsidP="00B20586">
      <w:pPr>
        <w:pStyle w:val="ListParagraph"/>
        <w:numPr>
          <w:ilvl w:val="0"/>
          <w:numId w:val="3"/>
        </w:num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b/>
          <w:bCs/>
          <w:i/>
          <w:iCs/>
          <w:sz w:val="24"/>
          <w:szCs w:val="24"/>
        </w:rPr>
      </w:pPr>
      <w:r w:rsidRPr="009847EC">
        <w:rPr>
          <w:rFonts w:ascii="Arial" w:hAnsi="Arial" w:cs="Arial"/>
          <w:b/>
          <w:bCs/>
          <w:i/>
          <w:iCs/>
          <w:sz w:val="24"/>
          <w:szCs w:val="24"/>
        </w:rPr>
        <w:t xml:space="preserve">Regulation </w:t>
      </w:r>
    </w:p>
    <w:p w14:paraId="322A0B2F" w14:textId="77777777" w:rsidR="00B20586" w:rsidRPr="009847EC" w:rsidRDefault="00B20586" w:rsidP="00B20586">
      <w:p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b/>
          <w:bCs/>
          <w:i/>
          <w:iCs/>
          <w:sz w:val="24"/>
          <w:szCs w:val="24"/>
          <w:highlight w:val="yellow"/>
        </w:rPr>
      </w:pPr>
    </w:p>
    <w:p w14:paraId="11FBD77A" w14:textId="247CDDE4" w:rsidR="00B20586" w:rsidRPr="009847EC" w:rsidRDefault="006313CC" w:rsidP="00B20586">
      <w:p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34373F70">
        <w:rPr>
          <w:rFonts w:ascii="Arial" w:hAnsi="Arial" w:cs="Arial"/>
          <w:sz w:val="24"/>
          <w:szCs w:val="24"/>
        </w:rPr>
        <w:t xml:space="preserve">Stakeholders </w:t>
      </w:r>
      <w:r w:rsidR="00C27529" w:rsidRPr="34373F70">
        <w:rPr>
          <w:rFonts w:ascii="Arial" w:hAnsi="Arial" w:cs="Arial"/>
          <w:sz w:val="24"/>
          <w:szCs w:val="24"/>
        </w:rPr>
        <w:t xml:space="preserve">also gave considerable attention to how regulations needed to </w:t>
      </w:r>
      <w:r w:rsidR="00653C82" w:rsidRPr="34373F70">
        <w:rPr>
          <w:rFonts w:ascii="Arial" w:hAnsi="Arial" w:cs="Arial"/>
          <w:sz w:val="24"/>
          <w:szCs w:val="24"/>
        </w:rPr>
        <w:t xml:space="preserve">change to respond to many of the issues </w:t>
      </w:r>
      <w:r w:rsidR="6A2E8B37" w:rsidRPr="34373F70">
        <w:rPr>
          <w:rFonts w:ascii="Arial" w:hAnsi="Arial" w:cs="Arial"/>
          <w:sz w:val="24"/>
          <w:szCs w:val="24"/>
        </w:rPr>
        <w:t>described</w:t>
      </w:r>
      <w:r w:rsidR="00653C82" w:rsidRPr="34373F70">
        <w:rPr>
          <w:rFonts w:ascii="Arial" w:hAnsi="Arial" w:cs="Arial"/>
          <w:sz w:val="24"/>
          <w:szCs w:val="24"/>
        </w:rPr>
        <w:t xml:space="preserve"> above. </w:t>
      </w:r>
      <w:r w:rsidR="00C27529" w:rsidRPr="34373F70">
        <w:rPr>
          <w:rFonts w:ascii="Arial" w:hAnsi="Arial" w:cs="Arial"/>
          <w:sz w:val="24"/>
          <w:szCs w:val="24"/>
        </w:rPr>
        <w:t xml:space="preserve"> </w:t>
      </w:r>
    </w:p>
    <w:p w14:paraId="05862F27" w14:textId="77777777"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highlight w:val="yellow"/>
        </w:rPr>
      </w:pPr>
    </w:p>
    <w:p w14:paraId="07CB97C1" w14:textId="77777777"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i/>
          <w:iCs/>
          <w:sz w:val="24"/>
          <w:szCs w:val="24"/>
        </w:rPr>
      </w:pPr>
      <w:r w:rsidRPr="009847EC">
        <w:rPr>
          <w:rFonts w:ascii="Arial" w:hAnsi="Arial" w:cs="Arial"/>
          <w:i/>
          <w:iCs/>
          <w:sz w:val="24"/>
          <w:szCs w:val="24"/>
        </w:rPr>
        <w:t xml:space="preserve">Carbon markets </w:t>
      </w:r>
    </w:p>
    <w:p w14:paraId="28897D83" w14:textId="77777777"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3DA0DF7C" w14:textId="2BCC4467" w:rsidR="00B20586" w:rsidRPr="009847EC" w:rsidRDefault="240D0385" w:rsidP="34373F70">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519D054C">
        <w:rPr>
          <w:rFonts w:ascii="Arial" w:hAnsi="Arial" w:cs="Arial"/>
          <w:color w:val="000000" w:themeColor="text1"/>
          <w:sz w:val="24"/>
          <w:szCs w:val="24"/>
        </w:rPr>
        <w:t xml:space="preserve">They noted the need for the carbon market itself to be regulated, since </w:t>
      </w:r>
      <w:r w:rsidR="0E39C3CD" w:rsidRPr="519D054C">
        <w:rPr>
          <w:rFonts w:ascii="Arial" w:hAnsi="Arial" w:cs="Arial"/>
          <w:color w:val="000000" w:themeColor="text1"/>
          <w:sz w:val="24"/>
          <w:szCs w:val="24"/>
        </w:rPr>
        <w:t>“</w:t>
      </w:r>
      <w:r w:rsidR="7133F7FC" w:rsidRPr="004238B0">
        <w:rPr>
          <w:rFonts w:ascii="Arial" w:hAnsi="Arial" w:cs="Arial"/>
          <w:i/>
          <w:iCs/>
          <w:color w:val="000000" w:themeColor="text1"/>
          <w:sz w:val="24"/>
          <w:szCs w:val="24"/>
        </w:rPr>
        <w:t xml:space="preserve">the unregulated carbon market is one of the issues that’s still causing this real volatility and what I’d call ‘hope value’ in </w:t>
      </w:r>
      <w:r w:rsidR="7133F7FC" w:rsidRPr="004238B0">
        <w:rPr>
          <w:rFonts w:ascii="Arial" w:hAnsi="Arial" w:cs="Arial"/>
          <w:i/>
          <w:iCs/>
          <w:sz w:val="24"/>
          <w:szCs w:val="24"/>
        </w:rPr>
        <w:t>some of the prices being paid on the assumption that they’ll be trading carbon at a hundred and seventy, a hundred and eighty pounds a tonne in the future</w:t>
      </w:r>
      <w:r w:rsidR="4AF79CB6" w:rsidRPr="519D054C">
        <w:rPr>
          <w:rFonts w:ascii="Arial" w:hAnsi="Arial" w:cs="Arial"/>
          <w:i/>
          <w:iCs/>
          <w:sz w:val="24"/>
          <w:szCs w:val="24"/>
        </w:rPr>
        <w:t>”</w:t>
      </w:r>
      <w:r w:rsidR="00F816F6">
        <w:rPr>
          <w:rFonts w:ascii="Arial" w:hAnsi="Arial" w:cs="Arial"/>
          <w:i/>
          <w:iCs/>
          <w:sz w:val="24"/>
          <w:szCs w:val="24"/>
        </w:rPr>
        <w:t xml:space="preserve"> </w:t>
      </w:r>
      <w:r w:rsidR="00F816F6">
        <w:rPr>
          <w:rFonts w:ascii="Arial" w:hAnsi="Arial" w:cs="Arial"/>
          <w:sz w:val="24"/>
          <w:szCs w:val="24"/>
        </w:rPr>
        <w:t>(</w:t>
      </w:r>
      <w:r w:rsidR="00D30753">
        <w:rPr>
          <w:rFonts w:ascii="Arial" w:hAnsi="Arial" w:cs="Arial"/>
          <w:sz w:val="24"/>
          <w:szCs w:val="24"/>
        </w:rPr>
        <w:t>stakeholder from organisation representing landowners)</w:t>
      </w:r>
      <w:r w:rsidR="7133F7FC" w:rsidRPr="004238B0">
        <w:rPr>
          <w:rFonts w:ascii="Arial" w:hAnsi="Arial" w:cs="Arial"/>
          <w:i/>
          <w:iCs/>
          <w:sz w:val="24"/>
          <w:szCs w:val="24"/>
        </w:rPr>
        <w:t>.</w:t>
      </w:r>
      <w:r w:rsidR="7133F7FC" w:rsidRPr="519D054C">
        <w:rPr>
          <w:rFonts w:ascii="Arial" w:hAnsi="Arial" w:cs="Arial"/>
          <w:sz w:val="24"/>
          <w:szCs w:val="24"/>
        </w:rPr>
        <w:t xml:space="preserve"> </w:t>
      </w:r>
      <w:r w:rsidR="4F60C13F" w:rsidRPr="519D054C">
        <w:rPr>
          <w:rFonts w:ascii="Arial" w:hAnsi="Arial" w:cs="Arial"/>
          <w:sz w:val="24"/>
          <w:szCs w:val="24"/>
        </w:rPr>
        <w:t xml:space="preserve">This stakeholder felt that governmental regulation of </w:t>
      </w:r>
      <w:r w:rsidR="6E9D58E2" w:rsidRPr="519D054C">
        <w:rPr>
          <w:rFonts w:ascii="Arial" w:hAnsi="Arial" w:cs="Arial"/>
          <w:sz w:val="24"/>
          <w:szCs w:val="24"/>
        </w:rPr>
        <w:t xml:space="preserve">the </w:t>
      </w:r>
      <w:r w:rsidR="4F60C13F" w:rsidRPr="519D054C">
        <w:rPr>
          <w:rFonts w:ascii="Arial" w:hAnsi="Arial" w:cs="Arial"/>
          <w:sz w:val="24"/>
          <w:szCs w:val="24"/>
        </w:rPr>
        <w:t xml:space="preserve">carbon market would be an appropriate </w:t>
      </w:r>
      <w:r w:rsidR="6E9D58E2" w:rsidRPr="519D054C">
        <w:rPr>
          <w:rFonts w:ascii="Arial" w:hAnsi="Arial" w:cs="Arial"/>
          <w:sz w:val="24"/>
          <w:szCs w:val="24"/>
        </w:rPr>
        <w:t xml:space="preserve">and necessary </w:t>
      </w:r>
      <w:r w:rsidR="4F60C13F" w:rsidRPr="519D054C">
        <w:rPr>
          <w:rFonts w:ascii="Arial" w:hAnsi="Arial" w:cs="Arial"/>
          <w:sz w:val="24"/>
          <w:szCs w:val="24"/>
        </w:rPr>
        <w:t>response to this</w:t>
      </w:r>
      <w:r w:rsidR="208D7CBB" w:rsidRPr="519D054C">
        <w:rPr>
          <w:rFonts w:ascii="Arial" w:hAnsi="Arial" w:cs="Arial"/>
          <w:sz w:val="24"/>
          <w:szCs w:val="24"/>
        </w:rPr>
        <w:t xml:space="preserve"> speculation and the related impacts</w:t>
      </w:r>
      <w:r w:rsidR="4F60C13F" w:rsidRPr="519D054C">
        <w:rPr>
          <w:rFonts w:ascii="Arial" w:hAnsi="Arial" w:cs="Arial"/>
          <w:sz w:val="24"/>
          <w:szCs w:val="24"/>
        </w:rPr>
        <w:t xml:space="preserve">. </w:t>
      </w:r>
    </w:p>
    <w:p w14:paraId="5FAA6A2B" w14:textId="77777777"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color w:val="000000"/>
          <w:sz w:val="24"/>
          <w:szCs w:val="24"/>
        </w:rPr>
      </w:pPr>
    </w:p>
    <w:p w14:paraId="27B7D076" w14:textId="61BDC216"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i/>
          <w:iCs/>
          <w:color w:val="000000"/>
          <w:sz w:val="24"/>
          <w:szCs w:val="24"/>
        </w:rPr>
      </w:pPr>
      <w:r w:rsidRPr="009847EC">
        <w:rPr>
          <w:rFonts w:ascii="Arial" w:hAnsi="Arial" w:cs="Arial"/>
          <w:i/>
          <w:iCs/>
          <w:color w:val="000000"/>
          <w:sz w:val="24"/>
          <w:szCs w:val="24"/>
        </w:rPr>
        <w:t>Landownership</w:t>
      </w:r>
    </w:p>
    <w:p w14:paraId="51C4F45D" w14:textId="77777777" w:rsidR="00B20586" w:rsidRPr="009847EC" w:rsidRDefault="00B20586" w:rsidP="00B20586">
      <w:pPr>
        <w:widowControl w:val="0"/>
        <w:autoSpaceDE w:val="0"/>
        <w:autoSpaceDN w:val="0"/>
        <w:adjustRightInd w:val="0"/>
        <w:spacing w:after="0" w:line="240" w:lineRule="auto"/>
        <w:jc w:val="both"/>
        <w:rPr>
          <w:rFonts w:ascii="Arial" w:hAnsi="Arial" w:cs="Arial"/>
          <w:sz w:val="24"/>
          <w:szCs w:val="24"/>
        </w:rPr>
      </w:pPr>
    </w:p>
    <w:p w14:paraId="0BDF8827" w14:textId="10844FCC" w:rsidR="00B20586" w:rsidRPr="009847EC" w:rsidRDefault="6E9D58E2" w:rsidP="00B20586">
      <w:p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519D054C">
        <w:rPr>
          <w:rFonts w:ascii="Arial" w:hAnsi="Arial" w:cs="Arial"/>
          <w:sz w:val="24"/>
          <w:szCs w:val="24"/>
        </w:rPr>
        <w:t>One stakeholder</w:t>
      </w:r>
      <w:r w:rsidR="005068F7">
        <w:rPr>
          <w:rFonts w:ascii="Arial" w:hAnsi="Arial" w:cs="Arial"/>
          <w:sz w:val="24"/>
          <w:szCs w:val="24"/>
        </w:rPr>
        <w:t>, from a public body working on land issues,</w:t>
      </w:r>
      <w:r w:rsidRPr="519D054C">
        <w:rPr>
          <w:rFonts w:ascii="Arial" w:hAnsi="Arial" w:cs="Arial"/>
          <w:sz w:val="24"/>
          <w:szCs w:val="24"/>
        </w:rPr>
        <w:t xml:space="preserve"> mentioned the ongoing need for structural changes in ownership and control, which the </w:t>
      </w:r>
      <w:r w:rsidR="1BBECCD1" w:rsidRPr="519D054C">
        <w:rPr>
          <w:rFonts w:ascii="Arial" w:hAnsi="Arial" w:cs="Arial"/>
          <w:sz w:val="24"/>
          <w:szCs w:val="24"/>
        </w:rPr>
        <w:t xml:space="preserve">Scottish </w:t>
      </w:r>
      <w:r w:rsidRPr="519D054C">
        <w:rPr>
          <w:rFonts w:ascii="Arial" w:hAnsi="Arial" w:cs="Arial"/>
          <w:sz w:val="24"/>
          <w:szCs w:val="24"/>
        </w:rPr>
        <w:t xml:space="preserve">Land Commission had been </w:t>
      </w:r>
      <w:r w:rsidR="2E63D899" w:rsidRPr="004238B0">
        <w:rPr>
          <w:rFonts w:ascii="Arial" w:hAnsi="Arial" w:cs="Arial"/>
          <w:i/>
          <w:iCs/>
          <w:sz w:val="24"/>
          <w:szCs w:val="24"/>
        </w:rPr>
        <w:t>“</w:t>
      </w:r>
      <w:r w:rsidRPr="004238B0">
        <w:rPr>
          <w:rFonts w:ascii="Arial" w:hAnsi="Arial" w:cs="Arial"/>
          <w:i/>
          <w:iCs/>
          <w:sz w:val="24"/>
          <w:szCs w:val="24"/>
        </w:rPr>
        <w:t>chipping away at over the last few years</w:t>
      </w:r>
      <w:r w:rsidR="35F97C51" w:rsidRPr="004238B0">
        <w:rPr>
          <w:rFonts w:ascii="Arial" w:hAnsi="Arial" w:cs="Arial"/>
          <w:i/>
          <w:iCs/>
          <w:sz w:val="24"/>
          <w:szCs w:val="24"/>
        </w:rPr>
        <w:t>”</w:t>
      </w:r>
      <w:r w:rsidRPr="004238B0">
        <w:rPr>
          <w:rFonts w:ascii="Arial" w:hAnsi="Arial" w:cs="Arial"/>
          <w:i/>
          <w:iCs/>
          <w:sz w:val="24"/>
          <w:szCs w:val="24"/>
        </w:rPr>
        <w:t>,</w:t>
      </w:r>
      <w:r w:rsidRPr="519D054C">
        <w:rPr>
          <w:rFonts w:ascii="Arial" w:hAnsi="Arial" w:cs="Arial"/>
          <w:sz w:val="24"/>
          <w:szCs w:val="24"/>
        </w:rPr>
        <w:t xml:space="preserve"> and which they hoped would be addressed through the</w:t>
      </w:r>
      <w:r w:rsidR="0FA6C5FE" w:rsidRPr="519D054C">
        <w:rPr>
          <w:rFonts w:ascii="Arial" w:hAnsi="Arial" w:cs="Arial"/>
          <w:sz w:val="24"/>
          <w:szCs w:val="24"/>
        </w:rPr>
        <w:t xml:space="preserve"> forthcoming</w:t>
      </w:r>
      <w:r w:rsidRPr="519D054C">
        <w:rPr>
          <w:rFonts w:ascii="Arial" w:hAnsi="Arial" w:cs="Arial"/>
          <w:sz w:val="24"/>
          <w:szCs w:val="24"/>
        </w:rPr>
        <w:t xml:space="preserve"> land reform bill. </w:t>
      </w:r>
      <w:r w:rsidR="7133F7FC" w:rsidRPr="519D054C">
        <w:rPr>
          <w:rFonts w:ascii="Arial" w:hAnsi="Arial" w:cs="Arial"/>
          <w:sz w:val="24"/>
          <w:szCs w:val="24"/>
        </w:rPr>
        <w:t xml:space="preserve"> </w:t>
      </w:r>
    </w:p>
    <w:p w14:paraId="1976F705" w14:textId="77777777" w:rsidR="00B20586" w:rsidRPr="009847EC" w:rsidRDefault="00B20586" w:rsidP="00B20586">
      <w:p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highlight w:val="yellow"/>
        </w:rPr>
      </w:pPr>
    </w:p>
    <w:p w14:paraId="03EF2CCC" w14:textId="77777777"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i/>
          <w:iCs/>
          <w:color w:val="000000"/>
          <w:sz w:val="24"/>
          <w:szCs w:val="24"/>
        </w:rPr>
      </w:pPr>
      <w:r w:rsidRPr="009847EC">
        <w:rPr>
          <w:rFonts w:ascii="Arial" w:hAnsi="Arial" w:cs="Arial"/>
          <w:i/>
          <w:iCs/>
          <w:color w:val="000000"/>
          <w:sz w:val="24"/>
          <w:szCs w:val="24"/>
        </w:rPr>
        <w:t>Crofting regulation</w:t>
      </w:r>
    </w:p>
    <w:p w14:paraId="09964782" w14:textId="77777777"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i/>
          <w:iCs/>
          <w:color w:val="000000"/>
          <w:sz w:val="24"/>
          <w:szCs w:val="24"/>
        </w:rPr>
      </w:pPr>
    </w:p>
    <w:p w14:paraId="6541FEF2" w14:textId="7C34B0D6" w:rsidR="00B20586" w:rsidRPr="009847EC" w:rsidRDefault="3881BEBF" w:rsidP="34373F70">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519D054C">
        <w:rPr>
          <w:rFonts w:ascii="Arial" w:hAnsi="Arial" w:cs="Arial"/>
          <w:sz w:val="24"/>
          <w:szCs w:val="24"/>
        </w:rPr>
        <w:lastRenderedPageBreak/>
        <w:t>One stakeholder</w:t>
      </w:r>
      <w:r w:rsidR="00C4550E">
        <w:rPr>
          <w:rFonts w:ascii="Arial" w:hAnsi="Arial" w:cs="Arial"/>
          <w:sz w:val="24"/>
          <w:szCs w:val="24"/>
        </w:rPr>
        <w:t>, an academic specialising in land reform,</w:t>
      </w:r>
      <w:r w:rsidRPr="519D054C">
        <w:rPr>
          <w:rFonts w:ascii="Arial" w:hAnsi="Arial" w:cs="Arial"/>
          <w:sz w:val="24"/>
          <w:szCs w:val="24"/>
        </w:rPr>
        <w:t xml:space="preserve"> expressed concerns that there are </w:t>
      </w:r>
      <w:r w:rsidR="7133F7FC" w:rsidRPr="519D054C">
        <w:rPr>
          <w:rFonts w:ascii="Arial" w:hAnsi="Arial" w:cs="Arial"/>
          <w:sz w:val="24"/>
          <w:szCs w:val="24"/>
        </w:rPr>
        <w:t>aspects of Scottish land regulation that</w:t>
      </w:r>
      <w:r w:rsidR="5F8107D4" w:rsidRPr="519D054C">
        <w:rPr>
          <w:rFonts w:ascii="Arial" w:hAnsi="Arial" w:cs="Arial"/>
          <w:sz w:val="24"/>
          <w:szCs w:val="24"/>
        </w:rPr>
        <w:t>:</w:t>
      </w:r>
      <w:r w:rsidR="7133F7FC" w:rsidRPr="519D054C">
        <w:rPr>
          <w:rFonts w:ascii="Arial" w:hAnsi="Arial" w:cs="Arial"/>
          <w:sz w:val="24"/>
          <w:szCs w:val="24"/>
        </w:rPr>
        <w:t xml:space="preserve"> </w:t>
      </w:r>
      <w:r w:rsidR="6BD22982" w:rsidRPr="004238B0">
        <w:rPr>
          <w:rFonts w:ascii="Arial" w:hAnsi="Arial" w:cs="Arial"/>
          <w:i/>
          <w:iCs/>
          <w:sz w:val="24"/>
          <w:szCs w:val="24"/>
        </w:rPr>
        <w:t>“</w:t>
      </w:r>
      <w:r w:rsidR="7133F7FC" w:rsidRPr="004238B0">
        <w:rPr>
          <w:rFonts w:ascii="Arial" w:hAnsi="Arial" w:cs="Arial"/>
          <w:i/>
          <w:iCs/>
          <w:sz w:val="24"/>
          <w:szCs w:val="24"/>
        </w:rPr>
        <w:t>probably aren’t fit for purpose anymore, notably crofting. Because the market has been subverted, people are paying silly money just for an assignation of a croft, never mind an owner-occupied croft. It’s…the erosion of the land that is under crofting tenure is a challenge. And I know people like Jim Hunter, have spoken about ripping it up and starting again, that’s obviously problematic because everyone has got rights there already</w:t>
      </w:r>
      <w:r w:rsidR="04D6755A" w:rsidRPr="004238B0">
        <w:rPr>
          <w:rFonts w:ascii="Arial" w:hAnsi="Arial" w:cs="Arial"/>
          <w:i/>
          <w:iCs/>
          <w:sz w:val="24"/>
          <w:szCs w:val="24"/>
        </w:rPr>
        <w:t>…[so]</w:t>
      </w:r>
      <w:r w:rsidR="7133F7FC" w:rsidRPr="004238B0">
        <w:rPr>
          <w:rFonts w:ascii="Arial" w:hAnsi="Arial" w:cs="Arial"/>
          <w:i/>
          <w:iCs/>
          <w:sz w:val="24"/>
          <w:szCs w:val="24"/>
        </w:rPr>
        <w:t xml:space="preserve"> I think we need to look at that set-up</w:t>
      </w:r>
      <w:r w:rsidR="04D6755A" w:rsidRPr="004238B0">
        <w:rPr>
          <w:rFonts w:ascii="Arial" w:hAnsi="Arial" w:cs="Arial"/>
          <w:i/>
          <w:iCs/>
          <w:sz w:val="24"/>
          <w:szCs w:val="24"/>
        </w:rPr>
        <w:t>.</w:t>
      </w:r>
      <w:r w:rsidR="7133F7FC" w:rsidRPr="004238B0">
        <w:rPr>
          <w:rFonts w:ascii="Arial" w:hAnsi="Arial" w:cs="Arial"/>
          <w:i/>
          <w:iCs/>
          <w:sz w:val="24"/>
          <w:szCs w:val="24"/>
        </w:rPr>
        <w:t xml:space="preserve"> </w:t>
      </w:r>
      <w:r w:rsidR="04D6755A" w:rsidRPr="004238B0">
        <w:rPr>
          <w:rFonts w:ascii="Arial" w:hAnsi="Arial" w:cs="Arial"/>
          <w:i/>
          <w:iCs/>
          <w:sz w:val="24"/>
          <w:szCs w:val="24"/>
        </w:rPr>
        <w:t>B</w:t>
      </w:r>
      <w:r w:rsidR="7133F7FC" w:rsidRPr="004238B0">
        <w:rPr>
          <w:rFonts w:ascii="Arial" w:hAnsi="Arial" w:cs="Arial"/>
          <w:i/>
          <w:iCs/>
          <w:sz w:val="24"/>
          <w:szCs w:val="24"/>
        </w:rPr>
        <w:t xml:space="preserve">ut it’s complicated and it doesn’t cover the whole of </w:t>
      </w:r>
      <w:proofErr w:type="gramStart"/>
      <w:r w:rsidR="7133F7FC" w:rsidRPr="004238B0">
        <w:rPr>
          <w:rFonts w:ascii="Arial" w:hAnsi="Arial" w:cs="Arial"/>
          <w:i/>
          <w:iCs/>
          <w:sz w:val="24"/>
          <w:szCs w:val="24"/>
        </w:rPr>
        <w:t>Scotland</w:t>
      </w:r>
      <w:proofErr w:type="gramEnd"/>
      <w:r w:rsidR="7133F7FC" w:rsidRPr="004238B0">
        <w:rPr>
          <w:rFonts w:ascii="Arial" w:hAnsi="Arial" w:cs="Arial"/>
          <w:i/>
          <w:iCs/>
          <w:sz w:val="24"/>
          <w:szCs w:val="24"/>
        </w:rPr>
        <w:t xml:space="preserve"> so people tend not to give it the attention it needs</w:t>
      </w:r>
      <w:r w:rsidR="0EAB02A2" w:rsidRPr="004238B0">
        <w:rPr>
          <w:rFonts w:ascii="Arial" w:hAnsi="Arial" w:cs="Arial"/>
          <w:i/>
          <w:iCs/>
          <w:sz w:val="24"/>
          <w:szCs w:val="24"/>
        </w:rPr>
        <w:t>”</w:t>
      </w:r>
      <w:r w:rsidR="7133F7FC" w:rsidRPr="004238B0">
        <w:rPr>
          <w:rFonts w:ascii="Arial" w:hAnsi="Arial" w:cs="Arial"/>
          <w:i/>
          <w:iCs/>
          <w:sz w:val="24"/>
          <w:szCs w:val="24"/>
        </w:rPr>
        <w:t xml:space="preserve">. </w:t>
      </w:r>
    </w:p>
    <w:p w14:paraId="2FDE7703" w14:textId="77777777" w:rsidR="00B20586" w:rsidRPr="009847EC" w:rsidRDefault="00B20586" w:rsidP="00B20586">
      <w:pPr>
        <w:widowControl w:val="0"/>
        <w:autoSpaceDE w:val="0"/>
        <w:autoSpaceDN w:val="0"/>
        <w:adjustRightInd w:val="0"/>
        <w:spacing w:after="0" w:line="240" w:lineRule="auto"/>
        <w:rPr>
          <w:rFonts w:ascii="Arial" w:hAnsi="Arial" w:cs="Arial"/>
          <w:sz w:val="24"/>
          <w:szCs w:val="24"/>
        </w:rPr>
      </w:pPr>
    </w:p>
    <w:p w14:paraId="0FCADB6B" w14:textId="72DB06B7" w:rsidR="00B20586" w:rsidRPr="004238B0" w:rsidRDefault="00587F41" w:rsidP="7FEA4B18">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i/>
          <w:iCs/>
          <w:sz w:val="24"/>
          <w:szCs w:val="24"/>
        </w:rPr>
      </w:pPr>
      <w:r>
        <w:rPr>
          <w:rFonts w:ascii="Arial" w:hAnsi="Arial" w:cs="Arial"/>
          <w:sz w:val="24"/>
          <w:szCs w:val="24"/>
        </w:rPr>
        <w:t>Some stakeholders</w:t>
      </w:r>
      <w:r w:rsidRPr="7FEA4B18">
        <w:rPr>
          <w:rFonts w:ascii="Arial" w:hAnsi="Arial" w:cs="Arial"/>
          <w:sz w:val="24"/>
          <w:szCs w:val="24"/>
        </w:rPr>
        <w:t xml:space="preserve"> </w:t>
      </w:r>
      <w:r w:rsidR="390D8C63" w:rsidRPr="7FEA4B18">
        <w:rPr>
          <w:rFonts w:ascii="Arial" w:hAnsi="Arial" w:cs="Arial"/>
          <w:sz w:val="24"/>
          <w:szCs w:val="24"/>
        </w:rPr>
        <w:t>also mentioned that there was a need for more crofts to be created, across Scotland</w:t>
      </w:r>
      <w:r w:rsidR="31ADFEF0" w:rsidRPr="7FEA4B18">
        <w:rPr>
          <w:rFonts w:ascii="Arial" w:hAnsi="Arial" w:cs="Arial"/>
          <w:sz w:val="24"/>
          <w:szCs w:val="24"/>
        </w:rPr>
        <w:t>, including in areas where they do not currently exist</w:t>
      </w:r>
      <w:r w:rsidR="64C2EFC9" w:rsidRPr="7FEA4B18">
        <w:rPr>
          <w:rFonts w:ascii="Arial" w:hAnsi="Arial" w:cs="Arial"/>
          <w:sz w:val="24"/>
          <w:szCs w:val="24"/>
        </w:rPr>
        <w:t xml:space="preserve"> because</w:t>
      </w:r>
      <w:r w:rsidR="00B0687D">
        <w:rPr>
          <w:rFonts w:ascii="Arial" w:hAnsi="Arial" w:cs="Arial"/>
          <w:sz w:val="24"/>
          <w:szCs w:val="24"/>
        </w:rPr>
        <w:t xml:space="preserve"> </w:t>
      </w:r>
      <w:r w:rsidR="7EB31450" w:rsidRPr="004238B0">
        <w:rPr>
          <w:rFonts w:ascii="Arial" w:hAnsi="Arial" w:cs="Arial"/>
          <w:i/>
          <w:iCs/>
          <w:sz w:val="24"/>
          <w:szCs w:val="24"/>
        </w:rPr>
        <w:t>“</w:t>
      </w:r>
      <w:r w:rsidR="387AFE66" w:rsidRPr="004238B0">
        <w:rPr>
          <w:rFonts w:ascii="Arial" w:hAnsi="Arial" w:cs="Arial"/>
          <w:i/>
          <w:iCs/>
          <w:sz w:val="24"/>
          <w:szCs w:val="24"/>
        </w:rPr>
        <w:t>small is beautiful and small is more sustainable</w:t>
      </w:r>
      <w:r w:rsidR="34067D17" w:rsidRPr="004238B0">
        <w:rPr>
          <w:rFonts w:ascii="Arial" w:hAnsi="Arial" w:cs="Arial"/>
          <w:i/>
          <w:iCs/>
          <w:sz w:val="24"/>
          <w:szCs w:val="24"/>
        </w:rPr>
        <w:t>”</w:t>
      </w:r>
      <w:r w:rsidR="387AFE66" w:rsidRPr="7FEA4B18">
        <w:rPr>
          <w:rFonts w:ascii="Arial" w:hAnsi="Arial" w:cs="Arial"/>
          <w:sz w:val="24"/>
          <w:szCs w:val="24"/>
        </w:rPr>
        <w:t xml:space="preserve"> and that in terms of land ownership you need a </w:t>
      </w:r>
      <w:r w:rsidR="318FFBE4" w:rsidRPr="004238B0">
        <w:rPr>
          <w:rFonts w:ascii="Arial" w:hAnsi="Arial" w:cs="Arial"/>
          <w:i/>
          <w:iCs/>
          <w:sz w:val="24"/>
          <w:szCs w:val="24"/>
        </w:rPr>
        <w:t>“</w:t>
      </w:r>
      <w:r w:rsidR="387AFE66" w:rsidRPr="004238B0">
        <w:rPr>
          <w:rFonts w:ascii="Arial" w:hAnsi="Arial" w:cs="Arial"/>
          <w:i/>
          <w:iCs/>
          <w:sz w:val="24"/>
          <w:szCs w:val="24"/>
        </w:rPr>
        <w:t>carpet of…many small things working together and that kind of diversity flexes in times…of challenges… Anything enormously big…tends to stifle that kind of carpet of resilience – it’s less resilient, less sustainable</w:t>
      </w:r>
      <w:r w:rsidR="08EDCB8F" w:rsidRPr="004238B0">
        <w:rPr>
          <w:rFonts w:ascii="Arial" w:hAnsi="Arial" w:cs="Arial"/>
          <w:i/>
          <w:iCs/>
          <w:sz w:val="24"/>
          <w:szCs w:val="24"/>
        </w:rPr>
        <w:t>”</w:t>
      </w:r>
      <w:r w:rsidR="0062702A" w:rsidRPr="0062702A">
        <w:rPr>
          <w:rFonts w:ascii="Arial" w:hAnsi="Arial" w:cs="Arial"/>
          <w:sz w:val="24"/>
          <w:szCs w:val="24"/>
        </w:rPr>
        <w:t xml:space="preserve"> </w:t>
      </w:r>
      <w:r w:rsidR="0062702A">
        <w:rPr>
          <w:rFonts w:ascii="Arial" w:hAnsi="Arial" w:cs="Arial"/>
          <w:sz w:val="24"/>
          <w:szCs w:val="24"/>
        </w:rPr>
        <w:t>(stakeholder from organisation representing rural issues)</w:t>
      </w:r>
      <w:r w:rsidR="387AFE66" w:rsidRPr="004238B0">
        <w:rPr>
          <w:rFonts w:ascii="Arial" w:hAnsi="Arial" w:cs="Arial"/>
          <w:i/>
          <w:iCs/>
          <w:sz w:val="24"/>
          <w:szCs w:val="24"/>
        </w:rPr>
        <w:t>.</w:t>
      </w:r>
    </w:p>
    <w:p w14:paraId="01C5AA50" w14:textId="77777777" w:rsidR="00B20586" w:rsidRPr="009847EC" w:rsidRDefault="00B20586" w:rsidP="00B20586">
      <w:pPr>
        <w:widowControl w:val="0"/>
        <w:autoSpaceDE w:val="0"/>
        <w:autoSpaceDN w:val="0"/>
        <w:adjustRightInd w:val="0"/>
        <w:spacing w:after="0" w:line="240" w:lineRule="auto"/>
        <w:jc w:val="both"/>
        <w:rPr>
          <w:rFonts w:ascii="Arial" w:hAnsi="Arial" w:cs="Arial"/>
          <w:color w:val="000000"/>
          <w:sz w:val="24"/>
          <w:szCs w:val="24"/>
          <w:highlight w:val="yellow"/>
        </w:rPr>
      </w:pPr>
    </w:p>
    <w:p w14:paraId="17237A7C" w14:textId="77777777"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left="720" w:hanging="720"/>
        <w:jc w:val="both"/>
        <w:rPr>
          <w:rFonts w:ascii="Arial" w:hAnsi="Arial" w:cs="Arial"/>
          <w:i/>
          <w:iCs/>
          <w:sz w:val="24"/>
          <w:szCs w:val="24"/>
        </w:rPr>
      </w:pPr>
      <w:r w:rsidRPr="009847EC">
        <w:rPr>
          <w:rFonts w:ascii="Arial" w:hAnsi="Arial" w:cs="Arial"/>
          <w:i/>
          <w:iCs/>
          <w:sz w:val="24"/>
          <w:szCs w:val="24"/>
        </w:rPr>
        <w:t xml:space="preserve">Environmental regulation </w:t>
      </w:r>
    </w:p>
    <w:p w14:paraId="471E9C19" w14:textId="77777777"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left="720" w:hanging="720"/>
        <w:jc w:val="both"/>
        <w:rPr>
          <w:rFonts w:ascii="Arial" w:hAnsi="Arial" w:cs="Arial"/>
          <w:i/>
          <w:iCs/>
          <w:sz w:val="24"/>
          <w:szCs w:val="24"/>
        </w:rPr>
      </w:pPr>
    </w:p>
    <w:p w14:paraId="7C574CA3" w14:textId="625908DE" w:rsidR="00B20586" w:rsidRPr="009847EC" w:rsidRDefault="00FE11D6" w:rsidP="34373F70">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34373F70">
        <w:rPr>
          <w:rFonts w:ascii="Arial" w:hAnsi="Arial" w:cs="Arial"/>
          <w:sz w:val="24"/>
          <w:szCs w:val="24"/>
        </w:rPr>
        <w:t xml:space="preserve">The need for </w:t>
      </w:r>
      <w:r w:rsidR="00080694" w:rsidRPr="34373F70">
        <w:rPr>
          <w:rFonts w:ascii="Arial" w:hAnsi="Arial" w:cs="Arial"/>
          <w:sz w:val="24"/>
          <w:szCs w:val="24"/>
        </w:rPr>
        <w:t xml:space="preserve">strengthened regulations on environmental obligations was raised. </w:t>
      </w:r>
      <w:proofErr w:type="gramStart"/>
      <w:r w:rsidR="00080694" w:rsidRPr="34373F70">
        <w:rPr>
          <w:rFonts w:ascii="Arial" w:hAnsi="Arial" w:cs="Arial"/>
          <w:sz w:val="24"/>
          <w:szCs w:val="24"/>
        </w:rPr>
        <w:t xml:space="preserve">In particular, </w:t>
      </w:r>
      <w:r w:rsidR="003A03B2" w:rsidRPr="34373F70">
        <w:rPr>
          <w:rFonts w:ascii="Arial" w:hAnsi="Arial" w:cs="Arial"/>
          <w:sz w:val="24"/>
          <w:szCs w:val="24"/>
        </w:rPr>
        <w:t>it</w:t>
      </w:r>
      <w:proofErr w:type="gramEnd"/>
      <w:r w:rsidR="00080694" w:rsidRPr="34373F70">
        <w:rPr>
          <w:rFonts w:ascii="Arial" w:hAnsi="Arial" w:cs="Arial"/>
          <w:sz w:val="24"/>
          <w:szCs w:val="24"/>
        </w:rPr>
        <w:t xml:space="preserve"> was felt that </w:t>
      </w:r>
      <w:r w:rsidR="003A03B2" w:rsidRPr="34373F70">
        <w:rPr>
          <w:rFonts w:ascii="Arial" w:hAnsi="Arial" w:cs="Arial"/>
          <w:sz w:val="24"/>
          <w:szCs w:val="24"/>
        </w:rPr>
        <w:t xml:space="preserve">there might be some opportunities to do this through the Land Rights and Responsibilities </w:t>
      </w:r>
      <w:r w:rsidR="73C15040" w:rsidRPr="34373F70">
        <w:rPr>
          <w:rFonts w:ascii="Arial" w:hAnsi="Arial" w:cs="Arial"/>
          <w:sz w:val="24"/>
          <w:szCs w:val="24"/>
        </w:rPr>
        <w:t xml:space="preserve">measures </w:t>
      </w:r>
      <w:r w:rsidR="00155F9E" w:rsidRPr="34373F70">
        <w:rPr>
          <w:rFonts w:ascii="Arial" w:hAnsi="Arial" w:cs="Arial"/>
          <w:sz w:val="24"/>
          <w:szCs w:val="24"/>
        </w:rPr>
        <w:t>and also through the public interest test</w:t>
      </w:r>
      <w:r w:rsidR="46CAC833" w:rsidRPr="34373F70">
        <w:rPr>
          <w:rFonts w:ascii="Arial" w:hAnsi="Arial" w:cs="Arial"/>
          <w:sz w:val="24"/>
          <w:szCs w:val="24"/>
        </w:rPr>
        <w:t>, as proposed in the Scottish Government’s consultation on ‘Land Reform in a Net Zero Nation’</w:t>
      </w:r>
      <w:r w:rsidR="0037081E" w:rsidRPr="34373F70">
        <w:rPr>
          <w:rFonts w:ascii="Arial" w:hAnsi="Arial" w:cs="Arial"/>
          <w:sz w:val="24"/>
          <w:szCs w:val="24"/>
        </w:rPr>
        <w:t xml:space="preserve">. They also </w:t>
      </w:r>
      <w:r w:rsidR="007E6C37" w:rsidRPr="34373F70">
        <w:rPr>
          <w:rFonts w:ascii="Arial" w:hAnsi="Arial" w:cs="Arial"/>
          <w:sz w:val="24"/>
          <w:szCs w:val="24"/>
        </w:rPr>
        <w:t>mentioned considerations around</w:t>
      </w:r>
      <w:r w:rsidR="00895D96" w:rsidRPr="34373F70">
        <w:rPr>
          <w:rFonts w:ascii="Arial" w:hAnsi="Arial" w:cs="Arial"/>
          <w:sz w:val="24"/>
          <w:szCs w:val="24"/>
        </w:rPr>
        <w:t xml:space="preserve"> how</w:t>
      </w:r>
      <w:r w:rsidR="00301CAA" w:rsidRPr="34373F70">
        <w:rPr>
          <w:rFonts w:ascii="Arial" w:hAnsi="Arial" w:cs="Arial"/>
          <w:sz w:val="24"/>
          <w:szCs w:val="24"/>
        </w:rPr>
        <w:t xml:space="preserve"> </w:t>
      </w:r>
      <w:r w:rsidR="004115A2" w:rsidRPr="34373F70">
        <w:rPr>
          <w:rFonts w:ascii="Arial" w:hAnsi="Arial" w:cs="Arial"/>
          <w:sz w:val="24"/>
          <w:szCs w:val="24"/>
        </w:rPr>
        <w:t xml:space="preserve">natural capital tools or other biodiversity assessments and metrics could be used to secure benefits for biodiversity and nature, in the public interest. </w:t>
      </w:r>
    </w:p>
    <w:p w14:paraId="3C23F616" w14:textId="77777777" w:rsidR="00B20586" w:rsidRPr="009847EC" w:rsidRDefault="00B20586" w:rsidP="00B20586">
      <w:pPr>
        <w:widowControl w:val="0"/>
        <w:autoSpaceDE w:val="0"/>
        <w:autoSpaceDN w:val="0"/>
        <w:adjustRightInd w:val="0"/>
        <w:spacing w:after="0" w:line="240" w:lineRule="auto"/>
        <w:jc w:val="both"/>
        <w:rPr>
          <w:rFonts w:ascii="Arial" w:hAnsi="Arial" w:cs="Arial"/>
          <w:sz w:val="24"/>
          <w:szCs w:val="24"/>
          <w:highlight w:val="yellow"/>
        </w:rPr>
      </w:pPr>
    </w:p>
    <w:p w14:paraId="4AA480FC" w14:textId="77777777"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left="720" w:hanging="720"/>
        <w:jc w:val="both"/>
        <w:rPr>
          <w:rFonts w:ascii="Arial" w:hAnsi="Arial" w:cs="Arial"/>
          <w:i/>
          <w:iCs/>
          <w:sz w:val="24"/>
          <w:szCs w:val="24"/>
        </w:rPr>
      </w:pPr>
      <w:r w:rsidRPr="009847EC">
        <w:rPr>
          <w:rFonts w:ascii="Arial" w:hAnsi="Arial" w:cs="Arial"/>
          <w:i/>
          <w:iCs/>
          <w:sz w:val="24"/>
          <w:szCs w:val="24"/>
        </w:rPr>
        <w:t xml:space="preserve">Fiscal measures </w:t>
      </w:r>
    </w:p>
    <w:p w14:paraId="23F518F8" w14:textId="77777777"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left="720" w:hanging="720"/>
        <w:jc w:val="both"/>
        <w:rPr>
          <w:rFonts w:ascii="Arial" w:hAnsi="Arial" w:cs="Arial"/>
          <w:sz w:val="24"/>
          <w:szCs w:val="24"/>
        </w:rPr>
      </w:pPr>
    </w:p>
    <w:p w14:paraId="22EEAA93" w14:textId="579D7E6F" w:rsidR="00B20586" w:rsidRPr="009847EC" w:rsidRDefault="556E2792" w:rsidP="34373F70">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7FEA4B18">
        <w:rPr>
          <w:rFonts w:ascii="Arial" w:hAnsi="Arial" w:cs="Arial"/>
          <w:sz w:val="24"/>
          <w:szCs w:val="24"/>
        </w:rPr>
        <w:t>One stakeholder</w:t>
      </w:r>
      <w:r w:rsidR="004A3588">
        <w:rPr>
          <w:rFonts w:ascii="Arial" w:hAnsi="Arial" w:cs="Arial"/>
          <w:sz w:val="24"/>
          <w:szCs w:val="24"/>
        </w:rPr>
        <w:t>, from a development agency,</w:t>
      </w:r>
      <w:r w:rsidRPr="7FEA4B18">
        <w:rPr>
          <w:rFonts w:ascii="Arial" w:hAnsi="Arial" w:cs="Arial"/>
          <w:sz w:val="24"/>
          <w:szCs w:val="24"/>
        </w:rPr>
        <w:t xml:space="preserve"> observed that </w:t>
      </w:r>
      <w:r w:rsidR="14E2F700" w:rsidRPr="7FEA4B18">
        <w:rPr>
          <w:rFonts w:ascii="Arial" w:hAnsi="Arial" w:cs="Arial"/>
          <w:sz w:val="24"/>
          <w:szCs w:val="24"/>
        </w:rPr>
        <w:t xml:space="preserve">it would not be possible to do land reform properly without establishing fiscal measures – though they recognised that a lot of this would be beyond the powers of the Scottish </w:t>
      </w:r>
      <w:r w:rsidR="3BE221BA" w:rsidRPr="7FEA4B18">
        <w:rPr>
          <w:rFonts w:ascii="Arial" w:hAnsi="Arial" w:cs="Arial"/>
          <w:sz w:val="24"/>
          <w:szCs w:val="24"/>
        </w:rPr>
        <w:t>P</w:t>
      </w:r>
      <w:r w:rsidR="14E2F700" w:rsidRPr="7FEA4B18">
        <w:rPr>
          <w:rFonts w:ascii="Arial" w:hAnsi="Arial" w:cs="Arial"/>
          <w:sz w:val="24"/>
          <w:szCs w:val="24"/>
        </w:rPr>
        <w:t xml:space="preserve">arliament. </w:t>
      </w:r>
      <w:r w:rsidR="4812C412" w:rsidRPr="7FEA4B18">
        <w:rPr>
          <w:rFonts w:ascii="Arial" w:hAnsi="Arial" w:cs="Arial"/>
          <w:sz w:val="24"/>
          <w:szCs w:val="24"/>
        </w:rPr>
        <w:t xml:space="preserve">They noted that there are </w:t>
      </w:r>
      <w:r w:rsidR="7133F7FC" w:rsidRPr="7FEA4B18">
        <w:rPr>
          <w:rFonts w:ascii="Arial" w:hAnsi="Arial" w:cs="Arial"/>
          <w:sz w:val="24"/>
          <w:szCs w:val="24"/>
        </w:rPr>
        <w:t xml:space="preserve">hints </w:t>
      </w:r>
      <w:r w:rsidR="4812C412" w:rsidRPr="7FEA4B18">
        <w:rPr>
          <w:rFonts w:ascii="Arial" w:hAnsi="Arial" w:cs="Arial"/>
          <w:sz w:val="24"/>
          <w:szCs w:val="24"/>
        </w:rPr>
        <w:t xml:space="preserve">at </w:t>
      </w:r>
      <w:r w:rsidR="5736042A" w:rsidRPr="7FEA4B18">
        <w:rPr>
          <w:rFonts w:ascii="Arial" w:hAnsi="Arial" w:cs="Arial"/>
          <w:sz w:val="24"/>
          <w:szCs w:val="24"/>
        </w:rPr>
        <w:t xml:space="preserve">fiscal measures </w:t>
      </w:r>
      <w:r w:rsidR="7133F7FC" w:rsidRPr="7FEA4B18">
        <w:rPr>
          <w:rFonts w:ascii="Arial" w:hAnsi="Arial" w:cs="Arial"/>
          <w:sz w:val="24"/>
          <w:szCs w:val="24"/>
        </w:rPr>
        <w:t xml:space="preserve">in some of the legislation but </w:t>
      </w:r>
      <w:r w:rsidR="253DA7EC" w:rsidRPr="7FEA4B18">
        <w:rPr>
          <w:rFonts w:ascii="Arial" w:hAnsi="Arial" w:cs="Arial"/>
          <w:sz w:val="24"/>
          <w:szCs w:val="24"/>
        </w:rPr>
        <w:t xml:space="preserve">observed that </w:t>
      </w:r>
      <w:r w:rsidR="110544E3" w:rsidRPr="7FEA4B18">
        <w:rPr>
          <w:rFonts w:ascii="Arial" w:hAnsi="Arial" w:cs="Arial"/>
          <w:sz w:val="24"/>
          <w:szCs w:val="24"/>
        </w:rPr>
        <w:t xml:space="preserve">such </w:t>
      </w:r>
      <w:r w:rsidR="253DA7EC" w:rsidRPr="7FEA4B18">
        <w:rPr>
          <w:rFonts w:ascii="Arial" w:hAnsi="Arial" w:cs="Arial"/>
          <w:sz w:val="24"/>
          <w:szCs w:val="24"/>
        </w:rPr>
        <w:t xml:space="preserve">measures are </w:t>
      </w:r>
      <w:r w:rsidR="4AA6D934" w:rsidRPr="004238B0">
        <w:rPr>
          <w:rFonts w:ascii="Arial" w:hAnsi="Arial" w:cs="Arial"/>
          <w:i/>
          <w:iCs/>
          <w:sz w:val="24"/>
          <w:szCs w:val="24"/>
        </w:rPr>
        <w:t>“</w:t>
      </w:r>
      <w:r w:rsidR="7133F7FC" w:rsidRPr="004238B0">
        <w:rPr>
          <w:rFonts w:ascii="Arial" w:hAnsi="Arial" w:cs="Arial"/>
          <w:i/>
          <w:iCs/>
          <w:sz w:val="24"/>
          <w:szCs w:val="24"/>
        </w:rPr>
        <w:t>the big difficult one, the big nut to crack</w:t>
      </w:r>
      <w:r w:rsidR="4C11A811" w:rsidRPr="004238B0">
        <w:rPr>
          <w:rFonts w:ascii="Arial" w:hAnsi="Arial" w:cs="Arial"/>
          <w:i/>
          <w:iCs/>
          <w:sz w:val="24"/>
          <w:szCs w:val="24"/>
        </w:rPr>
        <w:t>”</w:t>
      </w:r>
      <w:r w:rsidR="253DA7EC" w:rsidRPr="7FEA4B18">
        <w:rPr>
          <w:rFonts w:ascii="Arial" w:hAnsi="Arial" w:cs="Arial"/>
          <w:sz w:val="24"/>
          <w:szCs w:val="24"/>
        </w:rPr>
        <w:t xml:space="preserve">, in part because they bring </w:t>
      </w:r>
      <w:r w:rsidR="59BAF397" w:rsidRPr="004238B0">
        <w:rPr>
          <w:rFonts w:ascii="Arial" w:hAnsi="Arial" w:cs="Arial"/>
          <w:i/>
          <w:iCs/>
          <w:sz w:val="24"/>
          <w:szCs w:val="24"/>
        </w:rPr>
        <w:t>“</w:t>
      </w:r>
      <w:r w:rsidR="7133F7FC" w:rsidRPr="004238B0">
        <w:rPr>
          <w:rFonts w:ascii="Arial" w:hAnsi="Arial" w:cs="Arial"/>
          <w:i/>
          <w:iCs/>
          <w:sz w:val="24"/>
          <w:szCs w:val="24"/>
        </w:rPr>
        <w:t>huge consequences in terms of pensions and mortgages and everything else</w:t>
      </w:r>
      <w:r w:rsidR="474D6E78" w:rsidRPr="004238B0">
        <w:rPr>
          <w:rFonts w:ascii="Arial" w:hAnsi="Arial" w:cs="Arial"/>
          <w:i/>
          <w:iCs/>
          <w:sz w:val="24"/>
          <w:szCs w:val="24"/>
        </w:rPr>
        <w:t>”</w:t>
      </w:r>
      <w:r w:rsidR="253DA7EC" w:rsidRPr="7FEA4B18">
        <w:rPr>
          <w:rFonts w:ascii="Arial" w:hAnsi="Arial" w:cs="Arial"/>
          <w:sz w:val="24"/>
          <w:szCs w:val="24"/>
        </w:rPr>
        <w:t xml:space="preserve">. Nonetheless, they </w:t>
      </w:r>
      <w:r w:rsidR="575F5EB9" w:rsidRPr="7FEA4B18">
        <w:rPr>
          <w:rFonts w:ascii="Arial" w:hAnsi="Arial" w:cs="Arial"/>
          <w:sz w:val="24"/>
          <w:szCs w:val="24"/>
        </w:rPr>
        <w:t>said that</w:t>
      </w:r>
      <w:r w:rsidR="7133F7FC" w:rsidRPr="7FEA4B18">
        <w:rPr>
          <w:rFonts w:ascii="Arial" w:hAnsi="Arial" w:cs="Arial"/>
          <w:sz w:val="24"/>
          <w:szCs w:val="24"/>
        </w:rPr>
        <w:t xml:space="preserve"> </w:t>
      </w:r>
      <w:r w:rsidR="1968B237" w:rsidRPr="004238B0">
        <w:rPr>
          <w:rFonts w:ascii="Arial" w:hAnsi="Arial" w:cs="Arial"/>
          <w:i/>
          <w:iCs/>
          <w:sz w:val="24"/>
          <w:szCs w:val="24"/>
        </w:rPr>
        <w:t>“</w:t>
      </w:r>
      <w:r w:rsidR="7133F7FC" w:rsidRPr="004238B0">
        <w:rPr>
          <w:rFonts w:ascii="Arial" w:hAnsi="Arial" w:cs="Arial"/>
          <w:i/>
          <w:iCs/>
          <w:sz w:val="24"/>
          <w:szCs w:val="24"/>
        </w:rPr>
        <w:t>we are where we are</w:t>
      </w:r>
      <w:r w:rsidR="575F5EB9" w:rsidRPr="004238B0">
        <w:rPr>
          <w:rFonts w:ascii="Arial" w:hAnsi="Arial" w:cs="Arial"/>
          <w:i/>
          <w:iCs/>
          <w:sz w:val="24"/>
          <w:szCs w:val="24"/>
        </w:rPr>
        <w:t>…</w:t>
      </w:r>
      <w:r w:rsidR="7133F7FC" w:rsidRPr="004238B0">
        <w:rPr>
          <w:rFonts w:ascii="Arial" w:hAnsi="Arial" w:cs="Arial"/>
          <w:i/>
          <w:iCs/>
          <w:sz w:val="24"/>
          <w:szCs w:val="24"/>
        </w:rPr>
        <w:t>because of many fiscal measures, which haven’t…supported a very diverse land ownership pattern and</w:t>
      </w:r>
      <w:proofErr w:type="gramStart"/>
      <w:r w:rsidR="575F5EB9" w:rsidRPr="004238B0">
        <w:rPr>
          <w:rFonts w:ascii="Arial" w:hAnsi="Arial" w:cs="Arial"/>
          <w:i/>
          <w:iCs/>
          <w:sz w:val="24"/>
          <w:szCs w:val="24"/>
        </w:rPr>
        <w:t>…</w:t>
      </w:r>
      <w:r w:rsidR="724417F9" w:rsidRPr="004238B0">
        <w:rPr>
          <w:rFonts w:ascii="Arial" w:hAnsi="Arial" w:cs="Arial"/>
          <w:i/>
          <w:iCs/>
          <w:sz w:val="24"/>
          <w:szCs w:val="24"/>
        </w:rPr>
        <w:t>[</w:t>
      </w:r>
      <w:proofErr w:type="gramEnd"/>
      <w:r w:rsidR="724417F9" w:rsidRPr="004238B0">
        <w:rPr>
          <w:rFonts w:ascii="Arial" w:hAnsi="Arial" w:cs="Arial"/>
          <w:i/>
          <w:iCs/>
          <w:sz w:val="24"/>
          <w:szCs w:val="24"/>
        </w:rPr>
        <w:t xml:space="preserve">helped to create] </w:t>
      </w:r>
      <w:r w:rsidR="7133F7FC" w:rsidRPr="004238B0">
        <w:rPr>
          <w:rFonts w:ascii="Arial" w:hAnsi="Arial" w:cs="Arial"/>
          <w:i/>
          <w:iCs/>
          <w:sz w:val="24"/>
          <w:szCs w:val="24"/>
        </w:rPr>
        <w:t>large land holdings</w:t>
      </w:r>
      <w:r w:rsidR="1080DFBF" w:rsidRPr="004238B0">
        <w:rPr>
          <w:rFonts w:ascii="Arial" w:hAnsi="Arial" w:cs="Arial"/>
          <w:i/>
          <w:iCs/>
          <w:sz w:val="24"/>
          <w:szCs w:val="24"/>
        </w:rPr>
        <w:t>”</w:t>
      </w:r>
      <w:r w:rsidR="02969F1A" w:rsidRPr="7FEA4B18">
        <w:rPr>
          <w:rFonts w:ascii="Arial" w:hAnsi="Arial" w:cs="Arial"/>
          <w:sz w:val="24"/>
          <w:szCs w:val="24"/>
        </w:rPr>
        <w:t xml:space="preserve">. At present, they noted, </w:t>
      </w:r>
      <w:r w:rsidR="48DC5011" w:rsidRPr="004238B0">
        <w:rPr>
          <w:rFonts w:ascii="Arial" w:hAnsi="Arial" w:cs="Arial"/>
          <w:i/>
          <w:iCs/>
          <w:sz w:val="24"/>
          <w:szCs w:val="24"/>
        </w:rPr>
        <w:t>“</w:t>
      </w:r>
      <w:r w:rsidR="30C597F0" w:rsidRPr="004238B0">
        <w:rPr>
          <w:rFonts w:ascii="Arial" w:hAnsi="Arial" w:cs="Arial"/>
          <w:i/>
          <w:iCs/>
          <w:sz w:val="24"/>
          <w:szCs w:val="24"/>
        </w:rPr>
        <w:t>anybody can</w:t>
      </w:r>
      <w:r w:rsidR="7133F7FC" w:rsidRPr="004238B0">
        <w:rPr>
          <w:rFonts w:ascii="Arial" w:hAnsi="Arial" w:cs="Arial"/>
          <w:i/>
          <w:iCs/>
          <w:sz w:val="24"/>
          <w:szCs w:val="24"/>
        </w:rPr>
        <w:t xml:space="preserve"> buy just about anything. The only deciding factor is if you can afford it and obviously that’s very limiting</w:t>
      </w:r>
      <w:r w:rsidR="352FB901" w:rsidRPr="004238B0">
        <w:rPr>
          <w:rFonts w:ascii="Arial" w:hAnsi="Arial" w:cs="Arial"/>
          <w:i/>
          <w:iCs/>
          <w:sz w:val="24"/>
          <w:szCs w:val="24"/>
        </w:rPr>
        <w:t>”</w:t>
      </w:r>
      <w:r w:rsidR="30C597F0" w:rsidRPr="004238B0">
        <w:rPr>
          <w:rFonts w:ascii="Arial" w:hAnsi="Arial" w:cs="Arial"/>
          <w:i/>
          <w:iCs/>
          <w:sz w:val="24"/>
          <w:szCs w:val="24"/>
        </w:rPr>
        <w:t xml:space="preserve">. </w:t>
      </w:r>
    </w:p>
    <w:p w14:paraId="39127ED4" w14:textId="77777777" w:rsidR="00B20586" w:rsidRPr="009847EC" w:rsidRDefault="00B20586" w:rsidP="00B2058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28AF5189" w14:textId="4284342D" w:rsidR="00803208" w:rsidRPr="009847EC" w:rsidRDefault="00F81EE1" w:rsidP="34373F70">
      <w:pPr>
        <w:pStyle w:val="ListParagraph"/>
        <w:numPr>
          <w:ilvl w:val="0"/>
          <w:numId w:val="3"/>
        </w:num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b/>
          <w:bCs/>
          <w:i/>
          <w:iCs/>
          <w:sz w:val="24"/>
          <w:szCs w:val="24"/>
        </w:rPr>
      </w:pPr>
      <w:r w:rsidRPr="34373F70">
        <w:rPr>
          <w:rFonts w:ascii="Arial" w:hAnsi="Arial" w:cs="Arial"/>
          <w:b/>
          <w:bCs/>
          <w:i/>
          <w:iCs/>
          <w:sz w:val="24"/>
          <w:szCs w:val="24"/>
        </w:rPr>
        <w:t xml:space="preserve">Role of government in setting out </w:t>
      </w:r>
      <w:r w:rsidR="7771B107" w:rsidRPr="34373F70">
        <w:rPr>
          <w:rFonts w:ascii="Arial" w:hAnsi="Arial" w:cs="Arial"/>
          <w:b/>
          <w:bCs/>
          <w:i/>
          <w:iCs/>
          <w:sz w:val="24"/>
          <w:szCs w:val="24"/>
        </w:rPr>
        <w:t xml:space="preserve">a </w:t>
      </w:r>
      <w:r w:rsidRPr="34373F70">
        <w:rPr>
          <w:rFonts w:ascii="Arial" w:hAnsi="Arial" w:cs="Arial"/>
          <w:b/>
          <w:bCs/>
          <w:i/>
          <w:iCs/>
          <w:sz w:val="24"/>
          <w:szCs w:val="24"/>
        </w:rPr>
        <w:t>shared vision</w:t>
      </w:r>
    </w:p>
    <w:p w14:paraId="3DC5B1D0" w14:textId="13FE0AD6" w:rsidR="00E57DF4" w:rsidRPr="009847EC" w:rsidRDefault="00E57DF4" w:rsidP="008F7972">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133770E5" w14:textId="37C9E328" w:rsidR="00E8304C" w:rsidRPr="009847EC" w:rsidRDefault="00A97CEF" w:rsidP="00D41DD0">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color w:val="000000"/>
          <w:sz w:val="24"/>
          <w:szCs w:val="24"/>
        </w:rPr>
      </w:pPr>
      <w:proofErr w:type="gramStart"/>
      <w:r w:rsidRPr="009847EC">
        <w:rPr>
          <w:rFonts w:ascii="Arial" w:hAnsi="Arial" w:cs="Arial"/>
          <w:color w:val="000000"/>
          <w:sz w:val="24"/>
          <w:szCs w:val="24"/>
        </w:rPr>
        <w:t>A number of</w:t>
      </w:r>
      <w:proofErr w:type="gramEnd"/>
      <w:r w:rsidRPr="009847EC">
        <w:rPr>
          <w:rFonts w:ascii="Arial" w:hAnsi="Arial" w:cs="Arial"/>
          <w:color w:val="000000"/>
          <w:sz w:val="24"/>
          <w:szCs w:val="24"/>
        </w:rPr>
        <w:t xml:space="preserve"> </w:t>
      </w:r>
      <w:r w:rsidR="00F81EE1" w:rsidRPr="009847EC">
        <w:rPr>
          <w:rFonts w:ascii="Arial" w:hAnsi="Arial" w:cs="Arial"/>
          <w:color w:val="000000"/>
          <w:sz w:val="24"/>
          <w:szCs w:val="24"/>
        </w:rPr>
        <w:t xml:space="preserve">stakeholders </w:t>
      </w:r>
      <w:r w:rsidRPr="009847EC">
        <w:rPr>
          <w:rFonts w:ascii="Arial" w:hAnsi="Arial" w:cs="Arial"/>
          <w:color w:val="000000"/>
          <w:sz w:val="24"/>
          <w:szCs w:val="24"/>
        </w:rPr>
        <w:t xml:space="preserve">noted that there was a need for more support from government, as well as more clarity </w:t>
      </w:r>
      <w:r w:rsidR="00F32E31" w:rsidRPr="009847EC">
        <w:rPr>
          <w:rFonts w:ascii="Arial" w:hAnsi="Arial" w:cs="Arial"/>
          <w:color w:val="000000"/>
          <w:sz w:val="24"/>
          <w:szCs w:val="24"/>
        </w:rPr>
        <w:t xml:space="preserve">around the land reform vision it is seeking to implement. </w:t>
      </w:r>
      <w:r w:rsidR="003C02F2" w:rsidRPr="009847EC">
        <w:rPr>
          <w:rFonts w:ascii="Arial" w:hAnsi="Arial" w:cs="Arial"/>
          <w:color w:val="000000"/>
          <w:sz w:val="24"/>
          <w:szCs w:val="24"/>
        </w:rPr>
        <w:t xml:space="preserve">One </w:t>
      </w:r>
      <w:r w:rsidR="00042D04" w:rsidRPr="009847EC">
        <w:rPr>
          <w:rFonts w:ascii="Arial" w:hAnsi="Arial" w:cs="Arial"/>
          <w:color w:val="000000"/>
          <w:sz w:val="24"/>
          <w:szCs w:val="24"/>
        </w:rPr>
        <w:t>stakeholder</w:t>
      </w:r>
      <w:r w:rsidR="003C02F2" w:rsidRPr="009847EC">
        <w:rPr>
          <w:rFonts w:ascii="Arial" w:hAnsi="Arial" w:cs="Arial"/>
          <w:color w:val="000000"/>
          <w:sz w:val="24"/>
          <w:szCs w:val="24"/>
        </w:rPr>
        <w:t xml:space="preserve"> pointed out that t</w:t>
      </w:r>
      <w:r w:rsidR="00F32E31" w:rsidRPr="009847EC">
        <w:rPr>
          <w:rFonts w:ascii="Arial" w:hAnsi="Arial" w:cs="Arial"/>
          <w:color w:val="000000"/>
          <w:sz w:val="24"/>
          <w:szCs w:val="24"/>
        </w:rPr>
        <w:t xml:space="preserve">here was a need for </w:t>
      </w:r>
      <w:r w:rsidR="003C02F2" w:rsidRPr="009847EC">
        <w:rPr>
          <w:rFonts w:ascii="Arial" w:hAnsi="Arial" w:cs="Arial"/>
          <w:color w:val="000000"/>
          <w:sz w:val="24"/>
          <w:szCs w:val="24"/>
        </w:rPr>
        <w:t>a shared vision, and then there needed to be a discussion abo</w:t>
      </w:r>
      <w:r w:rsidR="00042D04" w:rsidRPr="009847EC">
        <w:rPr>
          <w:rFonts w:ascii="Arial" w:hAnsi="Arial" w:cs="Arial"/>
          <w:color w:val="000000"/>
          <w:sz w:val="24"/>
          <w:szCs w:val="24"/>
        </w:rPr>
        <w:t>u</w:t>
      </w:r>
      <w:r w:rsidR="003C02F2" w:rsidRPr="009847EC">
        <w:rPr>
          <w:rFonts w:ascii="Arial" w:hAnsi="Arial" w:cs="Arial"/>
          <w:color w:val="000000"/>
          <w:sz w:val="24"/>
          <w:szCs w:val="24"/>
        </w:rPr>
        <w:t xml:space="preserve">t how to achieve it. </w:t>
      </w:r>
    </w:p>
    <w:p w14:paraId="043E9541" w14:textId="6FF0A38B" w:rsidR="00055ACB" w:rsidRPr="009847EC" w:rsidRDefault="00055ACB" w:rsidP="007E52C4">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b/>
          <w:bCs/>
          <w:i/>
          <w:iCs/>
          <w:sz w:val="24"/>
          <w:szCs w:val="24"/>
        </w:rPr>
      </w:pPr>
    </w:p>
    <w:p w14:paraId="7DBF0FE4" w14:textId="39006952" w:rsidR="00055ACB" w:rsidRPr="009847EC" w:rsidRDefault="00055ACB" w:rsidP="003C02F2">
      <w:pPr>
        <w:pStyle w:val="ListParagraph"/>
        <w:numPr>
          <w:ilvl w:val="0"/>
          <w:numId w:val="3"/>
        </w:numPr>
        <w:tabs>
          <w:tab w:val="left" w:pos="284"/>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b/>
          <w:bCs/>
          <w:i/>
          <w:iCs/>
          <w:sz w:val="24"/>
          <w:szCs w:val="24"/>
        </w:rPr>
      </w:pPr>
      <w:r w:rsidRPr="009847EC">
        <w:rPr>
          <w:rFonts w:ascii="Arial" w:hAnsi="Arial" w:cs="Arial"/>
          <w:b/>
          <w:bCs/>
          <w:i/>
          <w:iCs/>
          <w:sz w:val="24"/>
          <w:szCs w:val="24"/>
        </w:rPr>
        <w:t xml:space="preserve">Better funding </w:t>
      </w:r>
      <w:r w:rsidR="00967774" w:rsidRPr="009847EC">
        <w:rPr>
          <w:rFonts w:ascii="Arial" w:hAnsi="Arial" w:cs="Arial"/>
          <w:b/>
          <w:bCs/>
          <w:i/>
          <w:iCs/>
          <w:sz w:val="24"/>
          <w:szCs w:val="24"/>
        </w:rPr>
        <w:t>and resources</w:t>
      </w:r>
    </w:p>
    <w:p w14:paraId="6BE5D358" w14:textId="7EED6C1C" w:rsidR="00055ACB" w:rsidRPr="009847EC" w:rsidRDefault="00055ACB" w:rsidP="008F7972">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37894A82" w14:textId="3F674981" w:rsidR="00102EF7" w:rsidRDefault="57D0FA5B" w:rsidP="00102EF7">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 xml:space="preserve">As above, some </w:t>
      </w:r>
      <w:r w:rsidR="3E84938A" w:rsidRPr="009847EC">
        <w:rPr>
          <w:rFonts w:ascii="Arial" w:hAnsi="Arial" w:cs="Arial"/>
          <w:sz w:val="24"/>
          <w:szCs w:val="24"/>
        </w:rPr>
        <w:t>stakeholder</w:t>
      </w:r>
      <w:r w:rsidRPr="009847EC">
        <w:rPr>
          <w:rFonts w:ascii="Arial" w:hAnsi="Arial" w:cs="Arial"/>
          <w:sz w:val="24"/>
          <w:szCs w:val="24"/>
        </w:rPr>
        <w:t xml:space="preserve">s pointed to the need for more financial support for </w:t>
      </w:r>
      <w:r w:rsidR="08223360" w:rsidRPr="009847EC">
        <w:rPr>
          <w:rFonts w:ascii="Arial" w:hAnsi="Arial" w:cs="Arial"/>
          <w:sz w:val="24"/>
          <w:szCs w:val="24"/>
        </w:rPr>
        <w:t xml:space="preserve">those taking on assets, and for </w:t>
      </w:r>
      <w:r w:rsidRPr="009847EC">
        <w:rPr>
          <w:rFonts w:ascii="Arial" w:hAnsi="Arial" w:cs="Arial"/>
          <w:sz w:val="24"/>
          <w:szCs w:val="24"/>
        </w:rPr>
        <w:t>greater flexibility within the</w:t>
      </w:r>
      <w:r w:rsidR="3F761FEF" w:rsidRPr="519D054C">
        <w:rPr>
          <w:rFonts w:ascii="Arial" w:hAnsi="Arial" w:cs="Arial"/>
          <w:sz w:val="24"/>
          <w:szCs w:val="24"/>
        </w:rPr>
        <w:t xml:space="preserve"> Scottish</w:t>
      </w:r>
      <w:r w:rsidRPr="009847EC">
        <w:rPr>
          <w:rFonts w:ascii="Arial" w:hAnsi="Arial" w:cs="Arial"/>
          <w:sz w:val="24"/>
          <w:szCs w:val="24"/>
        </w:rPr>
        <w:t xml:space="preserve"> Land Fund to enable communities to access larger chunks of money when needed. </w:t>
      </w:r>
      <w:r w:rsidR="24CED621" w:rsidRPr="009847EC">
        <w:rPr>
          <w:rFonts w:ascii="Arial" w:hAnsi="Arial" w:cs="Arial"/>
          <w:sz w:val="24"/>
          <w:szCs w:val="24"/>
        </w:rPr>
        <w:t xml:space="preserve">Some noted that land reform was moving </w:t>
      </w:r>
      <w:r w:rsidR="24CED621" w:rsidRPr="009847EC">
        <w:rPr>
          <w:rFonts w:ascii="Arial" w:hAnsi="Arial" w:cs="Arial"/>
          <w:sz w:val="24"/>
          <w:szCs w:val="24"/>
        </w:rPr>
        <w:lastRenderedPageBreak/>
        <w:t>extremely slowly</w:t>
      </w:r>
      <w:r w:rsidR="1B156143" w:rsidRPr="009847EC">
        <w:rPr>
          <w:rFonts w:ascii="Arial" w:hAnsi="Arial" w:cs="Arial"/>
          <w:sz w:val="24"/>
          <w:szCs w:val="24"/>
        </w:rPr>
        <w:t xml:space="preserve">, and </w:t>
      </w:r>
      <w:r w:rsidR="4A0F5DE4" w:rsidRPr="009847EC">
        <w:rPr>
          <w:rFonts w:ascii="Arial" w:hAnsi="Arial" w:cs="Arial"/>
          <w:sz w:val="24"/>
          <w:szCs w:val="24"/>
        </w:rPr>
        <w:t xml:space="preserve">compared </w:t>
      </w:r>
      <w:r w:rsidR="17E02E28" w:rsidRPr="009847EC">
        <w:rPr>
          <w:rFonts w:ascii="Arial" w:hAnsi="Arial" w:cs="Arial"/>
          <w:sz w:val="24"/>
          <w:szCs w:val="24"/>
        </w:rPr>
        <w:t xml:space="preserve">how much money goes into agricultural basic payments by comparison with the Scottish Land Fund. They said </w:t>
      </w:r>
      <w:r w:rsidR="1B156143" w:rsidRPr="009847EC">
        <w:rPr>
          <w:rFonts w:ascii="Arial" w:hAnsi="Arial" w:cs="Arial"/>
          <w:sz w:val="24"/>
          <w:szCs w:val="24"/>
        </w:rPr>
        <w:t>that taking even a few percent off the agricultur</w:t>
      </w:r>
      <w:r w:rsidR="4A0F5DE4" w:rsidRPr="009847EC">
        <w:rPr>
          <w:rFonts w:ascii="Arial" w:hAnsi="Arial" w:cs="Arial"/>
          <w:sz w:val="24"/>
          <w:szCs w:val="24"/>
        </w:rPr>
        <w:t>al basic</w:t>
      </w:r>
      <w:r w:rsidR="1B156143" w:rsidRPr="009847EC">
        <w:rPr>
          <w:rFonts w:ascii="Arial" w:hAnsi="Arial" w:cs="Arial"/>
          <w:sz w:val="24"/>
          <w:szCs w:val="24"/>
        </w:rPr>
        <w:t xml:space="preserve"> payments </w:t>
      </w:r>
      <w:r w:rsidR="299F77EC" w:rsidRPr="519D054C">
        <w:rPr>
          <w:rFonts w:ascii="Arial" w:hAnsi="Arial" w:cs="Arial"/>
          <w:sz w:val="24"/>
          <w:szCs w:val="24"/>
        </w:rPr>
        <w:t>c</w:t>
      </w:r>
      <w:r w:rsidR="1B156143" w:rsidRPr="009847EC">
        <w:rPr>
          <w:rFonts w:ascii="Arial" w:hAnsi="Arial" w:cs="Arial"/>
          <w:sz w:val="24"/>
          <w:szCs w:val="24"/>
        </w:rPr>
        <w:t>ould</w:t>
      </w:r>
      <w:r w:rsidR="36B35976" w:rsidRPr="519D054C">
        <w:rPr>
          <w:rFonts w:ascii="Arial" w:hAnsi="Arial" w:cs="Arial"/>
          <w:sz w:val="24"/>
          <w:szCs w:val="24"/>
        </w:rPr>
        <w:t xml:space="preserve"> considerably</w:t>
      </w:r>
      <w:r w:rsidR="1B156143" w:rsidRPr="009847EC">
        <w:rPr>
          <w:rFonts w:ascii="Arial" w:hAnsi="Arial" w:cs="Arial"/>
          <w:sz w:val="24"/>
          <w:szCs w:val="24"/>
        </w:rPr>
        <w:t xml:space="preserve"> increase the </w:t>
      </w:r>
      <w:r w:rsidR="4A0F5DE4" w:rsidRPr="009847EC">
        <w:rPr>
          <w:rFonts w:ascii="Arial" w:hAnsi="Arial" w:cs="Arial"/>
          <w:sz w:val="24"/>
          <w:szCs w:val="24"/>
        </w:rPr>
        <w:t xml:space="preserve">resources of the Scottish Land Fund </w:t>
      </w:r>
      <w:r w:rsidR="236781A7" w:rsidRPr="009847EC">
        <w:rPr>
          <w:rFonts w:ascii="Arial" w:hAnsi="Arial" w:cs="Arial"/>
          <w:sz w:val="24"/>
          <w:szCs w:val="24"/>
        </w:rPr>
        <w:t>and help to speed up the land reform process</w:t>
      </w:r>
      <w:r w:rsidR="4A0F5DE4" w:rsidRPr="009847EC">
        <w:rPr>
          <w:rFonts w:ascii="Arial" w:hAnsi="Arial" w:cs="Arial"/>
          <w:sz w:val="24"/>
          <w:szCs w:val="24"/>
        </w:rPr>
        <w:t xml:space="preserve">. </w:t>
      </w:r>
    </w:p>
    <w:p w14:paraId="3EC639C0" w14:textId="77777777" w:rsidR="00102EF7" w:rsidRPr="00102EF7" w:rsidRDefault="00102EF7" w:rsidP="00102EF7">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p>
    <w:p w14:paraId="6EE08C5B" w14:textId="2ED3CD0A" w:rsidR="00DF375B" w:rsidRPr="00B34124" w:rsidRDefault="00A856AE" w:rsidP="00B34124">
      <w:pPr>
        <w:pStyle w:val="Heading2"/>
      </w:pPr>
      <w:bookmarkStart w:id="9" w:name="_Toc161842066"/>
      <w:r w:rsidRPr="004238B0">
        <w:t>Conclusions and next steps</w:t>
      </w:r>
      <w:bookmarkEnd w:id="9"/>
      <w:r w:rsidRPr="004238B0">
        <w:t xml:space="preserve"> </w:t>
      </w:r>
    </w:p>
    <w:p w14:paraId="5E2274BD" w14:textId="74F7EB0A" w:rsidR="00DF375B" w:rsidRPr="00083478" w:rsidRDefault="6E493178" w:rsidP="00DF375B">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7FEA4B18">
        <w:rPr>
          <w:rFonts w:ascii="Arial" w:hAnsi="Arial" w:cs="Arial"/>
          <w:sz w:val="24"/>
          <w:szCs w:val="24"/>
        </w:rPr>
        <w:t xml:space="preserve">This </w:t>
      </w:r>
      <w:r w:rsidR="727D07A0" w:rsidRPr="7FEA4B18">
        <w:rPr>
          <w:rFonts w:ascii="Arial" w:hAnsi="Arial" w:cs="Arial"/>
          <w:sz w:val="24"/>
          <w:szCs w:val="24"/>
        </w:rPr>
        <w:t xml:space="preserve">report </w:t>
      </w:r>
      <w:r w:rsidR="054BF83E" w:rsidRPr="7FEA4B18">
        <w:rPr>
          <w:rFonts w:ascii="Arial" w:hAnsi="Arial" w:cs="Arial"/>
          <w:sz w:val="24"/>
          <w:szCs w:val="24"/>
        </w:rPr>
        <w:t xml:space="preserve">points to the </w:t>
      </w:r>
      <w:r w:rsidR="75897523" w:rsidRPr="7FEA4B18">
        <w:rPr>
          <w:rFonts w:ascii="Arial" w:hAnsi="Arial" w:cs="Arial"/>
          <w:sz w:val="24"/>
          <w:szCs w:val="24"/>
        </w:rPr>
        <w:t>diverse</w:t>
      </w:r>
      <w:r w:rsidR="3A7DCA3F" w:rsidRPr="7FEA4B18">
        <w:rPr>
          <w:rFonts w:ascii="Arial" w:hAnsi="Arial" w:cs="Arial"/>
          <w:sz w:val="24"/>
          <w:szCs w:val="24"/>
        </w:rPr>
        <w:t xml:space="preserve">, and at times </w:t>
      </w:r>
      <w:r w:rsidR="32BB3728" w:rsidRPr="7FEA4B18">
        <w:rPr>
          <w:rFonts w:ascii="Arial" w:hAnsi="Arial" w:cs="Arial"/>
          <w:sz w:val="24"/>
          <w:szCs w:val="24"/>
        </w:rPr>
        <w:t>divergent,</w:t>
      </w:r>
      <w:r w:rsidR="75897523" w:rsidRPr="7FEA4B18">
        <w:rPr>
          <w:rFonts w:ascii="Arial" w:hAnsi="Arial" w:cs="Arial"/>
          <w:sz w:val="24"/>
          <w:szCs w:val="24"/>
        </w:rPr>
        <w:t xml:space="preserve"> views </w:t>
      </w:r>
      <w:r w:rsidR="587AB8A8" w:rsidRPr="7FEA4B18">
        <w:rPr>
          <w:rFonts w:ascii="Arial" w:hAnsi="Arial" w:cs="Arial"/>
          <w:sz w:val="24"/>
          <w:szCs w:val="24"/>
        </w:rPr>
        <w:t>on land reform held by different representatives of the Scottish land sector.</w:t>
      </w:r>
      <w:r w:rsidR="75897523" w:rsidRPr="7FEA4B18">
        <w:rPr>
          <w:rFonts w:ascii="Arial" w:hAnsi="Arial" w:cs="Arial"/>
          <w:sz w:val="24"/>
          <w:szCs w:val="24"/>
        </w:rPr>
        <w:t xml:space="preserve"> </w:t>
      </w:r>
      <w:r w:rsidR="4488C8A6" w:rsidRPr="7FEA4B18">
        <w:rPr>
          <w:rFonts w:ascii="Arial" w:hAnsi="Arial" w:cs="Arial"/>
          <w:sz w:val="24"/>
          <w:szCs w:val="24"/>
        </w:rPr>
        <w:t xml:space="preserve">These different perspectives make a valuable </w:t>
      </w:r>
      <w:r w:rsidR="00292442" w:rsidRPr="7FEA4B18">
        <w:rPr>
          <w:rFonts w:ascii="Arial" w:hAnsi="Arial" w:cs="Arial"/>
          <w:sz w:val="24"/>
          <w:szCs w:val="24"/>
        </w:rPr>
        <w:t>contribution</w:t>
      </w:r>
      <w:r w:rsidR="4488C8A6" w:rsidRPr="7FEA4B18">
        <w:rPr>
          <w:rFonts w:ascii="Arial" w:hAnsi="Arial" w:cs="Arial"/>
          <w:sz w:val="24"/>
          <w:szCs w:val="24"/>
        </w:rPr>
        <w:t xml:space="preserve"> to the Scotland’s Land Reform Futures Stakeholder Advisory </w:t>
      </w:r>
      <w:r w:rsidR="00292442" w:rsidRPr="7FEA4B18">
        <w:rPr>
          <w:rFonts w:ascii="Arial" w:hAnsi="Arial" w:cs="Arial"/>
          <w:sz w:val="24"/>
          <w:szCs w:val="24"/>
        </w:rPr>
        <w:t>Group</w:t>
      </w:r>
      <w:r w:rsidR="32BB3728" w:rsidRPr="7FEA4B18">
        <w:rPr>
          <w:rFonts w:ascii="Arial" w:hAnsi="Arial" w:cs="Arial"/>
          <w:sz w:val="24"/>
          <w:szCs w:val="24"/>
        </w:rPr>
        <w:t xml:space="preserve">. The baseline interviews were conducted with the intention of feeding into the </w:t>
      </w:r>
      <w:r w:rsidR="24F4376E" w:rsidRPr="7FEA4B18">
        <w:rPr>
          <w:rFonts w:ascii="Arial" w:hAnsi="Arial" w:cs="Arial"/>
          <w:sz w:val="24"/>
          <w:szCs w:val="24"/>
        </w:rPr>
        <w:t>next</w:t>
      </w:r>
      <w:r w:rsidR="32BB3728" w:rsidRPr="7FEA4B18">
        <w:rPr>
          <w:rFonts w:ascii="Arial" w:hAnsi="Arial" w:cs="Arial"/>
          <w:sz w:val="24"/>
          <w:szCs w:val="24"/>
        </w:rPr>
        <w:t xml:space="preserve"> stages of </w:t>
      </w:r>
      <w:r w:rsidR="24F4376E" w:rsidRPr="7FEA4B18">
        <w:rPr>
          <w:rFonts w:ascii="Arial" w:hAnsi="Arial" w:cs="Arial"/>
          <w:sz w:val="24"/>
          <w:szCs w:val="24"/>
        </w:rPr>
        <w:t xml:space="preserve">the </w:t>
      </w:r>
      <w:r w:rsidR="32BB3728" w:rsidRPr="7FEA4B18">
        <w:rPr>
          <w:rFonts w:ascii="Arial" w:hAnsi="Arial" w:cs="Arial"/>
          <w:sz w:val="24"/>
          <w:szCs w:val="24"/>
        </w:rPr>
        <w:t>research</w:t>
      </w:r>
      <w:r w:rsidR="24F4376E" w:rsidRPr="7FEA4B18">
        <w:rPr>
          <w:rFonts w:ascii="Arial" w:hAnsi="Arial" w:cs="Arial"/>
          <w:sz w:val="24"/>
          <w:szCs w:val="24"/>
        </w:rPr>
        <w:t xml:space="preserve"> project</w:t>
      </w:r>
      <w:r w:rsidR="44FFECC9" w:rsidRPr="7FEA4B18">
        <w:rPr>
          <w:rFonts w:ascii="Arial" w:hAnsi="Arial" w:cs="Arial"/>
          <w:sz w:val="24"/>
          <w:szCs w:val="24"/>
        </w:rPr>
        <w:t xml:space="preserve">; specifically, they will serve to shape ongoing discussions in the Stakeholder Advisory Group and orient the direction of our on-the-ground research. </w:t>
      </w:r>
      <w:r w:rsidR="6C7016AD" w:rsidRPr="7FEA4B18">
        <w:rPr>
          <w:rFonts w:ascii="Arial" w:hAnsi="Arial" w:cs="Arial"/>
          <w:sz w:val="24"/>
          <w:szCs w:val="24"/>
        </w:rPr>
        <w:t xml:space="preserve">As such, they are designed to be internal to the research </w:t>
      </w:r>
      <w:proofErr w:type="gramStart"/>
      <w:r w:rsidR="6C7016AD" w:rsidRPr="7FEA4B18">
        <w:rPr>
          <w:rFonts w:ascii="Arial" w:hAnsi="Arial" w:cs="Arial"/>
          <w:sz w:val="24"/>
          <w:szCs w:val="24"/>
        </w:rPr>
        <w:t>process, and</w:t>
      </w:r>
      <w:proofErr w:type="gramEnd"/>
      <w:r w:rsidR="6C7016AD" w:rsidRPr="7FEA4B18">
        <w:rPr>
          <w:rFonts w:ascii="Arial" w:hAnsi="Arial" w:cs="Arial"/>
          <w:sz w:val="24"/>
          <w:szCs w:val="24"/>
        </w:rPr>
        <w:t xml:space="preserve"> are not intended to form the basis for policy recommendations. </w:t>
      </w:r>
      <w:r w:rsidR="05C6143D" w:rsidRPr="7FEA4B18">
        <w:rPr>
          <w:rFonts w:ascii="Arial" w:hAnsi="Arial" w:cs="Arial"/>
          <w:sz w:val="24"/>
          <w:szCs w:val="24"/>
        </w:rPr>
        <w:t>The</w:t>
      </w:r>
      <w:r w:rsidR="2484BB0A" w:rsidRPr="7FEA4B18">
        <w:rPr>
          <w:rFonts w:ascii="Arial" w:hAnsi="Arial" w:cs="Arial"/>
          <w:sz w:val="24"/>
          <w:szCs w:val="24"/>
        </w:rPr>
        <w:t xml:space="preserve"> issues discussed in the</w:t>
      </w:r>
      <w:r w:rsidR="05C6143D" w:rsidRPr="7FEA4B18">
        <w:rPr>
          <w:rFonts w:ascii="Arial" w:hAnsi="Arial" w:cs="Arial"/>
          <w:sz w:val="24"/>
          <w:szCs w:val="24"/>
        </w:rPr>
        <w:t xml:space="preserve"> </w:t>
      </w:r>
      <w:r w:rsidR="2D7716A0" w:rsidRPr="7FEA4B18">
        <w:rPr>
          <w:rFonts w:ascii="Arial" w:hAnsi="Arial" w:cs="Arial"/>
          <w:sz w:val="24"/>
          <w:szCs w:val="24"/>
        </w:rPr>
        <w:t xml:space="preserve">Stakeholder Advisory Group meetings </w:t>
      </w:r>
      <w:r w:rsidR="7542506A" w:rsidRPr="7FEA4B18">
        <w:rPr>
          <w:rFonts w:ascii="Arial" w:hAnsi="Arial" w:cs="Arial"/>
          <w:sz w:val="24"/>
          <w:szCs w:val="24"/>
        </w:rPr>
        <w:t xml:space="preserve">will be reported on an annual basis, and the baseline interviews will be repeated in the fifth year of the Scotland </w:t>
      </w:r>
      <w:r w:rsidR="46C97469" w:rsidRPr="7FEA4B18">
        <w:rPr>
          <w:rFonts w:ascii="Arial" w:hAnsi="Arial" w:cs="Arial"/>
          <w:sz w:val="24"/>
          <w:szCs w:val="24"/>
        </w:rPr>
        <w:t xml:space="preserve">Land Reform Futures project </w:t>
      </w:r>
      <w:proofErr w:type="gramStart"/>
      <w:r w:rsidR="46C97469" w:rsidRPr="7FEA4B18">
        <w:rPr>
          <w:rFonts w:ascii="Arial" w:hAnsi="Arial" w:cs="Arial"/>
          <w:sz w:val="24"/>
          <w:szCs w:val="24"/>
        </w:rPr>
        <w:t>in order to</w:t>
      </w:r>
      <w:proofErr w:type="gramEnd"/>
      <w:r w:rsidR="46C97469" w:rsidRPr="7FEA4B18">
        <w:rPr>
          <w:rFonts w:ascii="Arial" w:hAnsi="Arial" w:cs="Arial"/>
          <w:sz w:val="24"/>
          <w:szCs w:val="24"/>
        </w:rPr>
        <w:t xml:space="preserve"> understand how stakeholders’ perspectives may have changed over time and to assess whether social learning has occurred through </w:t>
      </w:r>
      <w:r w:rsidR="212D1F31" w:rsidRPr="7FEA4B18">
        <w:rPr>
          <w:rFonts w:ascii="Arial" w:hAnsi="Arial" w:cs="Arial"/>
          <w:sz w:val="24"/>
          <w:szCs w:val="24"/>
        </w:rPr>
        <w:t xml:space="preserve">participation in the Group. </w:t>
      </w:r>
    </w:p>
    <w:p w14:paraId="39665A11" w14:textId="577C8D9D" w:rsidR="00135038" w:rsidRPr="009847EC" w:rsidRDefault="00135038" w:rsidP="00BE6BE8">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ind w:hanging="720"/>
        <w:jc w:val="both"/>
        <w:rPr>
          <w:rFonts w:ascii="Arial" w:hAnsi="Arial" w:cs="Arial"/>
          <w:sz w:val="24"/>
          <w:szCs w:val="24"/>
        </w:rPr>
      </w:pPr>
    </w:p>
    <w:p w14:paraId="77483D99" w14:textId="2E6D2635" w:rsidR="00E547CB" w:rsidRDefault="009847EC" w:rsidP="004B54A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b/>
          <w:bCs/>
          <w:color w:val="70AD47" w:themeColor="accent6"/>
          <w:sz w:val="28"/>
          <w:szCs w:val="28"/>
        </w:rPr>
      </w:pPr>
      <w:r w:rsidRPr="00B0687D">
        <w:rPr>
          <w:rFonts w:ascii="Arial" w:hAnsi="Arial" w:cs="Arial"/>
          <w:b/>
          <w:bCs/>
          <w:color w:val="70AD47" w:themeColor="accent6"/>
          <w:sz w:val="28"/>
          <w:szCs w:val="28"/>
        </w:rPr>
        <w:t xml:space="preserve">Contact and </w:t>
      </w:r>
      <w:proofErr w:type="gramStart"/>
      <w:r w:rsidRPr="00B0687D">
        <w:rPr>
          <w:rFonts w:ascii="Arial" w:hAnsi="Arial" w:cs="Arial"/>
          <w:b/>
          <w:bCs/>
          <w:color w:val="70AD47" w:themeColor="accent6"/>
          <w:sz w:val="28"/>
          <w:szCs w:val="28"/>
        </w:rPr>
        <w:t>feedback</w:t>
      </w:r>
      <w:proofErr w:type="gramEnd"/>
    </w:p>
    <w:p w14:paraId="49EBD2CB" w14:textId="77777777" w:rsidR="00B0687D" w:rsidRPr="00B0687D" w:rsidRDefault="00B0687D" w:rsidP="004B54A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b/>
          <w:bCs/>
          <w:color w:val="70AD47" w:themeColor="accent6"/>
          <w:sz w:val="28"/>
          <w:szCs w:val="28"/>
        </w:rPr>
      </w:pPr>
    </w:p>
    <w:p w14:paraId="24AB226E" w14:textId="6B8F65FB" w:rsidR="004B54A6" w:rsidRPr="009847EC" w:rsidRDefault="004B54A6" w:rsidP="004B54A6">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sz w:val="24"/>
          <w:szCs w:val="24"/>
        </w:rPr>
      </w:pPr>
      <w:r w:rsidRPr="009847EC">
        <w:rPr>
          <w:rFonts w:ascii="Arial" w:hAnsi="Arial" w:cs="Arial"/>
          <w:sz w:val="24"/>
          <w:szCs w:val="24"/>
        </w:rPr>
        <w:t xml:space="preserve">For </w:t>
      </w:r>
      <w:r w:rsidR="00E547CB" w:rsidRPr="009847EC">
        <w:rPr>
          <w:rFonts w:ascii="Arial" w:hAnsi="Arial" w:cs="Arial"/>
          <w:sz w:val="24"/>
          <w:szCs w:val="24"/>
        </w:rPr>
        <w:t xml:space="preserve">any questions about this report please contact Dr Annabel Pinker at </w:t>
      </w:r>
      <w:hyperlink r:id="rId19" w:history="1">
        <w:r w:rsidR="00E547CB" w:rsidRPr="009847EC">
          <w:rPr>
            <w:rStyle w:val="Hyperlink"/>
            <w:rFonts w:ascii="Arial" w:hAnsi="Arial" w:cs="Arial"/>
            <w:sz w:val="24"/>
            <w:szCs w:val="24"/>
          </w:rPr>
          <w:t>annabel.pinker@hutton.ac.uk</w:t>
        </w:r>
      </w:hyperlink>
      <w:r w:rsidR="00E547CB" w:rsidRPr="009847EC">
        <w:rPr>
          <w:rFonts w:ascii="Arial" w:hAnsi="Arial" w:cs="Arial"/>
          <w:sz w:val="24"/>
          <w:szCs w:val="24"/>
        </w:rPr>
        <w:t xml:space="preserve"> </w:t>
      </w:r>
    </w:p>
    <w:p w14:paraId="5E8BCE89" w14:textId="07A5F390" w:rsidR="00317CA6" w:rsidRDefault="002F23FB" w:rsidP="00BA2D84">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b/>
          <w:bCs/>
          <w:sz w:val="24"/>
          <w:szCs w:val="24"/>
        </w:rPr>
      </w:pPr>
      <w:r w:rsidRPr="009847EC">
        <w:rPr>
          <w:rFonts w:ascii="Arial" w:hAnsi="Arial" w:cs="Arial"/>
          <w:b/>
          <w:bCs/>
          <w:sz w:val="24"/>
          <w:szCs w:val="24"/>
        </w:rPr>
        <w:t xml:space="preserve"> </w:t>
      </w:r>
    </w:p>
    <w:p w14:paraId="72E34884" w14:textId="4D1DCCAE" w:rsidR="00551E12" w:rsidRDefault="00551E12" w:rsidP="00551E12">
      <w:pPr>
        <w:autoSpaceDE w:val="0"/>
        <w:autoSpaceDN w:val="0"/>
        <w:adjustRightInd w:val="0"/>
        <w:spacing w:after="0"/>
        <w:rPr>
          <w:rFonts w:ascii="Arial" w:hAnsi="Arial" w:cs="Arial"/>
          <w:color w:val="0563C1" w:themeColor="hyperlink"/>
          <w:sz w:val="24"/>
          <w:szCs w:val="24"/>
          <w:u w:val="single"/>
        </w:rPr>
      </w:pPr>
    </w:p>
    <w:p w14:paraId="52018197" w14:textId="77777777" w:rsidR="00B0687D" w:rsidRDefault="00B0687D" w:rsidP="00551E12">
      <w:pPr>
        <w:autoSpaceDE w:val="0"/>
        <w:autoSpaceDN w:val="0"/>
        <w:adjustRightInd w:val="0"/>
        <w:spacing w:after="0"/>
        <w:rPr>
          <w:rFonts w:ascii="Arial" w:hAnsi="Arial" w:cs="Arial"/>
          <w:color w:val="0563C1" w:themeColor="hyperlink"/>
          <w:sz w:val="24"/>
          <w:szCs w:val="24"/>
          <w:u w:val="single"/>
        </w:rPr>
      </w:pPr>
    </w:p>
    <w:p w14:paraId="7924DE3F" w14:textId="77777777" w:rsidR="00B0687D" w:rsidRDefault="00B0687D" w:rsidP="00551E12">
      <w:pPr>
        <w:autoSpaceDE w:val="0"/>
        <w:autoSpaceDN w:val="0"/>
        <w:adjustRightInd w:val="0"/>
        <w:spacing w:after="0"/>
        <w:rPr>
          <w:rFonts w:ascii="Arial" w:hAnsi="Arial" w:cs="Arial"/>
          <w:color w:val="0563C1" w:themeColor="hyperlink"/>
          <w:sz w:val="24"/>
          <w:szCs w:val="24"/>
          <w:u w:val="single"/>
        </w:rPr>
      </w:pPr>
    </w:p>
    <w:p w14:paraId="3F3D1A72" w14:textId="77777777" w:rsidR="00B0687D" w:rsidRDefault="00B0687D" w:rsidP="00551E12">
      <w:pPr>
        <w:autoSpaceDE w:val="0"/>
        <w:autoSpaceDN w:val="0"/>
        <w:adjustRightInd w:val="0"/>
        <w:spacing w:after="0"/>
        <w:rPr>
          <w:rFonts w:ascii="Arial" w:hAnsi="Arial" w:cs="Arial"/>
          <w:color w:val="0563C1" w:themeColor="hyperlink"/>
          <w:sz w:val="24"/>
          <w:szCs w:val="24"/>
          <w:u w:val="single"/>
        </w:rPr>
      </w:pPr>
    </w:p>
    <w:p w14:paraId="1159583E" w14:textId="77777777" w:rsidR="00B0687D" w:rsidRDefault="00B0687D" w:rsidP="00551E12">
      <w:pPr>
        <w:autoSpaceDE w:val="0"/>
        <w:autoSpaceDN w:val="0"/>
        <w:adjustRightInd w:val="0"/>
        <w:spacing w:after="0"/>
        <w:rPr>
          <w:rFonts w:ascii="Arial" w:hAnsi="Arial" w:cs="Arial"/>
          <w:color w:val="0563C1" w:themeColor="hyperlink"/>
          <w:sz w:val="24"/>
          <w:szCs w:val="24"/>
          <w:u w:val="single"/>
        </w:rPr>
      </w:pPr>
    </w:p>
    <w:p w14:paraId="74CD794C" w14:textId="77777777" w:rsidR="00B0687D" w:rsidRDefault="00B0687D" w:rsidP="00551E12">
      <w:pPr>
        <w:autoSpaceDE w:val="0"/>
        <w:autoSpaceDN w:val="0"/>
        <w:adjustRightInd w:val="0"/>
        <w:spacing w:after="0"/>
        <w:rPr>
          <w:rFonts w:ascii="Arial" w:hAnsi="Arial" w:cs="Arial"/>
          <w:color w:val="0563C1" w:themeColor="hyperlink"/>
          <w:sz w:val="24"/>
          <w:szCs w:val="24"/>
          <w:u w:val="single"/>
        </w:rPr>
      </w:pPr>
    </w:p>
    <w:p w14:paraId="3CF63CD4" w14:textId="77777777" w:rsidR="00B0687D" w:rsidRPr="00D90F91" w:rsidRDefault="00B0687D" w:rsidP="00551E12">
      <w:pPr>
        <w:autoSpaceDE w:val="0"/>
        <w:autoSpaceDN w:val="0"/>
        <w:adjustRightInd w:val="0"/>
        <w:spacing w:after="0"/>
        <w:rPr>
          <w:rFonts w:ascii="Arial" w:hAnsi="Arial" w:cs="Arial"/>
          <w:color w:val="0563C1" w:themeColor="hyperlink"/>
          <w:sz w:val="24"/>
          <w:szCs w:val="24"/>
          <w:u w:val="single"/>
        </w:rPr>
      </w:pPr>
    </w:p>
    <w:p w14:paraId="1FB1B757" w14:textId="77777777" w:rsidR="00B0687D" w:rsidRDefault="00B0687D" w:rsidP="00551E12">
      <w:pPr>
        <w:rPr>
          <w:rFonts w:ascii="Arial" w:hAnsi="Arial" w:cs="Arial"/>
          <w:sz w:val="24"/>
          <w:szCs w:val="24"/>
        </w:rPr>
      </w:pPr>
    </w:p>
    <w:p w14:paraId="0EC42D4A" w14:textId="05A06A63" w:rsidR="00B0687D" w:rsidRDefault="00B0687D" w:rsidP="0A0438D6">
      <w:pPr>
        <w:rPr>
          <w:rFonts w:ascii="Arial" w:hAnsi="Arial" w:cs="Arial"/>
          <w:sz w:val="24"/>
          <w:szCs w:val="24"/>
        </w:rPr>
      </w:pPr>
    </w:p>
    <w:p w14:paraId="79660453" w14:textId="4FC59146" w:rsidR="00B0687D" w:rsidRDefault="003B04DC" w:rsidP="00551E12">
      <w:pPr>
        <w:rPr>
          <w:rFonts w:ascii="Arial" w:hAnsi="Arial" w:cs="Arial"/>
          <w:sz w:val="24"/>
          <w:szCs w:val="24"/>
        </w:rPr>
      </w:pPr>
      <w:r w:rsidRPr="00D90F91">
        <w:rPr>
          <w:rFonts w:ascii="Arial" w:hAnsi="Arial" w:cs="Arial"/>
          <w:noProof/>
          <w:color w:val="2B579A"/>
          <w:sz w:val="24"/>
          <w:szCs w:val="24"/>
          <w:shd w:val="clear" w:color="auto" w:fill="E6E6E6"/>
        </w:rPr>
        <mc:AlternateContent>
          <mc:Choice Requires="wps">
            <w:drawing>
              <wp:anchor distT="0" distB="0" distL="114300" distR="114300" simplePos="0" relativeHeight="251658240" behindDoc="1" locked="0" layoutInCell="1" allowOverlap="1" wp14:anchorId="299767C2" wp14:editId="0405045F">
                <wp:simplePos x="0" y="0"/>
                <wp:positionH relativeFrom="page">
                  <wp:posOffset>662354</wp:posOffset>
                </wp:positionH>
                <wp:positionV relativeFrom="page">
                  <wp:posOffset>8294077</wp:posOffset>
                </wp:positionV>
                <wp:extent cx="4613031" cy="742122"/>
                <wp:effectExtent l="0" t="0" r="16510" b="127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031" cy="742122"/>
                        </a:xfrm>
                        <a:prstGeom prst="rect">
                          <a:avLst/>
                        </a:prstGeom>
                        <a:noFill/>
                        <a:ln>
                          <a:noFill/>
                        </a:ln>
                        <a:extLst>
                          <a:ext uri="{909E8E84-426E-40dd-AFC4-6F175D3DCCD1}">
                            <a14:hiddenFill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8A16EB" w14:textId="77777777" w:rsidR="00551E12" w:rsidRPr="003B04DC" w:rsidRDefault="00551E12" w:rsidP="00551E12">
                            <w:pPr>
                              <w:autoSpaceDE w:val="0"/>
                              <w:autoSpaceDN w:val="0"/>
                              <w:adjustRightInd w:val="0"/>
                              <w:spacing w:after="0" w:line="240" w:lineRule="auto"/>
                              <w:rPr>
                                <w:rFonts w:ascii="Arial" w:eastAsia="Myriad Pro" w:hAnsi="Arial" w:cs="Arial"/>
                                <w:sz w:val="20"/>
                                <w:szCs w:val="20"/>
                              </w:rPr>
                            </w:pPr>
                            <w:r w:rsidRPr="003B04DC">
                              <w:rPr>
                                <w:rFonts w:ascii="Arial" w:hAnsi="Arial" w:cs="Arial"/>
                                <w:sz w:val="20"/>
                                <w:szCs w:val="20"/>
                              </w:rPr>
                              <w:t>This research is funded by Scottish Government’s Rural and Environmental Science and Analytical Services Division (RESAS) under Topic E3 (2022–2027). The views expressed are those of the authors and do not necessarily reflect those of the Scottish Government.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99767C2">
                <v:stroke joinstyle="miter"/>
                <v:path gradientshapeok="t" o:connecttype="rect"/>
              </v:shapetype>
              <v:shape id="Text Box 245" style="position:absolute;margin-left:52.15pt;margin-top:653.1pt;width:363.25pt;height:5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">
                <v:textbox inset="0,0,0,0">
                  <w:txbxContent>
                    <w:p w:rsidRPr="003B04DC" w:rsidR="00551E12" w:rsidP="00551E12" w:rsidRDefault="00551E12" w14:paraId="108A16EB" w14:textId="77777777">
                      <w:pPr>
                        <w:autoSpaceDE w:val="0"/>
                        <w:autoSpaceDN w:val="0"/>
                        <w:adjustRightInd w:val="0"/>
                        <w:spacing w:after="0" w:line="240" w:lineRule="auto"/>
                        <w:rPr>
                          <w:rFonts w:ascii="Arial" w:hAnsi="Arial" w:eastAsia="Myriad Pro" w:cs="Arial"/>
                          <w:sz w:val="20"/>
                          <w:szCs w:val="20"/>
                        </w:rPr>
                      </w:pPr>
                      <w:r w:rsidRPr="003B04DC">
                        <w:rPr>
                          <w:rFonts w:ascii="Arial" w:hAnsi="Arial" w:cs="Arial"/>
                          <w:sz w:val="20"/>
                          <w:szCs w:val="20"/>
                        </w:rPr>
                        <w:t>This research is funded by Scottish Government’s Rural and Environmental Science and Analytical Services Division (RESAS) under Topic E3 (2022–2027). The views expressed are those of the authors and do not necessarily reflect those of the Scottish Government.</w:t>
                      </w:r>
                    </w:p>
                  </w:txbxContent>
                </v:textbox>
                <w10:wrap anchorx="page" anchory="page"/>
              </v:shape>
            </w:pict>
          </mc:Fallback>
        </mc:AlternateContent>
      </w:r>
    </w:p>
    <w:p w14:paraId="08667C0F" w14:textId="504D06E8" w:rsidR="003B04DC" w:rsidRDefault="003B04DC" w:rsidP="00551E12">
      <w:pPr>
        <w:rPr>
          <w:rFonts w:ascii="Arial" w:hAnsi="Arial" w:cs="Arial"/>
          <w:sz w:val="24"/>
          <w:szCs w:val="24"/>
        </w:rPr>
      </w:pPr>
    </w:p>
    <w:p w14:paraId="1461E5AB" w14:textId="195E3FE2" w:rsidR="00551E12" w:rsidRPr="00D90F91" w:rsidRDefault="00551E12" w:rsidP="00551E12">
      <w:pPr>
        <w:rPr>
          <w:rFonts w:ascii="Arial" w:hAnsi="Arial" w:cs="Arial"/>
          <w:sz w:val="24"/>
          <w:szCs w:val="24"/>
        </w:rPr>
      </w:pPr>
    </w:p>
    <w:p w14:paraId="047D8653" w14:textId="66E4BF70" w:rsidR="00551E12" w:rsidRPr="009847EC" w:rsidRDefault="003B04DC" w:rsidP="00BA2D84">
      <w:pPr>
        <w:tabs>
          <w:tab w:val="left" w:pos="720"/>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s>
        <w:autoSpaceDE w:val="0"/>
        <w:autoSpaceDN w:val="0"/>
        <w:adjustRightInd w:val="0"/>
        <w:spacing w:after="0" w:line="240" w:lineRule="auto"/>
        <w:jc w:val="both"/>
        <w:rPr>
          <w:rFonts w:ascii="Arial" w:hAnsi="Arial" w:cs="Arial"/>
          <w:b/>
          <w:bCs/>
          <w:sz w:val="24"/>
          <w:szCs w:val="24"/>
        </w:rPr>
      </w:pPr>
      <w:r w:rsidRPr="00D90F91">
        <w:rPr>
          <w:rFonts w:ascii="Arial" w:hAnsi="Arial" w:cs="Arial"/>
          <w:noProof/>
          <w:color w:val="2B579A"/>
          <w:sz w:val="24"/>
          <w:szCs w:val="24"/>
          <w:shd w:val="clear" w:color="auto" w:fill="E6E6E6"/>
        </w:rPr>
        <w:drawing>
          <wp:anchor distT="0" distB="0" distL="114300" distR="114300" simplePos="0" relativeHeight="251658244" behindDoc="0" locked="0" layoutInCell="1" allowOverlap="1" wp14:anchorId="24878C72" wp14:editId="0718F91E">
            <wp:simplePos x="0" y="0"/>
            <wp:positionH relativeFrom="column">
              <wp:posOffset>5068766</wp:posOffset>
            </wp:positionH>
            <wp:positionV relativeFrom="paragraph">
              <wp:posOffset>76102</wp:posOffset>
            </wp:positionV>
            <wp:extent cx="956945" cy="303530"/>
            <wp:effectExtent l="0" t="0" r="0" b="1270"/>
            <wp:wrapNone/>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pic:nvPicPr>
                  <pic:blipFill>
                    <a:blip r:embed="rId20"/>
                    <a:stretch>
                      <a:fillRect/>
                    </a:stretch>
                  </pic:blipFill>
                  <pic:spPr>
                    <a:xfrm>
                      <a:off x="0" y="0"/>
                      <a:ext cx="956945" cy="303530"/>
                    </a:xfrm>
                    <a:prstGeom prst="rect">
                      <a:avLst/>
                    </a:prstGeom>
                  </pic:spPr>
                </pic:pic>
              </a:graphicData>
            </a:graphic>
            <wp14:sizeRelH relativeFrom="page">
              <wp14:pctWidth>0</wp14:pctWidth>
            </wp14:sizeRelH>
            <wp14:sizeRelV relativeFrom="page">
              <wp14:pctHeight>0</wp14:pctHeight>
            </wp14:sizeRelV>
          </wp:anchor>
        </w:drawing>
      </w:r>
      <w:r w:rsidRPr="00D90F91">
        <w:rPr>
          <w:rFonts w:ascii="Arial" w:hAnsi="Arial" w:cs="Arial"/>
          <w:noProof/>
          <w:color w:val="2B579A"/>
          <w:sz w:val="24"/>
          <w:szCs w:val="24"/>
          <w:shd w:val="clear" w:color="auto" w:fill="E6E6E6"/>
        </w:rPr>
        <w:drawing>
          <wp:anchor distT="0" distB="0" distL="114300" distR="114300" simplePos="0" relativeHeight="251658243" behindDoc="0" locked="0" layoutInCell="1" allowOverlap="1" wp14:anchorId="388A6EE5" wp14:editId="2D36859D">
            <wp:simplePos x="0" y="0"/>
            <wp:positionH relativeFrom="column">
              <wp:posOffset>2298700</wp:posOffset>
            </wp:positionH>
            <wp:positionV relativeFrom="paragraph">
              <wp:posOffset>99011</wp:posOffset>
            </wp:positionV>
            <wp:extent cx="1706880" cy="306070"/>
            <wp:effectExtent l="0" t="0" r="0" b="0"/>
            <wp:wrapNone/>
            <wp:docPr id="2" name="Picture 2" descr="A picture containing font, screenshot, tex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screenshot, text, graphics&#10;&#10;Description automatically generated"/>
                    <pic:cNvPicPr/>
                  </pic:nvPicPr>
                  <pic:blipFill>
                    <a:blip r:embed="rId21"/>
                    <a:stretch>
                      <a:fillRect/>
                    </a:stretch>
                  </pic:blipFill>
                  <pic:spPr>
                    <a:xfrm>
                      <a:off x="0" y="0"/>
                      <a:ext cx="1706880" cy="306070"/>
                    </a:xfrm>
                    <a:prstGeom prst="rect">
                      <a:avLst/>
                    </a:prstGeom>
                  </pic:spPr>
                </pic:pic>
              </a:graphicData>
            </a:graphic>
            <wp14:sizeRelH relativeFrom="page">
              <wp14:pctWidth>0</wp14:pctWidth>
            </wp14:sizeRelH>
            <wp14:sizeRelV relativeFrom="page">
              <wp14:pctHeight>0</wp14:pctHeight>
            </wp14:sizeRelV>
          </wp:anchor>
        </w:drawing>
      </w:r>
      <w:r w:rsidR="001B55B2" w:rsidRPr="009D46AC">
        <w:rPr>
          <w:noProof/>
          <w:color w:val="2B579A"/>
          <w:shd w:val="clear" w:color="auto" w:fill="E6E6E6"/>
        </w:rPr>
        <w:drawing>
          <wp:inline distT="0" distB="0" distL="0" distR="0" wp14:anchorId="7091279E" wp14:editId="70F7B110">
            <wp:extent cx="902677" cy="426306"/>
            <wp:effectExtent l="0" t="0" r="0" b="0"/>
            <wp:docPr id="1071545104" name="Picture 107154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98"/>
                    <a:stretch/>
                  </pic:blipFill>
                  <pic:spPr bwMode="auto">
                    <a:xfrm>
                      <a:off x="0" y="0"/>
                      <a:ext cx="928366" cy="438438"/>
                    </a:xfrm>
                    <a:prstGeom prst="rect">
                      <a:avLst/>
                    </a:prstGeom>
                    <a:noFill/>
                    <a:ln>
                      <a:noFill/>
                    </a:ln>
                    <a:extLst>
                      <a:ext uri="{53640926-AAD7-44D8-BBD7-CCE9431645EC}">
                        <a14:shadowObscured xmlns:a14="http://schemas.microsoft.com/office/drawing/2010/main"/>
                      </a:ext>
                    </a:extLst>
                  </pic:spPr>
                </pic:pic>
              </a:graphicData>
            </a:graphic>
          </wp:inline>
        </w:drawing>
      </w:r>
    </w:p>
    <w:sectPr w:rsidR="00551E12" w:rsidRPr="009847EC" w:rsidSect="0017525B">
      <w:footerReference w:type="first" r:id="rId22"/>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2D79" w14:textId="77777777" w:rsidR="0017525B" w:rsidRDefault="0017525B" w:rsidP="008024E3">
      <w:pPr>
        <w:spacing w:after="0" w:line="240" w:lineRule="auto"/>
      </w:pPr>
      <w:r>
        <w:separator/>
      </w:r>
    </w:p>
  </w:endnote>
  <w:endnote w:type="continuationSeparator" w:id="0">
    <w:p w14:paraId="7A6158FC" w14:textId="77777777" w:rsidR="0017525B" w:rsidRDefault="0017525B" w:rsidP="008024E3">
      <w:pPr>
        <w:spacing w:after="0" w:line="240" w:lineRule="auto"/>
      </w:pPr>
      <w:r>
        <w:continuationSeparator/>
      </w:r>
    </w:p>
  </w:endnote>
  <w:endnote w:type="continuationNotice" w:id="1">
    <w:p w14:paraId="1E40D11F" w14:textId="77777777" w:rsidR="0017525B" w:rsidRDefault="001752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M Sans">
    <w:charset w:val="00"/>
    <w:family w:val="auto"/>
    <w:pitch w:val="variable"/>
    <w:sig w:usb0="8000002F" w:usb1="5000205B"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2190" w14:textId="69537753" w:rsidR="006A56B4" w:rsidRDefault="006A56B4">
    <w:pPr>
      <w:pStyle w:val="Footer"/>
      <w:jc w:val="right"/>
    </w:pPr>
  </w:p>
  <w:p w14:paraId="6DC03E6D" w14:textId="7C936D13" w:rsidR="009847EC" w:rsidRDefault="009847EC" w:rsidP="003E2A8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14157"/>
      <w:docPartObj>
        <w:docPartGallery w:val="Page Numbers (Bottom of Page)"/>
        <w:docPartUnique/>
      </w:docPartObj>
    </w:sdtPr>
    <w:sdtEndPr>
      <w:rPr>
        <w:noProof/>
      </w:rPr>
    </w:sdtEndPr>
    <w:sdtContent>
      <w:p w14:paraId="4921ECF6" w14:textId="5A503C62" w:rsidR="00A42C5A" w:rsidRDefault="00A42C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7D7933" w14:textId="7A5F175E" w:rsidR="0026734F" w:rsidRDefault="0026734F" w:rsidP="00E128E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251102"/>
      <w:docPartObj>
        <w:docPartGallery w:val="Page Numbers (Bottom of Page)"/>
        <w:docPartUnique/>
      </w:docPartObj>
    </w:sdtPr>
    <w:sdtEndPr>
      <w:rPr>
        <w:noProof/>
      </w:rPr>
    </w:sdtEndPr>
    <w:sdtContent>
      <w:p w14:paraId="2CA6FDC2" w14:textId="1BE98DF9" w:rsidR="00F273A3" w:rsidRDefault="00F273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3F8E68" w14:textId="77777777" w:rsidR="009252EA" w:rsidRDefault="009252EA" w:rsidP="003E2A8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5253" w14:textId="77777777" w:rsidR="0017525B" w:rsidRDefault="0017525B" w:rsidP="008024E3">
      <w:pPr>
        <w:spacing w:after="0" w:line="240" w:lineRule="auto"/>
      </w:pPr>
      <w:r>
        <w:separator/>
      </w:r>
    </w:p>
  </w:footnote>
  <w:footnote w:type="continuationSeparator" w:id="0">
    <w:p w14:paraId="6E54B329" w14:textId="77777777" w:rsidR="0017525B" w:rsidRDefault="0017525B" w:rsidP="008024E3">
      <w:pPr>
        <w:spacing w:after="0" w:line="240" w:lineRule="auto"/>
      </w:pPr>
      <w:r>
        <w:continuationSeparator/>
      </w:r>
    </w:p>
  </w:footnote>
  <w:footnote w:type="continuationNotice" w:id="1">
    <w:p w14:paraId="7B254FB0" w14:textId="77777777" w:rsidR="0017525B" w:rsidRDefault="0017525B">
      <w:pPr>
        <w:spacing w:after="0" w:line="240" w:lineRule="auto"/>
      </w:pPr>
    </w:p>
  </w:footnote>
  <w:footnote w:id="2">
    <w:p w14:paraId="7665D69E" w14:textId="04558D83" w:rsidR="7FEA4B18" w:rsidRPr="00D8601D" w:rsidRDefault="7FEA4B18" w:rsidP="7FEA4B18">
      <w:pPr>
        <w:shd w:val="clear" w:color="auto" w:fill="FFFFFF" w:themeFill="background1"/>
        <w:spacing w:after="0"/>
        <w:rPr>
          <w:rStyle w:val="Hyperlink"/>
          <w:rFonts w:ascii="Segoe UI" w:eastAsia="Segoe UI" w:hAnsi="Segoe UI" w:cs="Segoe UI"/>
          <w:color w:val="000000" w:themeColor="text1"/>
          <w:sz w:val="20"/>
          <w:szCs w:val="20"/>
        </w:rPr>
      </w:pPr>
      <w:r w:rsidRPr="00D8601D">
        <w:rPr>
          <w:rStyle w:val="FootnoteReference"/>
          <w:rFonts w:ascii="Arial" w:eastAsia="Arial" w:hAnsi="Arial" w:cs="Arial"/>
          <w:color w:val="000000" w:themeColor="text1"/>
          <w:sz w:val="20"/>
          <w:szCs w:val="20"/>
        </w:rPr>
        <w:footnoteRef/>
      </w:r>
      <w:r w:rsidRPr="00D8601D">
        <w:rPr>
          <w:rFonts w:ascii="Arial" w:eastAsia="Arial" w:hAnsi="Arial" w:cs="Arial"/>
          <w:color w:val="000000" w:themeColor="text1"/>
          <w:sz w:val="20"/>
          <w:szCs w:val="20"/>
        </w:rPr>
        <w:t xml:space="preserve"> On social outcomes see </w:t>
      </w:r>
      <w:r w:rsidRPr="00D8601D">
        <w:rPr>
          <w:rFonts w:ascii="Arial" w:eastAsia="Arial" w:hAnsi="Arial" w:cs="Arial"/>
          <w:b/>
          <w:bCs/>
          <w:color w:val="000000" w:themeColor="text1"/>
          <w:sz w:val="20"/>
          <w:szCs w:val="20"/>
        </w:rPr>
        <w:t>McKee, A.,</w:t>
      </w:r>
      <w:r w:rsidRPr="00D8601D">
        <w:rPr>
          <w:rFonts w:ascii="Arial" w:eastAsia="Arial" w:hAnsi="Arial" w:cs="Arial"/>
          <w:color w:val="000000" w:themeColor="text1"/>
          <w:sz w:val="20"/>
          <w:szCs w:val="20"/>
        </w:rPr>
        <w:t xml:space="preserve"> Guimarães, M.H. and Pinto-Correia, T. 2015. Social capital accumulation and the role of the researcher: An example of a transdisciplinary visioning process for the future of agriculture in Europe, </w:t>
      </w:r>
      <w:r w:rsidRPr="00D8601D">
        <w:rPr>
          <w:rFonts w:ascii="Arial" w:eastAsia="Arial" w:hAnsi="Arial" w:cs="Arial"/>
          <w:i/>
          <w:iCs/>
          <w:color w:val="000000" w:themeColor="text1"/>
          <w:sz w:val="20"/>
          <w:szCs w:val="20"/>
        </w:rPr>
        <w:t>Environmental Science &amp; Policy</w:t>
      </w:r>
      <w:r w:rsidRPr="00D8601D">
        <w:rPr>
          <w:rFonts w:ascii="Arial" w:eastAsia="Arial" w:hAnsi="Arial" w:cs="Arial"/>
          <w:color w:val="000000" w:themeColor="text1"/>
          <w:sz w:val="20"/>
          <w:szCs w:val="20"/>
        </w:rPr>
        <w:t xml:space="preserve"> 50: 88-99.</w:t>
      </w:r>
      <w:r w:rsidRPr="00D8601D">
        <w:rPr>
          <w:rStyle w:val="Hyperlink"/>
          <w:rFonts w:ascii="Arial" w:eastAsia="Arial" w:hAnsi="Arial" w:cs="Arial"/>
          <w:color w:val="000000" w:themeColor="text1"/>
          <w:sz w:val="20"/>
          <w:szCs w:val="20"/>
        </w:rPr>
        <w:t xml:space="preserve"> </w:t>
      </w:r>
      <w:hyperlink r:id="rId1" w:history="1">
        <w:r w:rsidRPr="00D8601D">
          <w:rPr>
            <w:rStyle w:val="Hyperlink"/>
            <w:rFonts w:ascii="Arial" w:eastAsia="Segoe UI" w:hAnsi="Arial" w:cs="Arial"/>
            <w:color w:val="000000" w:themeColor="text1"/>
            <w:sz w:val="20"/>
            <w:szCs w:val="20"/>
          </w:rPr>
          <w:t>https://doi.org/10.1016/j.envsci.2015.02.006</w:t>
        </w:r>
      </w:hyperlink>
    </w:p>
    <w:p w14:paraId="3AF21FFA" w14:textId="5D0946D5" w:rsidR="7FEA4B18" w:rsidRDefault="7FEA4B18" w:rsidP="004238B0">
      <w:pPr>
        <w:shd w:val="clear" w:color="auto" w:fill="FFFFFF" w:themeFill="background1"/>
        <w:spacing w:after="0"/>
      </w:pPr>
    </w:p>
  </w:footnote>
  <w:footnote w:id="3">
    <w:p w14:paraId="6CD5FCB7" w14:textId="539F0686" w:rsidR="7FEA4B18" w:rsidRPr="00A76B6F" w:rsidRDefault="7FEA4B18" w:rsidP="7FEA4B18">
      <w:pPr>
        <w:shd w:val="clear" w:color="auto" w:fill="FFFFFF" w:themeFill="background1"/>
        <w:spacing w:after="0"/>
        <w:rPr>
          <w:rStyle w:val="Hyperlink"/>
          <w:rFonts w:ascii="Arial" w:eastAsia="Arial" w:hAnsi="Arial" w:cs="Arial"/>
          <w:sz w:val="20"/>
          <w:szCs w:val="20"/>
        </w:rPr>
      </w:pPr>
      <w:r w:rsidRPr="00A76B6F">
        <w:rPr>
          <w:rStyle w:val="FootnoteReference"/>
          <w:rFonts w:ascii="Arial" w:eastAsia="Arial" w:hAnsi="Arial" w:cs="Arial"/>
          <w:sz w:val="20"/>
          <w:szCs w:val="20"/>
        </w:rPr>
        <w:footnoteRef/>
      </w:r>
      <w:r w:rsidRPr="00A76B6F">
        <w:rPr>
          <w:rFonts w:ascii="Arial" w:eastAsia="Arial" w:hAnsi="Arial" w:cs="Arial"/>
          <w:sz w:val="20"/>
          <w:szCs w:val="20"/>
        </w:rPr>
        <w:t xml:space="preserve"> The report on alternative land tenure can be found here: </w:t>
      </w:r>
      <w:hyperlink r:id="rId2" w:history="1">
        <w:r w:rsidRPr="00A76B6F">
          <w:rPr>
            <w:rStyle w:val="Hyperlink"/>
            <w:rFonts w:ascii="Arial" w:eastAsia="Segoe UI" w:hAnsi="Arial" w:cs="Arial"/>
            <w:sz w:val="20"/>
            <w:szCs w:val="20"/>
          </w:rPr>
          <w:t>https://www.hutton.ac.uk/sites/default/files/files/Alternative%20Land%20Tenure%20Models%20-%20Naomi%20Beingessner,%20Hutton,%20June%202023.pdf</w:t>
        </w:r>
      </w:hyperlink>
    </w:p>
    <w:p w14:paraId="6A0F68FE" w14:textId="54AAA1E1" w:rsidR="7FEA4B18" w:rsidRPr="00A76B6F" w:rsidRDefault="7FEA4B18" w:rsidP="004238B0">
      <w:pPr>
        <w:shd w:val="clear" w:color="auto" w:fill="FFFFFF" w:themeFill="background1"/>
        <w:spacing w:after="0"/>
        <w:rPr>
          <w:rStyle w:val="Hyperlink"/>
          <w:rFonts w:ascii="Arial" w:eastAsia="Arial" w:hAnsi="Arial" w:cs="Arial"/>
          <w:sz w:val="20"/>
          <w:szCs w:val="20"/>
        </w:rPr>
      </w:pPr>
      <w:r w:rsidRPr="00A76B6F">
        <w:rPr>
          <w:rFonts w:ascii="Arial" w:eastAsia="Arial" w:hAnsi="Arial" w:cs="Arial"/>
          <w:sz w:val="20"/>
          <w:szCs w:val="20"/>
        </w:rPr>
        <w:t xml:space="preserve">The report on land values and landownership diversification can be found here: </w:t>
      </w:r>
      <w:hyperlink r:id="rId3" w:history="1">
        <w:r w:rsidRPr="00A76B6F">
          <w:rPr>
            <w:rStyle w:val="Hyperlink"/>
            <w:rFonts w:ascii="Arial" w:eastAsia="Segoe UI" w:hAnsi="Arial" w:cs="Arial"/>
            <w:sz w:val="20"/>
            <w:szCs w:val="20"/>
          </w:rPr>
          <w:t>https://pure.sruc.ac.uk/en/publications/rural-land-values-and-land-diversification</w:t>
        </w:r>
      </w:hyperlink>
    </w:p>
    <w:p w14:paraId="5E0F0191" w14:textId="1CAE8D56" w:rsidR="7FEA4B18" w:rsidRDefault="7FEA4B18" w:rsidP="7FEA4B18">
      <w:pPr>
        <w:pStyle w:val="FootnoteText"/>
      </w:pPr>
    </w:p>
  </w:footnote>
  <w:footnote w:id="4">
    <w:p w14:paraId="53879A38" w14:textId="0A9C07E3" w:rsidR="7FEA4B18" w:rsidRPr="004B2ACA" w:rsidRDefault="7FEA4B18" w:rsidP="00F55448">
      <w:pPr>
        <w:spacing w:after="0"/>
        <w:ind w:left="-23" w:right="-23"/>
        <w:rPr>
          <w:rFonts w:ascii="Arial" w:eastAsia="Arial" w:hAnsi="Arial" w:cs="Arial"/>
          <w:color w:val="0563C1" w:themeColor="hyperlink"/>
          <w:sz w:val="20"/>
          <w:szCs w:val="20"/>
          <w:u w:val="single"/>
        </w:rPr>
      </w:pPr>
      <w:r w:rsidRPr="004B2ACA">
        <w:rPr>
          <w:rStyle w:val="FootnoteReference"/>
          <w:rFonts w:ascii="Arial" w:eastAsia="Arial" w:hAnsi="Arial" w:cs="Arial"/>
          <w:sz w:val="20"/>
          <w:szCs w:val="20"/>
        </w:rPr>
        <w:footnoteRef/>
      </w:r>
      <w:r w:rsidRPr="004B2ACA">
        <w:rPr>
          <w:rFonts w:ascii="Arial" w:eastAsia="Arial" w:hAnsi="Arial" w:cs="Arial"/>
          <w:sz w:val="20"/>
          <w:szCs w:val="20"/>
        </w:rPr>
        <w:t xml:space="preserve"> The published framework is an attempt to track </w:t>
      </w:r>
      <w:proofErr w:type="gramStart"/>
      <w:r w:rsidRPr="004B2ACA">
        <w:rPr>
          <w:rFonts w:ascii="Arial" w:eastAsia="Arial" w:hAnsi="Arial" w:cs="Arial"/>
          <w:sz w:val="20"/>
          <w:szCs w:val="20"/>
        </w:rPr>
        <w:t>all</w:t>
      </w:r>
      <w:r w:rsidRPr="004B2ACA">
        <w:rPr>
          <w:rFonts w:ascii="Arial" w:eastAsia="Arial" w:hAnsi="Arial" w:cs="Arial"/>
          <w:i/>
          <w:iCs/>
          <w:sz w:val="20"/>
          <w:szCs w:val="20"/>
        </w:rPr>
        <w:t xml:space="preserve"> </w:t>
      </w:r>
      <w:r w:rsidRPr="004B2ACA">
        <w:rPr>
          <w:rFonts w:ascii="Arial" w:eastAsia="Arial" w:hAnsi="Arial" w:cs="Arial"/>
          <w:sz w:val="20"/>
          <w:szCs w:val="20"/>
        </w:rPr>
        <w:t>of</w:t>
      </w:r>
      <w:proofErr w:type="gramEnd"/>
      <w:r w:rsidRPr="004B2ACA">
        <w:rPr>
          <w:rFonts w:ascii="Arial" w:eastAsia="Arial" w:hAnsi="Arial" w:cs="Arial"/>
          <w:sz w:val="20"/>
          <w:szCs w:val="20"/>
        </w:rPr>
        <w:t xml:space="preserve"> the influences of the market (supply and demand side factors), not necessarily just financial flows. It also includes what affect these have on land concentration and the overall value of land</w:t>
      </w:r>
      <w:r w:rsidRPr="004B2ACA">
        <w:rPr>
          <w:rFonts w:ascii="Arial" w:eastAsia="DM Sans" w:hAnsi="Arial" w:cs="Arial"/>
          <w:sz w:val="20"/>
          <w:szCs w:val="20"/>
        </w:rPr>
        <w:t>.</w:t>
      </w:r>
      <w:r w:rsidRPr="004B2ACA">
        <w:rPr>
          <w:rFonts w:ascii="Arial" w:eastAsia="Arial" w:hAnsi="Arial" w:cs="Arial"/>
          <w:sz w:val="20"/>
          <w:szCs w:val="20"/>
        </w:rPr>
        <w:t xml:space="preserve"> The report on the conceptual model can be found in full here: </w:t>
      </w:r>
      <w:hyperlink r:id="rId4" w:history="1">
        <w:r w:rsidRPr="004B2ACA">
          <w:rPr>
            <w:rStyle w:val="Hyperlink"/>
            <w:rFonts w:ascii="Arial" w:eastAsia="DM Sans" w:hAnsi="Arial" w:cs="Arial"/>
            <w:sz w:val="20"/>
            <w:szCs w:val="20"/>
          </w:rPr>
          <w:t>https://doi.org/10.58073/SRUC.23192564.v1</w:t>
        </w:r>
      </w:hyperlink>
      <w:r w:rsidR="004B2ACA" w:rsidRPr="004B2ACA">
        <w:rPr>
          <w:rStyle w:val="Hyperlink"/>
          <w:rFonts w:ascii="Arial" w:eastAsia="Arial" w:hAnsi="Arial" w:cs="Arial"/>
          <w:sz w:val="20"/>
          <w:szCs w:val="20"/>
          <w:u w:val="none"/>
        </w:rPr>
        <w:t xml:space="preserve">. </w:t>
      </w:r>
      <w:r w:rsidRPr="004B2ACA">
        <w:rPr>
          <w:rFonts w:ascii="Arial" w:eastAsia="Arial" w:hAnsi="Arial" w:cs="Arial"/>
          <w:sz w:val="20"/>
          <w:szCs w:val="20"/>
        </w:rPr>
        <w:t xml:space="preserve">A simplified version can be found here: </w:t>
      </w:r>
      <w:hyperlink r:id="rId5" w:history="1">
        <w:r w:rsidRPr="004B2ACA">
          <w:rPr>
            <w:rFonts w:ascii="Arial" w:hAnsi="Arial" w:cs="Arial"/>
            <w:sz w:val="20"/>
            <w:szCs w:val="20"/>
          </w:rPr>
          <w:t>https://doi.org/10.58073/SRUC.22348396.v1</w:t>
        </w:r>
      </w:hyperlink>
      <w:r w:rsidR="004B2ACA">
        <w:rPr>
          <w:rFonts w:ascii="Arial" w:hAnsi="Arial" w:cs="Arial"/>
          <w:sz w:val="20"/>
          <w:szCs w:val="20"/>
        </w:rPr>
        <w:t xml:space="preserve">  </w:t>
      </w:r>
    </w:p>
  </w:footnote>
  <w:footnote w:id="5">
    <w:p w14:paraId="3F0B28B6" w14:textId="7C05F244" w:rsidR="0E2C4C5B" w:rsidRDefault="0E2C4C5B" w:rsidP="0E2C4C5B">
      <w:pPr>
        <w:pStyle w:val="FootnoteText"/>
      </w:pPr>
      <w:r w:rsidRPr="0E2C4C5B">
        <w:rPr>
          <w:rStyle w:val="FootnoteReference"/>
          <w:rFonts w:ascii="Arial" w:eastAsia="Arial" w:hAnsi="Arial" w:cs="Arial"/>
        </w:rPr>
        <w:footnoteRef/>
      </w:r>
      <w:r w:rsidRPr="0E2C4C5B">
        <w:rPr>
          <w:rFonts w:ascii="Arial" w:eastAsia="Arial" w:hAnsi="Arial" w:cs="Arial"/>
        </w:rPr>
        <w:t xml:space="preserve"> The report on land values can be found here: </w:t>
      </w:r>
      <w:hyperlink r:id="rId6">
        <w:r w:rsidRPr="0E2C4C5B">
          <w:rPr>
            <w:rStyle w:val="Hyperlink"/>
            <w:rFonts w:ascii="Arial" w:eastAsia="Arial" w:hAnsi="Arial" w:cs="Arial"/>
            <w:color w:val="0000EE"/>
          </w:rPr>
          <w:t>Understanding public values of land: A developing typology (zenodo.org)</w:t>
        </w:r>
      </w:hyperlink>
    </w:p>
  </w:footnote>
  <w:footnote w:id="6">
    <w:p w14:paraId="5C5B437A" w14:textId="1EE74B1C" w:rsidR="47307BCE" w:rsidRDefault="47307BCE" w:rsidP="004238B0">
      <w:pPr>
        <w:pStyle w:val="FootnoteText"/>
      </w:pPr>
      <w:r w:rsidRPr="004B2ACA">
        <w:rPr>
          <w:rStyle w:val="FootnoteReference"/>
          <w:rFonts w:ascii="Arial" w:hAnsi="Arial" w:cs="Arial"/>
        </w:rPr>
        <w:footnoteRef/>
      </w:r>
      <w:r w:rsidRPr="004B2ACA">
        <w:rPr>
          <w:rFonts w:ascii="Arial" w:hAnsi="Arial" w:cs="Arial"/>
        </w:rPr>
        <w:t xml:space="preserve"> </w:t>
      </w:r>
      <w:r w:rsidRPr="004B2ACA">
        <w:rPr>
          <w:rFonts w:ascii="Arial" w:eastAsia="Arial" w:hAnsi="Arial" w:cs="Arial"/>
          <w:color w:val="333333"/>
        </w:rPr>
        <w:t>Please note that since the initial SAG meeting, two further individuals have joined the SAG. Their baseline interviews are not incorporated into the analysis presented in this report</w:t>
      </w:r>
      <w:r w:rsidR="004B2ACA">
        <w:rPr>
          <w:rFonts w:ascii="Arial" w:eastAsia="Arial" w:hAnsi="Arial" w:cs="Arial"/>
          <w:color w:val="333333"/>
        </w:rPr>
        <w:t>.</w:t>
      </w:r>
    </w:p>
  </w:footnote>
  <w:footnote w:id="7">
    <w:p w14:paraId="14E1A44C" w14:textId="586B3C0B" w:rsidR="47307BCE" w:rsidRPr="000C3533" w:rsidRDefault="47307BCE" w:rsidP="004238B0">
      <w:pPr>
        <w:pStyle w:val="FootnoteText"/>
        <w:rPr>
          <w:rFonts w:ascii="Arial" w:eastAsia="Arial" w:hAnsi="Arial" w:cs="Arial"/>
          <w:color w:val="333333"/>
        </w:rPr>
      </w:pPr>
      <w:r w:rsidRPr="000C3533">
        <w:rPr>
          <w:rStyle w:val="FootnoteReference"/>
          <w:rFonts w:ascii="Arial" w:eastAsia="Arial" w:hAnsi="Arial" w:cs="Arial"/>
        </w:rPr>
        <w:footnoteRef/>
      </w:r>
      <w:r w:rsidR="7FEA4B18" w:rsidRPr="000C3533">
        <w:rPr>
          <w:rFonts w:ascii="Arial" w:eastAsia="Arial" w:hAnsi="Arial" w:cs="Arial"/>
        </w:rPr>
        <w:t xml:space="preserve"> T</w:t>
      </w:r>
      <w:r w:rsidR="7FEA4B18" w:rsidRPr="000C3533">
        <w:rPr>
          <w:rFonts w:ascii="Arial" w:eastAsia="Arial" w:hAnsi="Arial" w:cs="Arial"/>
          <w:color w:val="333333"/>
        </w:rPr>
        <w:t xml:space="preserve">he Assynt crofters led one of the early community land buyouts in Scotland, in 1992. </w:t>
      </w:r>
    </w:p>
  </w:footnote>
  <w:footnote w:id="8">
    <w:p w14:paraId="46C6A9FC" w14:textId="14E4447F" w:rsidR="008024E3" w:rsidRPr="00014770" w:rsidRDefault="008024E3">
      <w:pPr>
        <w:pStyle w:val="FootnoteText"/>
        <w:rPr>
          <w:rFonts w:ascii="Arial" w:hAnsi="Arial" w:cs="Arial"/>
        </w:rPr>
      </w:pPr>
      <w:r w:rsidRPr="00014770">
        <w:rPr>
          <w:rStyle w:val="FootnoteReference"/>
          <w:rFonts w:ascii="Arial" w:hAnsi="Arial" w:cs="Arial"/>
        </w:rPr>
        <w:footnoteRef/>
      </w:r>
      <w:r w:rsidRPr="00014770">
        <w:rPr>
          <w:rFonts w:ascii="Arial" w:hAnsi="Arial" w:cs="Arial"/>
        </w:rPr>
        <w:t xml:space="preserve"> On this, one stakeholder</w:t>
      </w:r>
      <w:r w:rsidR="00F820F5" w:rsidRPr="00014770">
        <w:rPr>
          <w:rFonts w:ascii="Arial" w:hAnsi="Arial" w:cs="Arial"/>
        </w:rPr>
        <w:t>, from a</w:t>
      </w:r>
      <w:r w:rsidR="00EB19E9" w:rsidRPr="00014770">
        <w:rPr>
          <w:rFonts w:ascii="Arial" w:hAnsi="Arial" w:cs="Arial"/>
        </w:rPr>
        <w:t xml:space="preserve"> development agency,</w:t>
      </w:r>
      <w:r w:rsidRPr="00014770">
        <w:rPr>
          <w:rFonts w:ascii="Arial" w:hAnsi="Arial" w:cs="Arial"/>
        </w:rPr>
        <w:t xml:space="preserve"> commented: </w:t>
      </w:r>
      <w:r w:rsidR="000775C9" w:rsidRPr="00014770">
        <w:rPr>
          <w:rFonts w:ascii="Arial" w:hAnsi="Arial" w:cs="Arial"/>
          <w:i/>
          <w:iCs/>
        </w:rPr>
        <w:t>“</w:t>
      </w:r>
      <w:r w:rsidRPr="00014770">
        <w:rPr>
          <w:rFonts w:ascii="Arial" w:hAnsi="Arial" w:cs="Arial"/>
          <w:i/>
          <w:iCs/>
        </w:rPr>
        <w:t>So I think, since the 2003 act, which was obviously three bits, two bits were relevant to communities, of which one still hasn’t been used, the Crofting Community Right to Buy still has never been used in its entirety, there hasn’t been a blade of grass purchased under the crofting community right-to-buy, and the community right-to-buy has been used but in the grand scheme of things, it hasn’t been used to a great extent</w:t>
      </w:r>
      <w:r w:rsidR="000775C9" w:rsidRPr="00014770">
        <w:rPr>
          <w:rFonts w:ascii="Arial" w:hAnsi="Arial" w:cs="Arial"/>
          <w:i/>
          <w:iCs/>
        </w:rPr>
        <w:t>”</w:t>
      </w:r>
      <w:r w:rsidRPr="00014770">
        <w:rPr>
          <w:rFonts w:ascii="Arial" w:hAnsi="Arial" w:cs="Arial"/>
          <w:i/>
          <w:iCs/>
        </w:rPr>
        <w:t>.</w:t>
      </w:r>
    </w:p>
  </w:footnote>
  <w:footnote w:id="9">
    <w:p w14:paraId="650085AA" w14:textId="7A6F7DC5" w:rsidR="3622294E" w:rsidRDefault="3622294E" w:rsidP="004238B0">
      <w:pPr>
        <w:pStyle w:val="FootnoteText"/>
        <w:rPr>
          <w:rFonts w:ascii="Arial" w:eastAsia="Arial" w:hAnsi="Arial" w:cs="Arial"/>
        </w:rPr>
      </w:pPr>
      <w:r w:rsidRPr="3622294E">
        <w:rPr>
          <w:rStyle w:val="FootnoteReference"/>
          <w:rFonts w:ascii="Arial" w:eastAsia="Arial" w:hAnsi="Arial" w:cs="Arial"/>
        </w:rPr>
        <w:footnoteRef/>
      </w:r>
      <w:r w:rsidRPr="004238B0">
        <w:rPr>
          <w:rFonts w:ascii="Arial" w:eastAsia="Arial" w:hAnsi="Arial" w:cs="Arial"/>
        </w:rPr>
        <w:t xml:space="preserve"> The Land Reform (Scotland) Act 2003 gives crofting communities the right to acquire and control the croft land where they live and work, and to acquire the interest of the tenant in tenanted land</w:t>
      </w:r>
      <w:r w:rsidR="00E12140">
        <w:rPr>
          <w:rFonts w:ascii="Arial" w:eastAsia="Arial" w:hAnsi="Arial" w:cs="Arial"/>
        </w:rPr>
        <w:t>.</w:t>
      </w:r>
    </w:p>
  </w:footnote>
  <w:footnote w:id="10">
    <w:p w14:paraId="6100A85D" w14:textId="18E12B94" w:rsidR="519D054C" w:rsidRPr="00EE4177" w:rsidRDefault="519D054C" w:rsidP="004238B0">
      <w:pPr>
        <w:pStyle w:val="FootnoteText"/>
        <w:rPr>
          <w:rFonts w:ascii="Arial" w:eastAsia="Arial" w:hAnsi="Arial" w:cs="Arial"/>
        </w:rPr>
      </w:pPr>
      <w:r w:rsidRPr="00EE4177">
        <w:rPr>
          <w:rStyle w:val="FootnoteReference"/>
          <w:rFonts w:ascii="Arial" w:eastAsia="Arial" w:hAnsi="Arial" w:cs="Arial"/>
        </w:rPr>
        <w:footnoteRef/>
      </w:r>
      <w:r w:rsidRPr="00EE4177">
        <w:rPr>
          <w:rFonts w:ascii="Arial" w:eastAsia="Arial" w:hAnsi="Arial" w:cs="Arial"/>
        </w:rPr>
        <w:t xml:space="preserve"> This project is aimed at developing better relations across the deer sector in</w:t>
      </w:r>
      <w:r w:rsidR="00EE4177" w:rsidRPr="00EE4177">
        <w:t xml:space="preserve"> </w:t>
      </w:r>
      <w:r w:rsidRPr="00EE4177">
        <w:rPr>
          <w:rFonts w:ascii="Arial" w:eastAsia="Arial" w:hAnsi="Arial" w:cs="Arial"/>
        </w:rPr>
        <w:t>upland Scotland to find shared solutions that will support the implementation of the Scottish</w:t>
      </w:r>
      <w:r w:rsidR="00EE4177" w:rsidRPr="00EE4177">
        <w:rPr>
          <w:rFonts w:ascii="Arial" w:eastAsia="Arial" w:hAnsi="Arial" w:cs="Arial"/>
        </w:rPr>
        <w:t xml:space="preserve"> </w:t>
      </w:r>
      <w:r w:rsidRPr="00EE4177">
        <w:rPr>
          <w:rFonts w:ascii="Arial" w:eastAsia="Arial" w:hAnsi="Arial" w:cs="Arial"/>
        </w:rPr>
        <w:t>Government’s action in the light of their response to the Deer Working Group recommendations.</w:t>
      </w:r>
    </w:p>
  </w:footnote>
  <w:footnote w:id="11">
    <w:p w14:paraId="093A7A9E" w14:textId="77777777" w:rsidR="00120E88" w:rsidRPr="00741AB2" w:rsidRDefault="00120E88" w:rsidP="00120E88">
      <w:pPr>
        <w:pStyle w:val="FootnoteText"/>
        <w:rPr>
          <w:rFonts w:ascii="Arial" w:hAnsi="Arial" w:cs="Arial"/>
        </w:rPr>
      </w:pPr>
      <w:r w:rsidRPr="00741AB2">
        <w:rPr>
          <w:rStyle w:val="FootnoteReference"/>
          <w:rFonts w:ascii="Arial" w:hAnsi="Arial" w:cs="Arial"/>
        </w:rPr>
        <w:footnoteRef/>
      </w:r>
      <w:r w:rsidRPr="00741AB2">
        <w:rPr>
          <w:rFonts w:ascii="Arial" w:hAnsi="Arial" w:cs="Arial"/>
        </w:rPr>
        <w:t xml:space="preserve"> The term ‘rewilding’, one stakeholder observed, seems to presuppose the idea that people had never lived in some of the areas concerned – when in fact, they had. They questioned, therefore, how people, and especially enabling people to stay in some of the communities concerned and to return to them, fitted in with the rewilding agenda.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50953"/>
    <w:multiLevelType w:val="hybridMultilevel"/>
    <w:tmpl w:val="A832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97C62"/>
    <w:multiLevelType w:val="hybridMultilevel"/>
    <w:tmpl w:val="2BEA07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B57382"/>
    <w:multiLevelType w:val="hybridMultilevel"/>
    <w:tmpl w:val="09127A32"/>
    <w:lvl w:ilvl="0" w:tplc="D968FD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114B9"/>
    <w:multiLevelType w:val="hybridMultilevel"/>
    <w:tmpl w:val="5A8E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C6BE5"/>
    <w:multiLevelType w:val="hybridMultilevel"/>
    <w:tmpl w:val="91BA1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9E261D"/>
    <w:multiLevelType w:val="hybridMultilevel"/>
    <w:tmpl w:val="4F200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557536"/>
    <w:multiLevelType w:val="hybridMultilevel"/>
    <w:tmpl w:val="D0303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497C1F"/>
    <w:multiLevelType w:val="hybridMultilevel"/>
    <w:tmpl w:val="2B06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E7684"/>
    <w:multiLevelType w:val="hybridMultilevel"/>
    <w:tmpl w:val="8E5287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A91E11"/>
    <w:multiLevelType w:val="hybridMultilevel"/>
    <w:tmpl w:val="E44CC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250D0C"/>
    <w:multiLevelType w:val="hybridMultilevel"/>
    <w:tmpl w:val="6AC0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200B7"/>
    <w:multiLevelType w:val="hybridMultilevel"/>
    <w:tmpl w:val="4A8C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8B2AC1"/>
    <w:multiLevelType w:val="hybridMultilevel"/>
    <w:tmpl w:val="28D4B750"/>
    <w:lvl w:ilvl="0" w:tplc="294E15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014124">
    <w:abstractNumId w:val="9"/>
  </w:num>
  <w:num w:numId="2" w16cid:durableId="915672659">
    <w:abstractNumId w:val="5"/>
  </w:num>
  <w:num w:numId="3" w16cid:durableId="580288389">
    <w:abstractNumId w:val="1"/>
  </w:num>
  <w:num w:numId="4" w16cid:durableId="644362251">
    <w:abstractNumId w:val="4"/>
  </w:num>
  <w:num w:numId="5" w16cid:durableId="292715363">
    <w:abstractNumId w:val="7"/>
  </w:num>
  <w:num w:numId="6" w16cid:durableId="147793821">
    <w:abstractNumId w:val="10"/>
  </w:num>
  <w:num w:numId="7" w16cid:durableId="577130559">
    <w:abstractNumId w:val="2"/>
  </w:num>
  <w:num w:numId="8" w16cid:durableId="1410275981">
    <w:abstractNumId w:val="6"/>
  </w:num>
  <w:num w:numId="9" w16cid:durableId="373580506">
    <w:abstractNumId w:val="0"/>
  </w:num>
  <w:num w:numId="10" w16cid:durableId="102192623">
    <w:abstractNumId w:val="11"/>
  </w:num>
  <w:num w:numId="11" w16cid:durableId="1516575394">
    <w:abstractNumId w:val="12"/>
  </w:num>
  <w:num w:numId="12" w16cid:durableId="730932226">
    <w:abstractNumId w:val="3"/>
  </w:num>
  <w:num w:numId="13" w16cid:durableId="1308828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EB"/>
    <w:rsid w:val="00000094"/>
    <w:rsid w:val="000023D5"/>
    <w:rsid w:val="000024B2"/>
    <w:rsid w:val="00003555"/>
    <w:rsid w:val="00004A1D"/>
    <w:rsid w:val="000052C4"/>
    <w:rsid w:val="000055D6"/>
    <w:rsid w:val="000060D4"/>
    <w:rsid w:val="000065AB"/>
    <w:rsid w:val="000101BF"/>
    <w:rsid w:val="00011E29"/>
    <w:rsid w:val="00012F6B"/>
    <w:rsid w:val="00014770"/>
    <w:rsid w:val="00014AE9"/>
    <w:rsid w:val="00017D4A"/>
    <w:rsid w:val="00020D2B"/>
    <w:rsid w:val="00023674"/>
    <w:rsid w:val="00024A8C"/>
    <w:rsid w:val="000272B9"/>
    <w:rsid w:val="000275DE"/>
    <w:rsid w:val="000277B6"/>
    <w:rsid w:val="00034647"/>
    <w:rsid w:val="000349B1"/>
    <w:rsid w:val="00036481"/>
    <w:rsid w:val="00040256"/>
    <w:rsid w:val="0004188B"/>
    <w:rsid w:val="000418FB"/>
    <w:rsid w:val="00042199"/>
    <w:rsid w:val="00042D04"/>
    <w:rsid w:val="00044674"/>
    <w:rsid w:val="000451F7"/>
    <w:rsid w:val="000458E7"/>
    <w:rsid w:val="000510A3"/>
    <w:rsid w:val="00051ACD"/>
    <w:rsid w:val="00052F1D"/>
    <w:rsid w:val="00055ACB"/>
    <w:rsid w:val="00062443"/>
    <w:rsid w:val="00064C54"/>
    <w:rsid w:val="00065896"/>
    <w:rsid w:val="00065DF1"/>
    <w:rsid w:val="000666FC"/>
    <w:rsid w:val="00071CDE"/>
    <w:rsid w:val="00073DB9"/>
    <w:rsid w:val="00074086"/>
    <w:rsid w:val="00077369"/>
    <w:rsid w:val="000775C9"/>
    <w:rsid w:val="000779FF"/>
    <w:rsid w:val="00080694"/>
    <w:rsid w:val="00080B66"/>
    <w:rsid w:val="00082DE7"/>
    <w:rsid w:val="00083478"/>
    <w:rsid w:val="00083C52"/>
    <w:rsid w:val="0008701F"/>
    <w:rsid w:val="00087CCD"/>
    <w:rsid w:val="00090097"/>
    <w:rsid w:val="00090EAC"/>
    <w:rsid w:val="00091A4D"/>
    <w:rsid w:val="00091F63"/>
    <w:rsid w:val="00092829"/>
    <w:rsid w:val="00094B84"/>
    <w:rsid w:val="000950EB"/>
    <w:rsid w:val="0009580A"/>
    <w:rsid w:val="00096AD4"/>
    <w:rsid w:val="000A0CF0"/>
    <w:rsid w:val="000A0EB0"/>
    <w:rsid w:val="000A0EDA"/>
    <w:rsid w:val="000A1610"/>
    <w:rsid w:val="000A57D6"/>
    <w:rsid w:val="000A67DD"/>
    <w:rsid w:val="000A778A"/>
    <w:rsid w:val="000A7963"/>
    <w:rsid w:val="000A7D4D"/>
    <w:rsid w:val="000B17D1"/>
    <w:rsid w:val="000B212A"/>
    <w:rsid w:val="000B371A"/>
    <w:rsid w:val="000C046C"/>
    <w:rsid w:val="000C2974"/>
    <w:rsid w:val="000C2F13"/>
    <w:rsid w:val="000C3533"/>
    <w:rsid w:val="000C4003"/>
    <w:rsid w:val="000C42B7"/>
    <w:rsid w:val="000C4BBE"/>
    <w:rsid w:val="000C6DAF"/>
    <w:rsid w:val="000D3C89"/>
    <w:rsid w:val="000E2B38"/>
    <w:rsid w:val="000E3CD5"/>
    <w:rsid w:val="000E6BB1"/>
    <w:rsid w:val="000E6BD5"/>
    <w:rsid w:val="000E7259"/>
    <w:rsid w:val="000E72ED"/>
    <w:rsid w:val="000E7514"/>
    <w:rsid w:val="000E785F"/>
    <w:rsid w:val="000F0F8F"/>
    <w:rsid w:val="000F1621"/>
    <w:rsid w:val="000F22CE"/>
    <w:rsid w:val="000F3593"/>
    <w:rsid w:val="000F3A57"/>
    <w:rsid w:val="000F3E53"/>
    <w:rsid w:val="000F43B5"/>
    <w:rsid w:val="000F6470"/>
    <w:rsid w:val="000F67F4"/>
    <w:rsid w:val="00100ABD"/>
    <w:rsid w:val="00100E70"/>
    <w:rsid w:val="00101071"/>
    <w:rsid w:val="0010135D"/>
    <w:rsid w:val="001022DA"/>
    <w:rsid w:val="00102EF7"/>
    <w:rsid w:val="001062B6"/>
    <w:rsid w:val="001077D7"/>
    <w:rsid w:val="00110A0D"/>
    <w:rsid w:val="00110F95"/>
    <w:rsid w:val="00110F9D"/>
    <w:rsid w:val="00111516"/>
    <w:rsid w:val="00113E74"/>
    <w:rsid w:val="0011523F"/>
    <w:rsid w:val="00117A66"/>
    <w:rsid w:val="00120E88"/>
    <w:rsid w:val="00120FE0"/>
    <w:rsid w:val="00121145"/>
    <w:rsid w:val="001211AD"/>
    <w:rsid w:val="00124BDE"/>
    <w:rsid w:val="001254A4"/>
    <w:rsid w:val="0012614E"/>
    <w:rsid w:val="001262BF"/>
    <w:rsid w:val="00126705"/>
    <w:rsid w:val="001344F7"/>
    <w:rsid w:val="00135038"/>
    <w:rsid w:val="001358D8"/>
    <w:rsid w:val="001423B5"/>
    <w:rsid w:val="00142963"/>
    <w:rsid w:val="0014319F"/>
    <w:rsid w:val="001441B9"/>
    <w:rsid w:val="001471CD"/>
    <w:rsid w:val="0014771A"/>
    <w:rsid w:val="00147ACB"/>
    <w:rsid w:val="0015142D"/>
    <w:rsid w:val="00151B97"/>
    <w:rsid w:val="001521D4"/>
    <w:rsid w:val="0015419B"/>
    <w:rsid w:val="00154A63"/>
    <w:rsid w:val="00154DCC"/>
    <w:rsid w:val="00155F9E"/>
    <w:rsid w:val="001565D6"/>
    <w:rsid w:val="00157B6F"/>
    <w:rsid w:val="00161486"/>
    <w:rsid w:val="0016169D"/>
    <w:rsid w:val="00161732"/>
    <w:rsid w:val="0016270E"/>
    <w:rsid w:val="001643F5"/>
    <w:rsid w:val="001648D0"/>
    <w:rsid w:val="0016571B"/>
    <w:rsid w:val="00166568"/>
    <w:rsid w:val="00170A6B"/>
    <w:rsid w:val="00171FAA"/>
    <w:rsid w:val="0017525B"/>
    <w:rsid w:val="001761BE"/>
    <w:rsid w:val="00176B27"/>
    <w:rsid w:val="0018197C"/>
    <w:rsid w:val="001826CF"/>
    <w:rsid w:val="00183173"/>
    <w:rsid w:val="00184853"/>
    <w:rsid w:val="00185BC3"/>
    <w:rsid w:val="00186058"/>
    <w:rsid w:val="00187E8D"/>
    <w:rsid w:val="001903E3"/>
    <w:rsid w:val="0019095C"/>
    <w:rsid w:val="0019166A"/>
    <w:rsid w:val="00191FA5"/>
    <w:rsid w:val="001939AF"/>
    <w:rsid w:val="0019440B"/>
    <w:rsid w:val="001952E3"/>
    <w:rsid w:val="00195B1C"/>
    <w:rsid w:val="00196CB6"/>
    <w:rsid w:val="001974BA"/>
    <w:rsid w:val="001A093A"/>
    <w:rsid w:val="001A0F87"/>
    <w:rsid w:val="001A118E"/>
    <w:rsid w:val="001A33E6"/>
    <w:rsid w:val="001A4040"/>
    <w:rsid w:val="001A45CD"/>
    <w:rsid w:val="001A5B57"/>
    <w:rsid w:val="001A5E62"/>
    <w:rsid w:val="001A6AC5"/>
    <w:rsid w:val="001A6D02"/>
    <w:rsid w:val="001A712B"/>
    <w:rsid w:val="001A7954"/>
    <w:rsid w:val="001A79EC"/>
    <w:rsid w:val="001B12B1"/>
    <w:rsid w:val="001B3269"/>
    <w:rsid w:val="001B366E"/>
    <w:rsid w:val="001B46A5"/>
    <w:rsid w:val="001B55B2"/>
    <w:rsid w:val="001B6468"/>
    <w:rsid w:val="001B73D7"/>
    <w:rsid w:val="001C05C4"/>
    <w:rsid w:val="001C0658"/>
    <w:rsid w:val="001C3C84"/>
    <w:rsid w:val="001C463E"/>
    <w:rsid w:val="001C5E71"/>
    <w:rsid w:val="001C7093"/>
    <w:rsid w:val="001D1ED6"/>
    <w:rsid w:val="001D3533"/>
    <w:rsid w:val="001D6B1F"/>
    <w:rsid w:val="001D7E65"/>
    <w:rsid w:val="001E1DD1"/>
    <w:rsid w:val="001E1EAE"/>
    <w:rsid w:val="001E46E5"/>
    <w:rsid w:val="001E6EF8"/>
    <w:rsid w:val="001E7060"/>
    <w:rsid w:val="001E7C14"/>
    <w:rsid w:val="001F0C10"/>
    <w:rsid w:val="001F1422"/>
    <w:rsid w:val="001F2E0F"/>
    <w:rsid w:val="001F31B8"/>
    <w:rsid w:val="001F4E14"/>
    <w:rsid w:val="001F5E86"/>
    <w:rsid w:val="001F691F"/>
    <w:rsid w:val="001F70FD"/>
    <w:rsid w:val="002005B5"/>
    <w:rsid w:val="00200C13"/>
    <w:rsid w:val="002015F0"/>
    <w:rsid w:val="00202F7D"/>
    <w:rsid w:val="00203706"/>
    <w:rsid w:val="00204DE5"/>
    <w:rsid w:val="00206FE8"/>
    <w:rsid w:val="00207D70"/>
    <w:rsid w:val="002102B5"/>
    <w:rsid w:val="002122BB"/>
    <w:rsid w:val="0021332E"/>
    <w:rsid w:val="00214DEA"/>
    <w:rsid w:val="00217F13"/>
    <w:rsid w:val="00220ABE"/>
    <w:rsid w:val="00221019"/>
    <w:rsid w:val="00222D86"/>
    <w:rsid w:val="00227766"/>
    <w:rsid w:val="00227B00"/>
    <w:rsid w:val="00230281"/>
    <w:rsid w:val="00231F43"/>
    <w:rsid w:val="00233EB6"/>
    <w:rsid w:val="00233EBC"/>
    <w:rsid w:val="00234F19"/>
    <w:rsid w:val="0023678B"/>
    <w:rsid w:val="002372E2"/>
    <w:rsid w:val="00237860"/>
    <w:rsid w:val="00240BCC"/>
    <w:rsid w:val="0024174E"/>
    <w:rsid w:val="00244ADF"/>
    <w:rsid w:val="00246B81"/>
    <w:rsid w:val="0024721B"/>
    <w:rsid w:val="00247C9C"/>
    <w:rsid w:val="00250F44"/>
    <w:rsid w:val="00251542"/>
    <w:rsid w:val="00252D5A"/>
    <w:rsid w:val="00254399"/>
    <w:rsid w:val="002549CE"/>
    <w:rsid w:val="00254D46"/>
    <w:rsid w:val="002553B5"/>
    <w:rsid w:val="00255B67"/>
    <w:rsid w:val="00256752"/>
    <w:rsid w:val="00260763"/>
    <w:rsid w:val="00261704"/>
    <w:rsid w:val="002639D3"/>
    <w:rsid w:val="0026734F"/>
    <w:rsid w:val="00267A4C"/>
    <w:rsid w:val="0027023E"/>
    <w:rsid w:val="002705E6"/>
    <w:rsid w:val="00272952"/>
    <w:rsid w:val="00274658"/>
    <w:rsid w:val="00276A8C"/>
    <w:rsid w:val="00276C8C"/>
    <w:rsid w:val="00276D1C"/>
    <w:rsid w:val="00277DC3"/>
    <w:rsid w:val="0028009A"/>
    <w:rsid w:val="00281705"/>
    <w:rsid w:val="002817F6"/>
    <w:rsid w:val="00281EEE"/>
    <w:rsid w:val="002850A9"/>
    <w:rsid w:val="002851BD"/>
    <w:rsid w:val="002858C7"/>
    <w:rsid w:val="00290AAE"/>
    <w:rsid w:val="00290F87"/>
    <w:rsid w:val="00292442"/>
    <w:rsid w:val="00294B50"/>
    <w:rsid w:val="00294D89"/>
    <w:rsid w:val="002952DD"/>
    <w:rsid w:val="00296582"/>
    <w:rsid w:val="002970DD"/>
    <w:rsid w:val="002A307B"/>
    <w:rsid w:val="002A4338"/>
    <w:rsid w:val="002A7106"/>
    <w:rsid w:val="002A76F9"/>
    <w:rsid w:val="002B0B3C"/>
    <w:rsid w:val="002B26F2"/>
    <w:rsid w:val="002B32F3"/>
    <w:rsid w:val="002B3591"/>
    <w:rsid w:val="002B3A93"/>
    <w:rsid w:val="002B3C73"/>
    <w:rsid w:val="002B598A"/>
    <w:rsid w:val="002B5A99"/>
    <w:rsid w:val="002B639B"/>
    <w:rsid w:val="002B658C"/>
    <w:rsid w:val="002B74D7"/>
    <w:rsid w:val="002C2F2A"/>
    <w:rsid w:val="002C4A91"/>
    <w:rsid w:val="002C6547"/>
    <w:rsid w:val="002C6B2E"/>
    <w:rsid w:val="002CCAED"/>
    <w:rsid w:val="002D0E1D"/>
    <w:rsid w:val="002D12D6"/>
    <w:rsid w:val="002D5122"/>
    <w:rsid w:val="002D5665"/>
    <w:rsid w:val="002D57B4"/>
    <w:rsid w:val="002D679F"/>
    <w:rsid w:val="002E14AB"/>
    <w:rsid w:val="002E416A"/>
    <w:rsid w:val="002E4330"/>
    <w:rsid w:val="002E533C"/>
    <w:rsid w:val="002E650C"/>
    <w:rsid w:val="002E74EA"/>
    <w:rsid w:val="002E7B0A"/>
    <w:rsid w:val="002F1B67"/>
    <w:rsid w:val="002F23FB"/>
    <w:rsid w:val="002F3B32"/>
    <w:rsid w:val="002F561A"/>
    <w:rsid w:val="002F5E40"/>
    <w:rsid w:val="002F6BE2"/>
    <w:rsid w:val="002F7230"/>
    <w:rsid w:val="003019BB"/>
    <w:rsid w:val="00301A34"/>
    <w:rsid w:val="00301CAA"/>
    <w:rsid w:val="00301E83"/>
    <w:rsid w:val="0030217F"/>
    <w:rsid w:val="00302BBD"/>
    <w:rsid w:val="0030321D"/>
    <w:rsid w:val="00303A9A"/>
    <w:rsid w:val="003055F6"/>
    <w:rsid w:val="00307FCF"/>
    <w:rsid w:val="00312505"/>
    <w:rsid w:val="0031323F"/>
    <w:rsid w:val="003134B7"/>
    <w:rsid w:val="00314AB1"/>
    <w:rsid w:val="003166F6"/>
    <w:rsid w:val="00316824"/>
    <w:rsid w:val="00317234"/>
    <w:rsid w:val="00317CA6"/>
    <w:rsid w:val="00318F41"/>
    <w:rsid w:val="00321EE8"/>
    <w:rsid w:val="00321FAC"/>
    <w:rsid w:val="003252F0"/>
    <w:rsid w:val="00325DC9"/>
    <w:rsid w:val="0032608B"/>
    <w:rsid w:val="00326127"/>
    <w:rsid w:val="00327F75"/>
    <w:rsid w:val="003302C6"/>
    <w:rsid w:val="0033239E"/>
    <w:rsid w:val="00333C88"/>
    <w:rsid w:val="00334DCD"/>
    <w:rsid w:val="00335E32"/>
    <w:rsid w:val="00336ED4"/>
    <w:rsid w:val="00337819"/>
    <w:rsid w:val="003413D8"/>
    <w:rsid w:val="0034183C"/>
    <w:rsid w:val="003418AB"/>
    <w:rsid w:val="00343A81"/>
    <w:rsid w:val="00345F2B"/>
    <w:rsid w:val="003467C7"/>
    <w:rsid w:val="00347AD7"/>
    <w:rsid w:val="00347E3F"/>
    <w:rsid w:val="0035411F"/>
    <w:rsid w:val="003545E0"/>
    <w:rsid w:val="0035606E"/>
    <w:rsid w:val="00361CE5"/>
    <w:rsid w:val="0036286A"/>
    <w:rsid w:val="00363389"/>
    <w:rsid w:val="00363C32"/>
    <w:rsid w:val="00364264"/>
    <w:rsid w:val="00365FF0"/>
    <w:rsid w:val="00366DBE"/>
    <w:rsid w:val="00366DCC"/>
    <w:rsid w:val="00367A12"/>
    <w:rsid w:val="0037081E"/>
    <w:rsid w:val="00370A3C"/>
    <w:rsid w:val="003729EA"/>
    <w:rsid w:val="00374757"/>
    <w:rsid w:val="00374AE1"/>
    <w:rsid w:val="00375AD8"/>
    <w:rsid w:val="00376C37"/>
    <w:rsid w:val="003806CD"/>
    <w:rsid w:val="0038118A"/>
    <w:rsid w:val="00382D48"/>
    <w:rsid w:val="00382DCB"/>
    <w:rsid w:val="00383A97"/>
    <w:rsid w:val="00383DCD"/>
    <w:rsid w:val="00384708"/>
    <w:rsid w:val="003856F6"/>
    <w:rsid w:val="00385D22"/>
    <w:rsid w:val="00387580"/>
    <w:rsid w:val="00387807"/>
    <w:rsid w:val="00390AA4"/>
    <w:rsid w:val="00391C92"/>
    <w:rsid w:val="00393047"/>
    <w:rsid w:val="003934B0"/>
    <w:rsid w:val="0039465D"/>
    <w:rsid w:val="00396942"/>
    <w:rsid w:val="003979E1"/>
    <w:rsid w:val="00397CE7"/>
    <w:rsid w:val="003A026E"/>
    <w:rsid w:val="003A03B2"/>
    <w:rsid w:val="003A16AD"/>
    <w:rsid w:val="003A3297"/>
    <w:rsid w:val="003A3B6A"/>
    <w:rsid w:val="003A404F"/>
    <w:rsid w:val="003A632F"/>
    <w:rsid w:val="003A699D"/>
    <w:rsid w:val="003A74CD"/>
    <w:rsid w:val="003A7B6B"/>
    <w:rsid w:val="003B04DC"/>
    <w:rsid w:val="003B1FD4"/>
    <w:rsid w:val="003B6A49"/>
    <w:rsid w:val="003C02F2"/>
    <w:rsid w:val="003C04C9"/>
    <w:rsid w:val="003C0A8A"/>
    <w:rsid w:val="003C4381"/>
    <w:rsid w:val="003C484A"/>
    <w:rsid w:val="003C5788"/>
    <w:rsid w:val="003C59AC"/>
    <w:rsid w:val="003C627B"/>
    <w:rsid w:val="003C6512"/>
    <w:rsid w:val="003C6A09"/>
    <w:rsid w:val="003C7B41"/>
    <w:rsid w:val="003C7E62"/>
    <w:rsid w:val="003C7EF6"/>
    <w:rsid w:val="003D17A0"/>
    <w:rsid w:val="003D1AB1"/>
    <w:rsid w:val="003D3219"/>
    <w:rsid w:val="003D3A3C"/>
    <w:rsid w:val="003D423E"/>
    <w:rsid w:val="003D44B8"/>
    <w:rsid w:val="003D44D3"/>
    <w:rsid w:val="003D48F4"/>
    <w:rsid w:val="003D52C6"/>
    <w:rsid w:val="003D641F"/>
    <w:rsid w:val="003E2A8F"/>
    <w:rsid w:val="003E3370"/>
    <w:rsid w:val="003E4360"/>
    <w:rsid w:val="003E4849"/>
    <w:rsid w:val="003F1888"/>
    <w:rsid w:val="003F2AC2"/>
    <w:rsid w:val="003F397E"/>
    <w:rsid w:val="003F4117"/>
    <w:rsid w:val="003F4C8D"/>
    <w:rsid w:val="003F6812"/>
    <w:rsid w:val="003F75DA"/>
    <w:rsid w:val="003F7634"/>
    <w:rsid w:val="00400DF3"/>
    <w:rsid w:val="00401765"/>
    <w:rsid w:val="00402748"/>
    <w:rsid w:val="00404131"/>
    <w:rsid w:val="00405F7E"/>
    <w:rsid w:val="0040664B"/>
    <w:rsid w:val="00407274"/>
    <w:rsid w:val="0040795C"/>
    <w:rsid w:val="0040A5EA"/>
    <w:rsid w:val="004108D7"/>
    <w:rsid w:val="004115A2"/>
    <w:rsid w:val="004146BC"/>
    <w:rsid w:val="00414A5E"/>
    <w:rsid w:val="00414D23"/>
    <w:rsid w:val="00420A70"/>
    <w:rsid w:val="00421ED6"/>
    <w:rsid w:val="00422EAC"/>
    <w:rsid w:val="004230B8"/>
    <w:rsid w:val="004238B0"/>
    <w:rsid w:val="00424641"/>
    <w:rsid w:val="00424B2F"/>
    <w:rsid w:val="0042522A"/>
    <w:rsid w:val="00426068"/>
    <w:rsid w:val="0042D799"/>
    <w:rsid w:val="0043368E"/>
    <w:rsid w:val="00435041"/>
    <w:rsid w:val="00436227"/>
    <w:rsid w:val="00440C9B"/>
    <w:rsid w:val="00440CD5"/>
    <w:rsid w:val="00443B6D"/>
    <w:rsid w:val="004443AF"/>
    <w:rsid w:val="004447C8"/>
    <w:rsid w:val="00444A28"/>
    <w:rsid w:val="00446EBD"/>
    <w:rsid w:val="00452B11"/>
    <w:rsid w:val="00453C14"/>
    <w:rsid w:val="0045468E"/>
    <w:rsid w:val="00457E5C"/>
    <w:rsid w:val="0046183C"/>
    <w:rsid w:val="00461C29"/>
    <w:rsid w:val="004709B0"/>
    <w:rsid w:val="00471F50"/>
    <w:rsid w:val="004730D0"/>
    <w:rsid w:val="0047389F"/>
    <w:rsid w:val="00475653"/>
    <w:rsid w:val="00476069"/>
    <w:rsid w:val="004776DA"/>
    <w:rsid w:val="00477FE2"/>
    <w:rsid w:val="004803CF"/>
    <w:rsid w:val="00483B09"/>
    <w:rsid w:val="00484319"/>
    <w:rsid w:val="00484475"/>
    <w:rsid w:val="00490134"/>
    <w:rsid w:val="004912EF"/>
    <w:rsid w:val="00491A0B"/>
    <w:rsid w:val="00491BE9"/>
    <w:rsid w:val="004933D5"/>
    <w:rsid w:val="004936AC"/>
    <w:rsid w:val="004939F3"/>
    <w:rsid w:val="00495F8E"/>
    <w:rsid w:val="00496154"/>
    <w:rsid w:val="00497552"/>
    <w:rsid w:val="00497B6A"/>
    <w:rsid w:val="004A0FAC"/>
    <w:rsid w:val="004A27ED"/>
    <w:rsid w:val="004A3588"/>
    <w:rsid w:val="004A35EE"/>
    <w:rsid w:val="004A3F71"/>
    <w:rsid w:val="004A41FB"/>
    <w:rsid w:val="004A4CA2"/>
    <w:rsid w:val="004A52AB"/>
    <w:rsid w:val="004A7F97"/>
    <w:rsid w:val="004B167A"/>
    <w:rsid w:val="004B2ACA"/>
    <w:rsid w:val="004B34A5"/>
    <w:rsid w:val="004B407F"/>
    <w:rsid w:val="004B468F"/>
    <w:rsid w:val="004B54A6"/>
    <w:rsid w:val="004B7C72"/>
    <w:rsid w:val="004B7CBA"/>
    <w:rsid w:val="004C1828"/>
    <w:rsid w:val="004C1D33"/>
    <w:rsid w:val="004C314A"/>
    <w:rsid w:val="004C41BD"/>
    <w:rsid w:val="004C5D77"/>
    <w:rsid w:val="004C6667"/>
    <w:rsid w:val="004C6B00"/>
    <w:rsid w:val="004D0DC1"/>
    <w:rsid w:val="004D11C0"/>
    <w:rsid w:val="004D1E4B"/>
    <w:rsid w:val="004D2D13"/>
    <w:rsid w:val="004D4235"/>
    <w:rsid w:val="004D7A7A"/>
    <w:rsid w:val="004E1ABC"/>
    <w:rsid w:val="004E26AF"/>
    <w:rsid w:val="004E3EDF"/>
    <w:rsid w:val="004E76A1"/>
    <w:rsid w:val="004E7F58"/>
    <w:rsid w:val="004E7FCB"/>
    <w:rsid w:val="004F1B2D"/>
    <w:rsid w:val="004F238D"/>
    <w:rsid w:val="004F2628"/>
    <w:rsid w:val="004F28EF"/>
    <w:rsid w:val="004F2E3E"/>
    <w:rsid w:val="004F5D57"/>
    <w:rsid w:val="004F6221"/>
    <w:rsid w:val="004F6D98"/>
    <w:rsid w:val="004F6FCE"/>
    <w:rsid w:val="005008F2"/>
    <w:rsid w:val="00501800"/>
    <w:rsid w:val="005022EE"/>
    <w:rsid w:val="0050298D"/>
    <w:rsid w:val="00504EC3"/>
    <w:rsid w:val="0050556B"/>
    <w:rsid w:val="00506241"/>
    <w:rsid w:val="0050685D"/>
    <w:rsid w:val="005068F7"/>
    <w:rsid w:val="00507FCA"/>
    <w:rsid w:val="00510BBE"/>
    <w:rsid w:val="00510FB7"/>
    <w:rsid w:val="00511953"/>
    <w:rsid w:val="00511A64"/>
    <w:rsid w:val="00511FE9"/>
    <w:rsid w:val="00513148"/>
    <w:rsid w:val="0051366B"/>
    <w:rsid w:val="0051401C"/>
    <w:rsid w:val="00514758"/>
    <w:rsid w:val="00514F29"/>
    <w:rsid w:val="00516113"/>
    <w:rsid w:val="0051648B"/>
    <w:rsid w:val="00517A36"/>
    <w:rsid w:val="005226F7"/>
    <w:rsid w:val="00524427"/>
    <w:rsid w:val="005257E7"/>
    <w:rsid w:val="00526C5B"/>
    <w:rsid w:val="00530FD1"/>
    <w:rsid w:val="00532ADE"/>
    <w:rsid w:val="0053392A"/>
    <w:rsid w:val="0053424E"/>
    <w:rsid w:val="005346CB"/>
    <w:rsid w:val="005346E3"/>
    <w:rsid w:val="005356A8"/>
    <w:rsid w:val="005357C3"/>
    <w:rsid w:val="00535835"/>
    <w:rsid w:val="00536381"/>
    <w:rsid w:val="00536CC8"/>
    <w:rsid w:val="005405BD"/>
    <w:rsid w:val="00540A64"/>
    <w:rsid w:val="00542E54"/>
    <w:rsid w:val="005449A7"/>
    <w:rsid w:val="005459BF"/>
    <w:rsid w:val="005464FD"/>
    <w:rsid w:val="005470E5"/>
    <w:rsid w:val="0055086E"/>
    <w:rsid w:val="00551CB5"/>
    <w:rsid w:val="00551E12"/>
    <w:rsid w:val="00552695"/>
    <w:rsid w:val="00552BDC"/>
    <w:rsid w:val="00555B97"/>
    <w:rsid w:val="00555F33"/>
    <w:rsid w:val="00556AEB"/>
    <w:rsid w:val="00556CA8"/>
    <w:rsid w:val="005573DF"/>
    <w:rsid w:val="00557FB6"/>
    <w:rsid w:val="0056011E"/>
    <w:rsid w:val="005624FF"/>
    <w:rsid w:val="0056437F"/>
    <w:rsid w:val="00564BE2"/>
    <w:rsid w:val="00570C09"/>
    <w:rsid w:val="0057288D"/>
    <w:rsid w:val="0057402A"/>
    <w:rsid w:val="00574A22"/>
    <w:rsid w:val="00575AEE"/>
    <w:rsid w:val="0057607E"/>
    <w:rsid w:val="00576953"/>
    <w:rsid w:val="00576F4D"/>
    <w:rsid w:val="00577955"/>
    <w:rsid w:val="00577F1D"/>
    <w:rsid w:val="00580616"/>
    <w:rsid w:val="005824C9"/>
    <w:rsid w:val="00582F14"/>
    <w:rsid w:val="00584ADA"/>
    <w:rsid w:val="00584AF8"/>
    <w:rsid w:val="00584E85"/>
    <w:rsid w:val="00586715"/>
    <w:rsid w:val="005870B6"/>
    <w:rsid w:val="00587BF5"/>
    <w:rsid w:val="00587F41"/>
    <w:rsid w:val="005906FE"/>
    <w:rsid w:val="00590A6F"/>
    <w:rsid w:val="00592D3D"/>
    <w:rsid w:val="005943E9"/>
    <w:rsid w:val="005978E1"/>
    <w:rsid w:val="005A223C"/>
    <w:rsid w:val="005A2C1A"/>
    <w:rsid w:val="005A391F"/>
    <w:rsid w:val="005A494C"/>
    <w:rsid w:val="005A4E00"/>
    <w:rsid w:val="005A50F9"/>
    <w:rsid w:val="005B0E76"/>
    <w:rsid w:val="005B14CB"/>
    <w:rsid w:val="005B1917"/>
    <w:rsid w:val="005B31B5"/>
    <w:rsid w:val="005B48B6"/>
    <w:rsid w:val="005B4FF8"/>
    <w:rsid w:val="005B5B27"/>
    <w:rsid w:val="005B5DA4"/>
    <w:rsid w:val="005B5DFB"/>
    <w:rsid w:val="005B614B"/>
    <w:rsid w:val="005B6609"/>
    <w:rsid w:val="005B7624"/>
    <w:rsid w:val="005B7C1A"/>
    <w:rsid w:val="005C10BA"/>
    <w:rsid w:val="005C1218"/>
    <w:rsid w:val="005C1CEE"/>
    <w:rsid w:val="005C206F"/>
    <w:rsid w:val="005C32C7"/>
    <w:rsid w:val="005C48F2"/>
    <w:rsid w:val="005C6944"/>
    <w:rsid w:val="005D166E"/>
    <w:rsid w:val="005D369C"/>
    <w:rsid w:val="005D3968"/>
    <w:rsid w:val="005D3B22"/>
    <w:rsid w:val="005D3B2E"/>
    <w:rsid w:val="005D460E"/>
    <w:rsid w:val="005D4BC0"/>
    <w:rsid w:val="005D5693"/>
    <w:rsid w:val="005D56F0"/>
    <w:rsid w:val="005D5D3F"/>
    <w:rsid w:val="005D5EE8"/>
    <w:rsid w:val="005E2290"/>
    <w:rsid w:val="005E4930"/>
    <w:rsid w:val="005E5F31"/>
    <w:rsid w:val="005F0AD5"/>
    <w:rsid w:val="005F212B"/>
    <w:rsid w:val="005F2AB0"/>
    <w:rsid w:val="005F2B6E"/>
    <w:rsid w:val="005F2B92"/>
    <w:rsid w:val="005F376D"/>
    <w:rsid w:val="005F37A6"/>
    <w:rsid w:val="005F3D01"/>
    <w:rsid w:val="005F4896"/>
    <w:rsid w:val="005F541D"/>
    <w:rsid w:val="005F576B"/>
    <w:rsid w:val="005F7D11"/>
    <w:rsid w:val="00602CF9"/>
    <w:rsid w:val="00602D48"/>
    <w:rsid w:val="006051B0"/>
    <w:rsid w:val="0060574F"/>
    <w:rsid w:val="00606DFD"/>
    <w:rsid w:val="00607838"/>
    <w:rsid w:val="00610414"/>
    <w:rsid w:val="00612215"/>
    <w:rsid w:val="00614923"/>
    <w:rsid w:val="00615E78"/>
    <w:rsid w:val="00616439"/>
    <w:rsid w:val="006179C7"/>
    <w:rsid w:val="00620D3B"/>
    <w:rsid w:val="00624A56"/>
    <w:rsid w:val="00624DC2"/>
    <w:rsid w:val="00626459"/>
    <w:rsid w:val="0062702A"/>
    <w:rsid w:val="006313CC"/>
    <w:rsid w:val="00634F26"/>
    <w:rsid w:val="006373A8"/>
    <w:rsid w:val="0064024B"/>
    <w:rsid w:val="0064161B"/>
    <w:rsid w:val="006421D0"/>
    <w:rsid w:val="00642BD2"/>
    <w:rsid w:val="00645391"/>
    <w:rsid w:val="00646ECD"/>
    <w:rsid w:val="00650743"/>
    <w:rsid w:val="00653C82"/>
    <w:rsid w:val="0065599D"/>
    <w:rsid w:val="00656669"/>
    <w:rsid w:val="006577BE"/>
    <w:rsid w:val="00657EBA"/>
    <w:rsid w:val="0065E6AB"/>
    <w:rsid w:val="00660814"/>
    <w:rsid w:val="00665E8E"/>
    <w:rsid w:val="00665F74"/>
    <w:rsid w:val="00666500"/>
    <w:rsid w:val="00667DC6"/>
    <w:rsid w:val="0067082F"/>
    <w:rsid w:val="00671F16"/>
    <w:rsid w:val="0067379A"/>
    <w:rsid w:val="00673F84"/>
    <w:rsid w:val="00674DE4"/>
    <w:rsid w:val="00675C9C"/>
    <w:rsid w:val="00676034"/>
    <w:rsid w:val="006762E6"/>
    <w:rsid w:val="0067649A"/>
    <w:rsid w:val="00676E25"/>
    <w:rsid w:val="006774FD"/>
    <w:rsid w:val="00680796"/>
    <w:rsid w:val="00681D9E"/>
    <w:rsid w:val="0068245A"/>
    <w:rsid w:val="00684151"/>
    <w:rsid w:val="00685986"/>
    <w:rsid w:val="00685A48"/>
    <w:rsid w:val="00687177"/>
    <w:rsid w:val="006875EC"/>
    <w:rsid w:val="0069000E"/>
    <w:rsid w:val="00690346"/>
    <w:rsid w:val="00690879"/>
    <w:rsid w:val="006910E3"/>
    <w:rsid w:val="00691318"/>
    <w:rsid w:val="006930BE"/>
    <w:rsid w:val="0069547B"/>
    <w:rsid w:val="006970C4"/>
    <w:rsid w:val="006A01BE"/>
    <w:rsid w:val="006A1CAF"/>
    <w:rsid w:val="006A2DA0"/>
    <w:rsid w:val="006A41F8"/>
    <w:rsid w:val="006A56B4"/>
    <w:rsid w:val="006B04C7"/>
    <w:rsid w:val="006B17B4"/>
    <w:rsid w:val="006B2416"/>
    <w:rsid w:val="006B572A"/>
    <w:rsid w:val="006B5B87"/>
    <w:rsid w:val="006B5CDF"/>
    <w:rsid w:val="006B65C9"/>
    <w:rsid w:val="006B6869"/>
    <w:rsid w:val="006C0A54"/>
    <w:rsid w:val="006C469C"/>
    <w:rsid w:val="006C5D6D"/>
    <w:rsid w:val="006C5D6F"/>
    <w:rsid w:val="006C6A7C"/>
    <w:rsid w:val="006C7F65"/>
    <w:rsid w:val="006D0209"/>
    <w:rsid w:val="006D22FE"/>
    <w:rsid w:val="006D3182"/>
    <w:rsid w:val="006D3213"/>
    <w:rsid w:val="006D3D0B"/>
    <w:rsid w:val="006D3DE4"/>
    <w:rsid w:val="006D74DF"/>
    <w:rsid w:val="006E01E8"/>
    <w:rsid w:val="006E0339"/>
    <w:rsid w:val="006E1117"/>
    <w:rsid w:val="006E3026"/>
    <w:rsid w:val="006E7EAA"/>
    <w:rsid w:val="006F0022"/>
    <w:rsid w:val="006F0B41"/>
    <w:rsid w:val="006F20C0"/>
    <w:rsid w:val="006F2FFB"/>
    <w:rsid w:val="006F4742"/>
    <w:rsid w:val="006F570C"/>
    <w:rsid w:val="006F7C3F"/>
    <w:rsid w:val="007012ED"/>
    <w:rsid w:val="007017CF"/>
    <w:rsid w:val="00703D67"/>
    <w:rsid w:val="00707738"/>
    <w:rsid w:val="00710C66"/>
    <w:rsid w:val="00711087"/>
    <w:rsid w:val="00711AC4"/>
    <w:rsid w:val="00712264"/>
    <w:rsid w:val="00715A7C"/>
    <w:rsid w:val="00716F7D"/>
    <w:rsid w:val="00720587"/>
    <w:rsid w:val="00720BA8"/>
    <w:rsid w:val="007211E5"/>
    <w:rsid w:val="00724DA5"/>
    <w:rsid w:val="007306C5"/>
    <w:rsid w:val="00730A65"/>
    <w:rsid w:val="00730B61"/>
    <w:rsid w:val="00731875"/>
    <w:rsid w:val="00732C60"/>
    <w:rsid w:val="00734A48"/>
    <w:rsid w:val="00735A0F"/>
    <w:rsid w:val="00735F92"/>
    <w:rsid w:val="007371F1"/>
    <w:rsid w:val="00737A60"/>
    <w:rsid w:val="00737EA7"/>
    <w:rsid w:val="007415C9"/>
    <w:rsid w:val="00741AB2"/>
    <w:rsid w:val="00743891"/>
    <w:rsid w:val="007452FE"/>
    <w:rsid w:val="00746848"/>
    <w:rsid w:val="00750D5C"/>
    <w:rsid w:val="00751079"/>
    <w:rsid w:val="00751A18"/>
    <w:rsid w:val="0075538F"/>
    <w:rsid w:val="00755D55"/>
    <w:rsid w:val="007572DA"/>
    <w:rsid w:val="00764FC0"/>
    <w:rsid w:val="007651E5"/>
    <w:rsid w:val="007702A4"/>
    <w:rsid w:val="007705F6"/>
    <w:rsid w:val="00772E02"/>
    <w:rsid w:val="0077616E"/>
    <w:rsid w:val="00777052"/>
    <w:rsid w:val="0078333D"/>
    <w:rsid w:val="007834D0"/>
    <w:rsid w:val="00784725"/>
    <w:rsid w:val="007858E8"/>
    <w:rsid w:val="00785EDB"/>
    <w:rsid w:val="0078686A"/>
    <w:rsid w:val="00787E8A"/>
    <w:rsid w:val="007942A5"/>
    <w:rsid w:val="00794A0B"/>
    <w:rsid w:val="00795776"/>
    <w:rsid w:val="007A0112"/>
    <w:rsid w:val="007A19A9"/>
    <w:rsid w:val="007A2A65"/>
    <w:rsid w:val="007A3088"/>
    <w:rsid w:val="007A374B"/>
    <w:rsid w:val="007A3C56"/>
    <w:rsid w:val="007A3E2B"/>
    <w:rsid w:val="007A62C9"/>
    <w:rsid w:val="007A7765"/>
    <w:rsid w:val="007A7ED7"/>
    <w:rsid w:val="007B1CEE"/>
    <w:rsid w:val="007B24A8"/>
    <w:rsid w:val="007B280B"/>
    <w:rsid w:val="007B31C3"/>
    <w:rsid w:val="007B413E"/>
    <w:rsid w:val="007B568B"/>
    <w:rsid w:val="007C3F91"/>
    <w:rsid w:val="007C6A14"/>
    <w:rsid w:val="007C7B61"/>
    <w:rsid w:val="007D0EA7"/>
    <w:rsid w:val="007D1ABB"/>
    <w:rsid w:val="007D38F1"/>
    <w:rsid w:val="007D4E44"/>
    <w:rsid w:val="007D66B2"/>
    <w:rsid w:val="007D7793"/>
    <w:rsid w:val="007DDADF"/>
    <w:rsid w:val="007E1A45"/>
    <w:rsid w:val="007E39F8"/>
    <w:rsid w:val="007E3F08"/>
    <w:rsid w:val="007E52C4"/>
    <w:rsid w:val="007E53D0"/>
    <w:rsid w:val="007E556A"/>
    <w:rsid w:val="007E690D"/>
    <w:rsid w:val="007E6C37"/>
    <w:rsid w:val="007F21DC"/>
    <w:rsid w:val="007F3B8E"/>
    <w:rsid w:val="007F53AC"/>
    <w:rsid w:val="007F5B22"/>
    <w:rsid w:val="00801F91"/>
    <w:rsid w:val="008024E3"/>
    <w:rsid w:val="00803208"/>
    <w:rsid w:val="0080378F"/>
    <w:rsid w:val="00805B22"/>
    <w:rsid w:val="00805B97"/>
    <w:rsid w:val="00806031"/>
    <w:rsid w:val="00810076"/>
    <w:rsid w:val="008108FE"/>
    <w:rsid w:val="008134F9"/>
    <w:rsid w:val="0081409A"/>
    <w:rsid w:val="008142DD"/>
    <w:rsid w:val="008156BB"/>
    <w:rsid w:val="00816B27"/>
    <w:rsid w:val="00817A0C"/>
    <w:rsid w:val="00821EFF"/>
    <w:rsid w:val="00822273"/>
    <w:rsid w:val="00822C49"/>
    <w:rsid w:val="00822FAD"/>
    <w:rsid w:val="00823351"/>
    <w:rsid w:val="00825AAE"/>
    <w:rsid w:val="00826110"/>
    <w:rsid w:val="00827BFB"/>
    <w:rsid w:val="00831CEC"/>
    <w:rsid w:val="00832A6F"/>
    <w:rsid w:val="008334B5"/>
    <w:rsid w:val="00835973"/>
    <w:rsid w:val="00835E8E"/>
    <w:rsid w:val="0083636F"/>
    <w:rsid w:val="00837EF6"/>
    <w:rsid w:val="008416BA"/>
    <w:rsid w:val="00841E11"/>
    <w:rsid w:val="008426E8"/>
    <w:rsid w:val="00842B34"/>
    <w:rsid w:val="00842C18"/>
    <w:rsid w:val="00843F20"/>
    <w:rsid w:val="00845498"/>
    <w:rsid w:val="00845A88"/>
    <w:rsid w:val="00846EBF"/>
    <w:rsid w:val="00847584"/>
    <w:rsid w:val="008518FE"/>
    <w:rsid w:val="008524E1"/>
    <w:rsid w:val="00852AF1"/>
    <w:rsid w:val="00852F1B"/>
    <w:rsid w:val="008604B2"/>
    <w:rsid w:val="00861B27"/>
    <w:rsid w:val="00863946"/>
    <w:rsid w:val="00863BCA"/>
    <w:rsid w:val="00864BAF"/>
    <w:rsid w:val="00865143"/>
    <w:rsid w:val="00865720"/>
    <w:rsid w:val="008659E2"/>
    <w:rsid w:val="00866234"/>
    <w:rsid w:val="00866256"/>
    <w:rsid w:val="00866292"/>
    <w:rsid w:val="00872836"/>
    <w:rsid w:val="008741EC"/>
    <w:rsid w:val="00875897"/>
    <w:rsid w:val="00876A97"/>
    <w:rsid w:val="00876BBC"/>
    <w:rsid w:val="00880DE1"/>
    <w:rsid w:val="008829A3"/>
    <w:rsid w:val="008856B1"/>
    <w:rsid w:val="00886C4A"/>
    <w:rsid w:val="00890653"/>
    <w:rsid w:val="008927F1"/>
    <w:rsid w:val="00893DAE"/>
    <w:rsid w:val="00894A0B"/>
    <w:rsid w:val="008953DE"/>
    <w:rsid w:val="00895D96"/>
    <w:rsid w:val="00896712"/>
    <w:rsid w:val="00897FE4"/>
    <w:rsid w:val="008A0785"/>
    <w:rsid w:val="008A0A8A"/>
    <w:rsid w:val="008A0B7D"/>
    <w:rsid w:val="008A3BD9"/>
    <w:rsid w:val="008A5888"/>
    <w:rsid w:val="008B0123"/>
    <w:rsid w:val="008B0B44"/>
    <w:rsid w:val="008B29AD"/>
    <w:rsid w:val="008B59A2"/>
    <w:rsid w:val="008C3C4C"/>
    <w:rsid w:val="008C78F8"/>
    <w:rsid w:val="008D0577"/>
    <w:rsid w:val="008D1675"/>
    <w:rsid w:val="008D3A89"/>
    <w:rsid w:val="008D5AE3"/>
    <w:rsid w:val="008D5DE8"/>
    <w:rsid w:val="008D75B7"/>
    <w:rsid w:val="008D7CE4"/>
    <w:rsid w:val="008E0EAC"/>
    <w:rsid w:val="008E1ED2"/>
    <w:rsid w:val="008E23A8"/>
    <w:rsid w:val="008E266A"/>
    <w:rsid w:val="008E3090"/>
    <w:rsid w:val="008E43EB"/>
    <w:rsid w:val="008E71D3"/>
    <w:rsid w:val="008E78BC"/>
    <w:rsid w:val="008E7AC5"/>
    <w:rsid w:val="008F1A53"/>
    <w:rsid w:val="008F2274"/>
    <w:rsid w:val="008F465F"/>
    <w:rsid w:val="008F6784"/>
    <w:rsid w:val="008F6C2A"/>
    <w:rsid w:val="008F7972"/>
    <w:rsid w:val="008FE9DC"/>
    <w:rsid w:val="00901577"/>
    <w:rsid w:val="009021CE"/>
    <w:rsid w:val="00903CC5"/>
    <w:rsid w:val="00904048"/>
    <w:rsid w:val="00904C90"/>
    <w:rsid w:val="009111A4"/>
    <w:rsid w:val="0091153B"/>
    <w:rsid w:val="00912A17"/>
    <w:rsid w:val="00916BBB"/>
    <w:rsid w:val="00916CF5"/>
    <w:rsid w:val="009201FC"/>
    <w:rsid w:val="00920D24"/>
    <w:rsid w:val="00921628"/>
    <w:rsid w:val="00921F76"/>
    <w:rsid w:val="00923FFB"/>
    <w:rsid w:val="00924794"/>
    <w:rsid w:val="00924B77"/>
    <w:rsid w:val="00924EB8"/>
    <w:rsid w:val="009252EA"/>
    <w:rsid w:val="00925B21"/>
    <w:rsid w:val="009315DA"/>
    <w:rsid w:val="00932662"/>
    <w:rsid w:val="00932C31"/>
    <w:rsid w:val="00933E6D"/>
    <w:rsid w:val="00934F49"/>
    <w:rsid w:val="00936CE6"/>
    <w:rsid w:val="00936E86"/>
    <w:rsid w:val="00937379"/>
    <w:rsid w:val="0093743E"/>
    <w:rsid w:val="009427AF"/>
    <w:rsid w:val="009449AE"/>
    <w:rsid w:val="0095174A"/>
    <w:rsid w:val="00953A00"/>
    <w:rsid w:val="00954E1D"/>
    <w:rsid w:val="00955A39"/>
    <w:rsid w:val="0095623C"/>
    <w:rsid w:val="00956438"/>
    <w:rsid w:val="009600E6"/>
    <w:rsid w:val="0096057E"/>
    <w:rsid w:val="0096167C"/>
    <w:rsid w:val="00964B51"/>
    <w:rsid w:val="00965E26"/>
    <w:rsid w:val="00966230"/>
    <w:rsid w:val="00967774"/>
    <w:rsid w:val="009724FF"/>
    <w:rsid w:val="009729B9"/>
    <w:rsid w:val="00972AF0"/>
    <w:rsid w:val="009751A6"/>
    <w:rsid w:val="00976892"/>
    <w:rsid w:val="00976E06"/>
    <w:rsid w:val="009800A6"/>
    <w:rsid w:val="00980FE7"/>
    <w:rsid w:val="00983B42"/>
    <w:rsid w:val="009847EC"/>
    <w:rsid w:val="0098551B"/>
    <w:rsid w:val="00986B34"/>
    <w:rsid w:val="00987907"/>
    <w:rsid w:val="00990573"/>
    <w:rsid w:val="00992A22"/>
    <w:rsid w:val="009930CF"/>
    <w:rsid w:val="0099373E"/>
    <w:rsid w:val="009943CF"/>
    <w:rsid w:val="009A3F25"/>
    <w:rsid w:val="009A66CB"/>
    <w:rsid w:val="009A737D"/>
    <w:rsid w:val="009B2BA0"/>
    <w:rsid w:val="009B3DAE"/>
    <w:rsid w:val="009B428B"/>
    <w:rsid w:val="009B6531"/>
    <w:rsid w:val="009C017C"/>
    <w:rsid w:val="009C04C2"/>
    <w:rsid w:val="009C3EBF"/>
    <w:rsid w:val="009C59E7"/>
    <w:rsid w:val="009C60D6"/>
    <w:rsid w:val="009D0495"/>
    <w:rsid w:val="009D4397"/>
    <w:rsid w:val="009D47BC"/>
    <w:rsid w:val="009D4823"/>
    <w:rsid w:val="009D592D"/>
    <w:rsid w:val="009D5D78"/>
    <w:rsid w:val="009E0753"/>
    <w:rsid w:val="009E18EE"/>
    <w:rsid w:val="009E2EC1"/>
    <w:rsid w:val="009E310B"/>
    <w:rsid w:val="009E4257"/>
    <w:rsid w:val="009E565C"/>
    <w:rsid w:val="009E6E36"/>
    <w:rsid w:val="009E758D"/>
    <w:rsid w:val="009E7A4F"/>
    <w:rsid w:val="009E7BB8"/>
    <w:rsid w:val="009F2C91"/>
    <w:rsid w:val="009F64C9"/>
    <w:rsid w:val="009F788E"/>
    <w:rsid w:val="009F7CDF"/>
    <w:rsid w:val="009F7D34"/>
    <w:rsid w:val="00A00092"/>
    <w:rsid w:val="00A0018B"/>
    <w:rsid w:val="00A0050D"/>
    <w:rsid w:val="00A03FAE"/>
    <w:rsid w:val="00A0441B"/>
    <w:rsid w:val="00A067A7"/>
    <w:rsid w:val="00A075C5"/>
    <w:rsid w:val="00A105DD"/>
    <w:rsid w:val="00A132D1"/>
    <w:rsid w:val="00A17357"/>
    <w:rsid w:val="00A1757B"/>
    <w:rsid w:val="00A205F1"/>
    <w:rsid w:val="00A225F2"/>
    <w:rsid w:val="00A23FF2"/>
    <w:rsid w:val="00A246F4"/>
    <w:rsid w:val="00A24B31"/>
    <w:rsid w:val="00A26EB2"/>
    <w:rsid w:val="00A270F9"/>
    <w:rsid w:val="00A27FEB"/>
    <w:rsid w:val="00A30259"/>
    <w:rsid w:val="00A36536"/>
    <w:rsid w:val="00A369D4"/>
    <w:rsid w:val="00A36DE9"/>
    <w:rsid w:val="00A3727A"/>
    <w:rsid w:val="00A40DBC"/>
    <w:rsid w:val="00A41740"/>
    <w:rsid w:val="00A42ABC"/>
    <w:rsid w:val="00A42C5A"/>
    <w:rsid w:val="00A458EA"/>
    <w:rsid w:val="00A459F6"/>
    <w:rsid w:val="00A47A61"/>
    <w:rsid w:val="00A5415A"/>
    <w:rsid w:val="00A5687B"/>
    <w:rsid w:val="00A56F42"/>
    <w:rsid w:val="00A5714A"/>
    <w:rsid w:val="00A57408"/>
    <w:rsid w:val="00A60398"/>
    <w:rsid w:val="00A60F13"/>
    <w:rsid w:val="00A61853"/>
    <w:rsid w:val="00A6244C"/>
    <w:rsid w:val="00A628C3"/>
    <w:rsid w:val="00A64C71"/>
    <w:rsid w:val="00A652AC"/>
    <w:rsid w:val="00A65CE5"/>
    <w:rsid w:val="00A673EF"/>
    <w:rsid w:val="00A7047D"/>
    <w:rsid w:val="00A70500"/>
    <w:rsid w:val="00A72247"/>
    <w:rsid w:val="00A72618"/>
    <w:rsid w:val="00A73290"/>
    <w:rsid w:val="00A7405C"/>
    <w:rsid w:val="00A74E70"/>
    <w:rsid w:val="00A7517F"/>
    <w:rsid w:val="00A75EE1"/>
    <w:rsid w:val="00A76B6F"/>
    <w:rsid w:val="00A775FD"/>
    <w:rsid w:val="00A77FB9"/>
    <w:rsid w:val="00A82A07"/>
    <w:rsid w:val="00A838D1"/>
    <w:rsid w:val="00A84072"/>
    <w:rsid w:val="00A856AE"/>
    <w:rsid w:val="00A87197"/>
    <w:rsid w:val="00A8766D"/>
    <w:rsid w:val="00A906FA"/>
    <w:rsid w:val="00A92065"/>
    <w:rsid w:val="00A950BE"/>
    <w:rsid w:val="00A95EF0"/>
    <w:rsid w:val="00A96A15"/>
    <w:rsid w:val="00A96CDD"/>
    <w:rsid w:val="00A97CEF"/>
    <w:rsid w:val="00AA0622"/>
    <w:rsid w:val="00AA0E19"/>
    <w:rsid w:val="00AA385A"/>
    <w:rsid w:val="00AA5518"/>
    <w:rsid w:val="00AA665E"/>
    <w:rsid w:val="00AA7E7A"/>
    <w:rsid w:val="00AB0FF1"/>
    <w:rsid w:val="00AB12EE"/>
    <w:rsid w:val="00AB1680"/>
    <w:rsid w:val="00AB4496"/>
    <w:rsid w:val="00AB5D4B"/>
    <w:rsid w:val="00AB631D"/>
    <w:rsid w:val="00AC120D"/>
    <w:rsid w:val="00AC1631"/>
    <w:rsid w:val="00AC2067"/>
    <w:rsid w:val="00AC3422"/>
    <w:rsid w:val="00AC3809"/>
    <w:rsid w:val="00AC416D"/>
    <w:rsid w:val="00AC421F"/>
    <w:rsid w:val="00AC45FD"/>
    <w:rsid w:val="00AC553E"/>
    <w:rsid w:val="00AC558D"/>
    <w:rsid w:val="00AC6A06"/>
    <w:rsid w:val="00AC7543"/>
    <w:rsid w:val="00AD06D7"/>
    <w:rsid w:val="00AD0C41"/>
    <w:rsid w:val="00AD4EEA"/>
    <w:rsid w:val="00AD5DC8"/>
    <w:rsid w:val="00AD6F32"/>
    <w:rsid w:val="00AD7A7D"/>
    <w:rsid w:val="00AE02CB"/>
    <w:rsid w:val="00AE2918"/>
    <w:rsid w:val="00AE3437"/>
    <w:rsid w:val="00AE4316"/>
    <w:rsid w:val="00AE5BFF"/>
    <w:rsid w:val="00AE5C6A"/>
    <w:rsid w:val="00AF066B"/>
    <w:rsid w:val="00AF12BF"/>
    <w:rsid w:val="00AF1E17"/>
    <w:rsid w:val="00AF7F4A"/>
    <w:rsid w:val="00B02259"/>
    <w:rsid w:val="00B025DA"/>
    <w:rsid w:val="00B0322A"/>
    <w:rsid w:val="00B0353A"/>
    <w:rsid w:val="00B03BFB"/>
    <w:rsid w:val="00B04754"/>
    <w:rsid w:val="00B0666C"/>
    <w:rsid w:val="00B0687D"/>
    <w:rsid w:val="00B070EA"/>
    <w:rsid w:val="00B105AD"/>
    <w:rsid w:val="00B120BA"/>
    <w:rsid w:val="00B13856"/>
    <w:rsid w:val="00B1416B"/>
    <w:rsid w:val="00B141B8"/>
    <w:rsid w:val="00B15628"/>
    <w:rsid w:val="00B156A1"/>
    <w:rsid w:val="00B202C8"/>
    <w:rsid w:val="00B20586"/>
    <w:rsid w:val="00B27167"/>
    <w:rsid w:val="00B3402C"/>
    <w:rsid w:val="00B34124"/>
    <w:rsid w:val="00B36370"/>
    <w:rsid w:val="00B36A49"/>
    <w:rsid w:val="00B409D9"/>
    <w:rsid w:val="00B40DC9"/>
    <w:rsid w:val="00B4259C"/>
    <w:rsid w:val="00B441A9"/>
    <w:rsid w:val="00B4641E"/>
    <w:rsid w:val="00B46841"/>
    <w:rsid w:val="00B4694B"/>
    <w:rsid w:val="00B474EC"/>
    <w:rsid w:val="00B47B3B"/>
    <w:rsid w:val="00B50951"/>
    <w:rsid w:val="00B50B62"/>
    <w:rsid w:val="00B50FE8"/>
    <w:rsid w:val="00B54250"/>
    <w:rsid w:val="00B55AD4"/>
    <w:rsid w:val="00B56105"/>
    <w:rsid w:val="00B56B5E"/>
    <w:rsid w:val="00B605A7"/>
    <w:rsid w:val="00B61F68"/>
    <w:rsid w:val="00B622E1"/>
    <w:rsid w:val="00B67584"/>
    <w:rsid w:val="00B67E53"/>
    <w:rsid w:val="00B69AC1"/>
    <w:rsid w:val="00B6A997"/>
    <w:rsid w:val="00B72E8B"/>
    <w:rsid w:val="00B7425F"/>
    <w:rsid w:val="00B7656D"/>
    <w:rsid w:val="00B76A55"/>
    <w:rsid w:val="00B80610"/>
    <w:rsid w:val="00B824BD"/>
    <w:rsid w:val="00B85498"/>
    <w:rsid w:val="00B878EF"/>
    <w:rsid w:val="00B9085D"/>
    <w:rsid w:val="00B90A6E"/>
    <w:rsid w:val="00B91BE0"/>
    <w:rsid w:val="00B94216"/>
    <w:rsid w:val="00B951E4"/>
    <w:rsid w:val="00B968E5"/>
    <w:rsid w:val="00BA02AF"/>
    <w:rsid w:val="00BA1F29"/>
    <w:rsid w:val="00BA2A8D"/>
    <w:rsid w:val="00BA2D51"/>
    <w:rsid w:val="00BA2D84"/>
    <w:rsid w:val="00BB0429"/>
    <w:rsid w:val="00BB506F"/>
    <w:rsid w:val="00BB510F"/>
    <w:rsid w:val="00BB657E"/>
    <w:rsid w:val="00BB67BC"/>
    <w:rsid w:val="00BC193A"/>
    <w:rsid w:val="00BC31CF"/>
    <w:rsid w:val="00BC32DB"/>
    <w:rsid w:val="00BC36B1"/>
    <w:rsid w:val="00BC6B0C"/>
    <w:rsid w:val="00BD02E5"/>
    <w:rsid w:val="00BD16B0"/>
    <w:rsid w:val="00BD17BE"/>
    <w:rsid w:val="00BD36CB"/>
    <w:rsid w:val="00BD384A"/>
    <w:rsid w:val="00BD3CA4"/>
    <w:rsid w:val="00BD41C8"/>
    <w:rsid w:val="00BD4225"/>
    <w:rsid w:val="00BD49C1"/>
    <w:rsid w:val="00BD5ACE"/>
    <w:rsid w:val="00BD62DF"/>
    <w:rsid w:val="00BD63DD"/>
    <w:rsid w:val="00BD6710"/>
    <w:rsid w:val="00BD6C65"/>
    <w:rsid w:val="00BE0D52"/>
    <w:rsid w:val="00BE36D8"/>
    <w:rsid w:val="00BE3846"/>
    <w:rsid w:val="00BE4738"/>
    <w:rsid w:val="00BE59FC"/>
    <w:rsid w:val="00BE639D"/>
    <w:rsid w:val="00BE6BE8"/>
    <w:rsid w:val="00BE6FDF"/>
    <w:rsid w:val="00BE7339"/>
    <w:rsid w:val="00BF1101"/>
    <w:rsid w:val="00BF287F"/>
    <w:rsid w:val="00BF3253"/>
    <w:rsid w:val="00BF642C"/>
    <w:rsid w:val="00BF73AD"/>
    <w:rsid w:val="00C00D28"/>
    <w:rsid w:val="00C026C8"/>
    <w:rsid w:val="00C04056"/>
    <w:rsid w:val="00C07B14"/>
    <w:rsid w:val="00C109B2"/>
    <w:rsid w:val="00C10CBB"/>
    <w:rsid w:val="00C13EB2"/>
    <w:rsid w:val="00C1458C"/>
    <w:rsid w:val="00C1675C"/>
    <w:rsid w:val="00C16BF5"/>
    <w:rsid w:val="00C2028D"/>
    <w:rsid w:val="00C216FD"/>
    <w:rsid w:val="00C22CB4"/>
    <w:rsid w:val="00C23146"/>
    <w:rsid w:val="00C25475"/>
    <w:rsid w:val="00C2595F"/>
    <w:rsid w:val="00C26E05"/>
    <w:rsid w:val="00C27529"/>
    <w:rsid w:val="00C36680"/>
    <w:rsid w:val="00C37EDD"/>
    <w:rsid w:val="00C4161B"/>
    <w:rsid w:val="00C4249A"/>
    <w:rsid w:val="00C43D63"/>
    <w:rsid w:val="00C4550E"/>
    <w:rsid w:val="00C47102"/>
    <w:rsid w:val="00C52B62"/>
    <w:rsid w:val="00C537C2"/>
    <w:rsid w:val="00C54104"/>
    <w:rsid w:val="00C56B3F"/>
    <w:rsid w:val="00C57BCA"/>
    <w:rsid w:val="00C62D6D"/>
    <w:rsid w:val="00C669F2"/>
    <w:rsid w:val="00C672AE"/>
    <w:rsid w:val="00C710D0"/>
    <w:rsid w:val="00C71BFA"/>
    <w:rsid w:val="00C754A0"/>
    <w:rsid w:val="00C763B3"/>
    <w:rsid w:val="00C80676"/>
    <w:rsid w:val="00C83F49"/>
    <w:rsid w:val="00C840B2"/>
    <w:rsid w:val="00C852E2"/>
    <w:rsid w:val="00C85DBE"/>
    <w:rsid w:val="00C86F26"/>
    <w:rsid w:val="00C87DD2"/>
    <w:rsid w:val="00C9009E"/>
    <w:rsid w:val="00C90D52"/>
    <w:rsid w:val="00C91AFC"/>
    <w:rsid w:val="00C9311E"/>
    <w:rsid w:val="00C93D7C"/>
    <w:rsid w:val="00C95C30"/>
    <w:rsid w:val="00C95EB4"/>
    <w:rsid w:val="00CA10A0"/>
    <w:rsid w:val="00CA12E7"/>
    <w:rsid w:val="00CA2ABC"/>
    <w:rsid w:val="00CA4013"/>
    <w:rsid w:val="00CA4462"/>
    <w:rsid w:val="00CA6770"/>
    <w:rsid w:val="00CA6AE9"/>
    <w:rsid w:val="00CA7CF7"/>
    <w:rsid w:val="00CB0E8E"/>
    <w:rsid w:val="00CB1C54"/>
    <w:rsid w:val="00CB3790"/>
    <w:rsid w:val="00CB5A99"/>
    <w:rsid w:val="00CB79C9"/>
    <w:rsid w:val="00CC05A3"/>
    <w:rsid w:val="00CC305D"/>
    <w:rsid w:val="00CC4270"/>
    <w:rsid w:val="00CC439B"/>
    <w:rsid w:val="00CC56F3"/>
    <w:rsid w:val="00CC623F"/>
    <w:rsid w:val="00CC668C"/>
    <w:rsid w:val="00CC7D63"/>
    <w:rsid w:val="00CD0E28"/>
    <w:rsid w:val="00CD1FE2"/>
    <w:rsid w:val="00CD2A0D"/>
    <w:rsid w:val="00CD36B4"/>
    <w:rsid w:val="00CD4269"/>
    <w:rsid w:val="00CD4393"/>
    <w:rsid w:val="00CD57AB"/>
    <w:rsid w:val="00CD6C52"/>
    <w:rsid w:val="00CE057D"/>
    <w:rsid w:val="00CE22BA"/>
    <w:rsid w:val="00CE28AE"/>
    <w:rsid w:val="00CE4DE2"/>
    <w:rsid w:val="00CE6906"/>
    <w:rsid w:val="00CE73BE"/>
    <w:rsid w:val="00CE77D5"/>
    <w:rsid w:val="00CF1500"/>
    <w:rsid w:val="00CF426C"/>
    <w:rsid w:val="00CF49D5"/>
    <w:rsid w:val="00CF4ED4"/>
    <w:rsid w:val="00D01A09"/>
    <w:rsid w:val="00D01A45"/>
    <w:rsid w:val="00D0458E"/>
    <w:rsid w:val="00D07EE3"/>
    <w:rsid w:val="00D1166C"/>
    <w:rsid w:val="00D13E0E"/>
    <w:rsid w:val="00D16CC7"/>
    <w:rsid w:val="00D17A06"/>
    <w:rsid w:val="00D21193"/>
    <w:rsid w:val="00D2257B"/>
    <w:rsid w:val="00D22856"/>
    <w:rsid w:val="00D22CA8"/>
    <w:rsid w:val="00D23B0B"/>
    <w:rsid w:val="00D2607B"/>
    <w:rsid w:val="00D262EC"/>
    <w:rsid w:val="00D26C22"/>
    <w:rsid w:val="00D271CD"/>
    <w:rsid w:val="00D2727B"/>
    <w:rsid w:val="00D27D0C"/>
    <w:rsid w:val="00D30753"/>
    <w:rsid w:val="00D31F41"/>
    <w:rsid w:val="00D34DAC"/>
    <w:rsid w:val="00D400B3"/>
    <w:rsid w:val="00D41DD0"/>
    <w:rsid w:val="00D42130"/>
    <w:rsid w:val="00D42577"/>
    <w:rsid w:val="00D43129"/>
    <w:rsid w:val="00D43E3F"/>
    <w:rsid w:val="00D441D0"/>
    <w:rsid w:val="00D450B9"/>
    <w:rsid w:val="00D46673"/>
    <w:rsid w:val="00D47F0E"/>
    <w:rsid w:val="00D506B7"/>
    <w:rsid w:val="00D50A05"/>
    <w:rsid w:val="00D525B5"/>
    <w:rsid w:val="00D53DF1"/>
    <w:rsid w:val="00D545A5"/>
    <w:rsid w:val="00D54AB8"/>
    <w:rsid w:val="00D54FBC"/>
    <w:rsid w:val="00D55AE2"/>
    <w:rsid w:val="00D566E3"/>
    <w:rsid w:val="00D5683C"/>
    <w:rsid w:val="00D57115"/>
    <w:rsid w:val="00D57D93"/>
    <w:rsid w:val="00D61272"/>
    <w:rsid w:val="00D61D6D"/>
    <w:rsid w:val="00D64B47"/>
    <w:rsid w:val="00D64F27"/>
    <w:rsid w:val="00D658CF"/>
    <w:rsid w:val="00D664B4"/>
    <w:rsid w:val="00D66639"/>
    <w:rsid w:val="00D66869"/>
    <w:rsid w:val="00D70116"/>
    <w:rsid w:val="00D71460"/>
    <w:rsid w:val="00D721DE"/>
    <w:rsid w:val="00D72606"/>
    <w:rsid w:val="00D74491"/>
    <w:rsid w:val="00D756C6"/>
    <w:rsid w:val="00D7585B"/>
    <w:rsid w:val="00D759DE"/>
    <w:rsid w:val="00D768B8"/>
    <w:rsid w:val="00D76B4F"/>
    <w:rsid w:val="00D76C0B"/>
    <w:rsid w:val="00D774DB"/>
    <w:rsid w:val="00D779CB"/>
    <w:rsid w:val="00D80081"/>
    <w:rsid w:val="00D80922"/>
    <w:rsid w:val="00D815B7"/>
    <w:rsid w:val="00D8162F"/>
    <w:rsid w:val="00D82CA6"/>
    <w:rsid w:val="00D84C82"/>
    <w:rsid w:val="00D85CA8"/>
    <w:rsid w:val="00D8601D"/>
    <w:rsid w:val="00D86A99"/>
    <w:rsid w:val="00D90CAE"/>
    <w:rsid w:val="00D91C38"/>
    <w:rsid w:val="00D9217C"/>
    <w:rsid w:val="00D92FF9"/>
    <w:rsid w:val="00D9375C"/>
    <w:rsid w:val="00D95B4E"/>
    <w:rsid w:val="00D96CAA"/>
    <w:rsid w:val="00DA1D26"/>
    <w:rsid w:val="00DA22BC"/>
    <w:rsid w:val="00DA3F5C"/>
    <w:rsid w:val="00DA4DEE"/>
    <w:rsid w:val="00DA639A"/>
    <w:rsid w:val="00DB067F"/>
    <w:rsid w:val="00DB0E93"/>
    <w:rsid w:val="00DB16C4"/>
    <w:rsid w:val="00DB1EC8"/>
    <w:rsid w:val="00DB36F6"/>
    <w:rsid w:val="00DB592E"/>
    <w:rsid w:val="00DB6D42"/>
    <w:rsid w:val="00DC158C"/>
    <w:rsid w:val="00DC18AC"/>
    <w:rsid w:val="00DC1B79"/>
    <w:rsid w:val="00DC20B5"/>
    <w:rsid w:val="00DC47C6"/>
    <w:rsid w:val="00DC6C9F"/>
    <w:rsid w:val="00DC7F62"/>
    <w:rsid w:val="00DD0708"/>
    <w:rsid w:val="00DD27C3"/>
    <w:rsid w:val="00DD2AE6"/>
    <w:rsid w:val="00DD54F5"/>
    <w:rsid w:val="00DD55BA"/>
    <w:rsid w:val="00DD6566"/>
    <w:rsid w:val="00DD7414"/>
    <w:rsid w:val="00DE0084"/>
    <w:rsid w:val="00DE0CEB"/>
    <w:rsid w:val="00DE1D12"/>
    <w:rsid w:val="00DE50D8"/>
    <w:rsid w:val="00DF375B"/>
    <w:rsid w:val="00DFDBA6"/>
    <w:rsid w:val="00E012CD"/>
    <w:rsid w:val="00E01AB8"/>
    <w:rsid w:val="00E01D5F"/>
    <w:rsid w:val="00E0285E"/>
    <w:rsid w:val="00E038D0"/>
    <w:rsid w:val="00E03CC9"/>
    <w:rsid w:val="00E05F27"/>
    <w:rsid w:val="00E066D4"/>
    <w:rsid w:val="00E07006"/>
    <w:rsid w:val="00E11C41"/>
    <w:rsid w:val="00E12140"/>
    <w:rsid w:val="00E128E8"/>
    <w:rsid w:val="00E13AD2"/>
    <w:rsid w:val="00E14300"/>
    <w:rsid w:val="00E16EE5"/>
    <w:rsid w:val="00E20159"/>
    <w:rsid w:val="00E207A6"/>
    <w:rsid w:val="00E21CD4"/>
    <w:rsid w:val="00E22006"/>
    <w:rsid w:val="00E23C66"/>
    <w:rsid w:val="00E23DCB"/>
    <w:rsid w:val="00E25351"/>
    <w:rsid w:val="00E25476"/>
    <w:rsid w:val="00E27335"/>
    <w:rsid w:val="00E30481"/>
    <w:rsid w:val="00E3095A"/>
    <w:rsid w:val="00E30E8A"/>
    <w:rsid w:val="00E33330"/>
    <w:rsid w:val="00E34054"/>
    <w:rsid w:val="00E347BB"/>
    <w:rsid w:val="00E34B59"/>
    <w:rsid w:val="00E3567C"/>
    <w:rsid w:val="00E40E29"/>
    <w:rsid w:val="00E418E4"/>
    <w:rsid w:val="00E41AEF"/>
    <w:rsid w:val="00E41E10"/>
    <w:rsid w:val="00E4209E"/>
    <w:rsid w:val="00E42C53"/>
    <w:rsid w:val="00E43259"/>
    <w:rsid w:val="00E435BF"/>
    <w:rsid w:val="00E44565"/>
    <w:rsid w:val="00E547CB"/>
    <w:rsid w:val="00E5548D"/>
    <w:rsid w:val="00E56EC0"/>
    <w:rsid w:val="00E575BA"/>
    <w:rsid w:val="00E57DF4"/>
    <w:rsid w:val="00E57F45"/>
    <w:rsid w:val="00E60ADF"/>
    <w:rsid w:val="00E6158D"/>
    <w:rsid w:val="00E63B0F"/>
    <w:rsid w:val="00E65BC4"/>
    <w:rsid w:val="00E66E2F"/>
    <w:rsid w:val="00E7176F"/>
    <w:rsid w:val="00E73352"/>
    <w:rsid w:val="00E74277"/>
    <w:rsid w:val="00E74622"/>
    <w:rsid w:val="00E75E0A"/>
    <w:rsid w:val="00E76DAC"/>
    <w:rsid w:val="00E7713D"/>
    <w:rsid w:val="00E7751B"/>
    <w:rsid w:val="00E77DC4"/>
    <w:rsid w:val="00E77FD6"/>
    <w:rsid w:val="00E80725"/>
    <w:rsid w:val="00E80E2D"/>
    <w:rsid w:val="00E8304C"/>
    <w:rsid w:val="00E84E18"/>
    <w:rsid w:val="00E84F9F"/>
    <w:rsid w:val="00E850F4"/>
    <w:rsid w:val="00E8623A"/>
    <w:rsid w:val="00E921F4"/>
    <w:rsid w:val="00E93A9B"/>
    <w:rsid w:val="00E969DD"/>
    <w:rsid w:val="00E96EDA"/>
    <w:rsid w:val="00EA2FDB"/>
    <w:rsid w:val="00EA5231"/>
    <w:rsid w:val="00EA68B9"/>
    <w:rsid w:val="00EB05FA"/>
    <w:rsid w:val="00EB19E9"/>
    <w:rsid w:val="00EB4C13"/>
    <w:rsid w:val="00EB5C49"/>
    <w:rsid w:val="00EB7FDB"/>
    <w:rsid w:val="00EC2147"/>
    <w:rsid w:val="00EC4D8E"/>
    <w:rsid w:val="00ED0633"/>
    <w:rsid w:val="00ED0E3A"/>
    <w:rsid w:val="00ED1704"/>
    <w:rsid w:val="00ED1D38"/>
    <w:rsid w:val="00ED1E6F"/>
    <w:rsid w:val="00ED5690"/>
    <w:rsid w:val="00ED690E"/>
    <w:rsid w:val="00ED7663"/>
    <w:rsid w:val="00EE12B1"/>
    <w:rsid w:val="00EE257A"/>
    <w:rsid w:val="00EE4177"/>
    <w:rsid w:val="00EE4387"/>
    <w:rsid w:val="00EE4F51"/>
    <w:rsid w:val="00EE595F"/>
    <w:rsid w:val="00EE6227"/>
    <w:rsid w:val="00EE67C4"/>
    <w:rsid w:val="00EE7901"/>
    <w:rsid w:val="00EE7EF5"/>
    <w:rsid w:val="00EF0329"/>
    <w:rsid w:val="00EF1271"/>
    <w:rsid w:val="00EF1896"/>
    <w:rsid w:val="00EF2970"/>
    <w:rsid w:val="00EF6621"/>
    <w:rsid w:val="00F02254"/>
    <w:rsid w:val="00F03B47"/>
    <w:rsid w:val="00F0574E"/>
    <w:rsid w:val="00F0581B"/>
    <w:rsid w:val="00F06D49"/>
    <w:rsid w:val="00F06E86"/>
    <w:rsid w:val="00F07B07"/>
    <w:rsid w:val="00F129D9"/>
    <w:rsid w:val="00F14C78"/>
    <w:rsid w:val="00F16702"/>
    <w:rsid w:val="00F16E9E"/>
    <w:rsid w:val="00F17C81"/>
    <w:rsid w:val="00F24C41"/>
    <w:rsid w:val="00F25B12"/>
    <w:rsid w:val="00F26B0B"/>
    <w:rsid w:val="00F273A3"/>
    <w:rsid w:val="00F278B2"/>
    <w:rsid w:val="00F318F9"/>
    <w:rsid w:val="00F31ED5"/>
    <w:rsid w:val="00F32246"/>
    <w:rsid w:val="00F32E31"/>
    <w:rsid w:val="00F33441"/>
    <w:rsid w:val="00F33AEA"/>
    <w:rsid w:val="00F3564A"/>
    <w:rsid w:val="00F357A1"/>
    <w:rsid w:val="00F35832"/>
    <w:rsid w:val="00F367F6"/>
    <w:rsid w:val="00F36866"/>
    <w:rsid w:val="00F422E9"/>
    <w:rsid w:val="00F44131"/>
    <w:rsid w:val="00F454B0"/>
    <w:rsid w:val="00F4684F"/>
    <w:rsid w:val="00F47609"/>
    <w:rsid w:val="00F50271"/>
    <w:rsid w:val="00F50787"/>
    <w:rsid w:val="00F55448"/>
    <w:rsid w:val="00F57C24"/>
    <w:rsid w:val="00F612F0"/>
    <w:rsid w:val="00F61F36"/>
    <w:rsid w:val="00F62540"/>
    <w:rsid w:val="00F635DB"/>
    <w:rsid w:val="00F667AC"/>
    <w:rsid w:val="00F671D1"/>
    <w:rsid w:val="00F673AF"/>
    <w:rsid w:val="00F71AB4"/>
    <w:rsid w:val="00F752A9"/>
    <w:rsid w:val="00F771FD"/>
    <w:rsid w:val="00F77295"/>
    <w:rsid w:val="00F8124A"/>
    <w:rsid w:val="00F81474"/>
    <w:rsid w:val="00F816F6"/>
    <w:rsid w:val="00F81EE1"/>
    <w:rsid w:val="00F820F5"/>
    <w:rsid w:val="00F83486"/>
    <w:rsid w:val="00F840F4"/>
    <w:rsid w:val="00F8624E"/>
    <w:rsid w:val="00F9002B"/>
    <w:rsid w:val="00F910AC"/>
    <w:rsid w:val="00F94F49"/>
    <w:rsid w:val="00FA00CD"/>
    <w:rsid w:val="00FA01A0"/>
    <w:rsid w:val="00FA18AB"/>
    <w:rsid w:val="00FA22DA"/>
    <w:rsid w:val="00FA254E"/>
    <w:rsid w:val="00FA261B"/>
    <w:rsid w:val="00FA2CC0"/>
    <w:rsid w:val="00FA4E2C"/>
    <w:rsid w:val="00FA61E5"/>
    <w:rsid w:val="00FB1827"/>
    <w:rsid w:val="00FB2174"/>
    <w:rsid w:val="00FB25B4"/>
    <w:rsid w:val="00FB3BBB"/>
    <w:rsid w:val="00FB3C90"/>
    <w:rsid w:val="00FB4CCF"/>
    <w:rsid w:val="00FB582E"/>
    <w:rsid w:val="00FB5DEE"/>
    <w:rsid w:val="00FB6E0C"/>
    <w:rsid w:val="00FB74E8"/>
    <w:rsid w:val="00FB7AF6"/>
    <w:rsid w:val="00FC0959"/>
    <w:rsid w:val="00FC0BDC"/>
    <w:rsid w:val="00FC1356"/>
    <w:rsid w:val="00FC20E5"/>
    <w:rsid w:val="00FC4501"/>
    <w:rsid w:val="00FC473A"/>
    <w:rsid w:val="00FC63A5"/>
    <w:rsid w:val="00FD4049"/>
    <w:rsid w:val="00FD44B2"/>
    <w:rsid w:val="00FD5856"/>
    <w:rsid w:val="00FD5F81"/>
    <w:rsid w:val="00FD7051"/>
    <w:rsid w:val="00FE11D6"/>
    <w:rsid w:val="00FE127D"/>
    <w:rsid w:val="00FE37C6"/>
    <w:rsid w:val="00FE6270"/>
    <w:rsid w:val="00FE6F48"/>
    <w:rsid w:val="00FE76A1"/>
    <w:rsid w:val="00FE78DC"/>
    <w:rsid w:val="00FF163E"/>
    <w:rsid w:val="00FF1DEF"/>
    <w:rsid w:val="00FF2A51"/>
    <w:rsid w:val="00FF2C58"/>
    <w:rsid w:val="010470AE"/>
    <w:rsid w:val="010EF32D"/>
    <w:rsid w:val="0110DAC6"/>
    <w:rsid w:val="0114FCA7"/>
    <w:rsid w:val="0123C02E"/>
    <w:rsid w:val="0156F231"/>
    <w:rsid w:val="015A7047"/>
    <w:rsid w:val="016E804A"/>
    <w:rsid w:val="01832635"/>
    <w:rsid w:val="0185AB79"/>
    <w:rsid w:val="018E8C14"/>
    <w:rsid w:val="01BC0CE5"/>
    <w:rsid w:val="01E61911"/>
    <w:rsid w:val="01FD2D14"/>
    <w:rsid w:val="01FD535A"/>
    <w:rsid w:val="02065E35"/>
    <w:rsid w:val="023FF6E8"/>
    <w:rsid w:val="024B5A05"/>
    <w:rsid w:val="024F594C"/>
    <w:rsid w:val="02708089"/>
    <w:rsid w:val="027F8712"/>
    <w:rsid w:val="02969F1A"/>
    <w:rsid w:val="02ABCDBA"/>
    <w:rsid w:val="02AF4489"/>
    <w:rsid w:val="02B5B253"/>
    <w:rsid w:val="02B80567"/>
    <w:rsid w:val="030C6E5F"/>
    <w:rsid w:val="0329176E"/>
    <w:rsid w:val="032C99A3"/>
    <w:rsid w:val="03375CED"/>
    <w:rsid w:val="033AE004"/>
    <w:rsid w:val="03675A5F"/>
    <w:rsid w:val="0383170D"/>
    <w:rsid w:val="03B0B35C"/>
    <w:rsid w:val="03D6451E"/>
    <w:rsid w:val="043DEC45"/>
    <w:rsid w:val="04589D1E"/>
    <w:rsid w:val="046698BB"/>
    <w:rsid w:val="0486CCF3"/>
    <w:rsid w:val="04921165"/>
    <w:rsid w:val="04AE31FC"/>
    <w:rsid w:val="04C28C3E"/>
    <w:rsid w:val="04CE6BD4"/>
    <w:rsid w:val="04D6755A"/>
    <w:rsid w:val="04FF6328"/>
    <w:rsid w:val="0523F149"/>
    <w:rsid w:val="054BF83E"/>
    <w:rsid w:val="0551B715"/>
    <w:rsid w:val="05687D07"/>
    <w:rsid w:val="057864F8"/>
    <w:rsid w:val="057D0255"/>
    <w:rsid w:val="05ACDF8D"/>
    <w:rsid w:val="05AFC510"/>
    <w:rsid w:val="05C6143D"/>
    <w:rsid w:val="05C9BD1A"/>
    <w:rsid w:val="060C2C37"/>
    <w:rsid w:val="062E332E"/>
    <w:rsid w:val="06312977"/>
    <w:rsid w:val="0642B4D6"/>
    <w:rsid w:val="0666CB16"/>
    <w:rsid w:val="068047DF"/>
    <w:rsid w:val="0697F022"/>
    <w:rsid w:val="06ACFC4B"/>
    <w:rsid w:val="070ED2BB"/>
    <w:rsid w:val="0713FB22"/>
    <w:rsid w:val="07250FEC"/>
    <w:rsid w:val="07387203"/>
    <w:rsid w:val="076B9E3D"/>
    <w:rsid w:val="0772A70B"/>
    <w:rsid w:val="0776D05C"/>
    <w:rsid w:val="07A5B423"/>
    <w:rsid w:val="07ACC60C"/>
    <w:rsid w:val="07C592E4"/>
    <w:rsid w:val="07C667FA"/>
    <w:rsid w:val="07E9B28C"/>
    <w:rsid w:val="07EEACE3"/>
    <w:rsid w:val="07F49466"/>
    <w:rsid w:val="081B8229"/>
    <w:rsid w:val="08223360"/>
    <w:rsid w:val="0822CCAC"/>
    <w:rsid w:val="082D48E6"/>
    <w:rsid w:val="084CF94F"/>
    <w:rsid w:val="088B6DA2"/>
    <w:rsid w:val="088C176B"/>
    <w:rsid w:val="0893ACE1"/>
    <w:rsid w:val="08A9C8AB"/>
    <w:rsid w:val="08E06C82"/>
    <w:rsid w:val="08E2BDC4"/>
    <w:rsid w:val="08EBEBC6"/>
    <w:rsid w:val="08EDCB8F"/>
    <w:rsid w:val="090DE068"/>
    <w:rsid w:val="0919C52D"/>
    <w:rsid w:val="091ADFBB"/>
    <w:rsid w:val="092630AD"/>
    <w:rsid w:val="0945698A"/>
    <w:rsid w:val="0956248A"/>
    <w:rsid w:val="09709572"/>
    <w:rsid w:val="0976CD1B"/>
    <w:rsid w:val="0981825C"/>
    <w:rsid w:val="098444E3"/>
    <w:rsid w:val="099C9CC0"/>
    <w:rsid w:val="09B0AC87"/>
    <w:rsid w:val="09BC7354"/>
    <w:rsid w:val="09BE8F88"/>
    <w:rsid w:val="09D069DE"/>
    <w:rsid w:val="09D14133"/>
    <w:rsid w:val="09DA9660"/>
    <w:rsid w:val="09E54D2B"/>
    <w:rsid w:val="09E826EE"/>
    <w:rsid w:val="09F04849"/>
    <w:rsid w:val="0A01F0A6"/>
    <w:rsid w:val="0A0438D6"/>
    <w:rsid w:val="0A0AB7EE"/>
    <w:rsid w:val="0A273E03"/>
    <w:rsid w:val="0A277DA0"/>
    <w:rsid w:val="0A2C9385"/>
    <w:rsid w:val="0A30FCCD"/>
    <w:rsid w:val="0A4F65ED"/>
    <w:rsid w:val="0A856A47"/>
    <w:rsid w:val="0A967221"/>
    <w:rsid w:val="0AA76F61"/>
    <w:rsid w:val="0AB950DC"/>
    <w:rsid w:val="0AD9B7BB"/>
    <w:rsid w:val="0B0B6EBC"/>
    <w:rsid w:val="0B1120DD"/>
    <w:rsid w:val="0B1BDD2B"/>
    <w:rsid w:val="0B32628D"/>
    <w:rsid w:val="0B36B875"/>
    <w:rsid w:val="0B52CAFD"/>
    <w:rsid w:val="0B630707"/>
    <w:rsid w:val="0B86301C"/>
    <w:rsid w:val="0B9A78C8"/>
    <w:rsid w:val="0BA89E5E"/>
    <w:rsid w:val="0BC30E64"/>
    <w:rsid w:val="0BCF30FF"/>
    <w:rsid w:val="0BE194EE"/>
    <w:rsid w:val="0BFDF8DC"/>
    <w:rsid w:val="0C21B269"/>
    <w:rsid w:val="0C3A00D7"/>
    <w:rsid w:val="0C496FE7"/>
    <w:rsid w:val="0C721F31"/>
    <w:rsid w:val="0CD3877C"/>
    <w:rsid w:val="0CDEFFDC"/>
    <w:rsid w:val="0CF55EE9"/>
    <w:rsid w:val="0D000881"/>
    <w:rsid w:val="0D033ADA"/>
    <w:rsid w:val="0D36E693"/>
    <w:rsid w:val="0D423D01"/>
    <w:rsid w:val="0D50AEE1"/>
    <w:rsid w:val="0D5EDEC5"/>
    <w:rsid w:val="0D673005"/>
    <w:rsid w:val="0D6F9A66"/>
    <w:rsid w:val="0DA44A19"/>
    <w:rsid w:val="0DA47EBE"/>
    <w:rsid w:val="0DCA76AD"/>
    <w:rsid w:val="0DCF1FF0"/>
    <w:rsid w:val="0DFF8CA3"/>
    <w:rsid w:val="0E029077"/>
    <w:rsid w:val="0E043F54"/>
    <w:rsid w:val="0E0CD815"/>
    <w:rsid w:val="0E113067"/>
    <w:rsid w:val="0E2C4C5B"/>
    <w:rsid w:val="0E39C3CD"/>
    <w:rsid w:val="0E40CC74"/>
    <w:rsid w:val="0E4EA0D0"/>
    <w:rsid w:val="0E66FB62"/>
    <w:rsid w:val="0EAB02A2"/>
    <w:rsid w:val="0EC4CA14"/>
    <w:rsid w:val="0ECB1422"/>
    <w:rsid w:val="0ED00EFE"/>
    <w:rsid w:val="0ED0E766"/>
    <w:rsid w:val="0EDA1DDA"/>
    <w:rsid w:val="0EFB3CFD"/>
    <w:rsid w:val="0EFC296F"/>
    <w:rsid w:val="0F054D69"/>
    <w:rsid w:val="0F068CA2"/>
    <w:rsid w:val="0F07D92D"/>
    <w:rsid w:val="0F5ADC17"/>
    <w:rsid w:val="0F684E9F"/>
    <w:rsid w:val="0F6E22F1"/>
    <w:rsid w:val="0F778DB8"/>
    <w:rsid w:val="0F92F62F"/>
    <w:rsid w:val="0FA6C5FE"/>
    <w:rsid w:val="0FAD4D97"/>
    <w:rsid w:val="0FB2C89E"/>
    <w:rsid w:val="0FC28172"/>
    <w:rsid w:val="0FC2AE57"/>
    <w:rsid w:val="0FD2AF85"/>
    <w:rsid w:val="0FE08E50"/>
    <w:rsid w:val="10087DD0"/>
    <w:rsid w:val="100A91A1"/>
    <w:rsid w:val="100C391F"/>
    <w:rsid w:val="100EA317"/>
    <w:rsid w:val="101377F2"/>
    <w:rsid w:val="101742EB"/>
    <w:rsid w:val="1044FB43"/>
    <w:rsid w:val="104AD79D"/>
    <w:rsid w:val="104DCAED"/>
    <w:rsid w:val="107D5FE7"/>
    <w:rsid w:val="1080DFBF"/>
    <w:rsid w:val="1092BC6A"/>
    <w:rsid w:val="10A0FFA4"/>
    <w:rsid w:val="10B9067C"/>
    <w:rsid w:val="10B96051"/>
    <w:rsid w:val="10BB019B"/>
    <w:rsid w:val="10BC79AF"/>
    <w:rsid w:val="10C0C9C4"/>
    <w:rsid w:val="10C31FAB"/>
    <w:rsid w:val="10CA88EE"/>
    <w:rsid w:val="10CDB05A"/>
    <w:rsid w:val="10D43A19"/>
    <w:rsid w:val="110544E3"/>
    <w:rsid w:val="112671BC"/>
    <w:rsid w:val="113D7DEA"/>
    <w:rsid w:val="1142EE9B"/>
    <w:rsid w:val="116E094A"/>
    <w:rsid w:val="118F9FEF"/>
    <w:rsid w:val="1199CE95"/>
    <w:rsid w:val="11CCD046"/>
    <w:rsid w:val="11DABE95"/>
    <w:rsid w:val="11E457DC"/>
    <w:rsid w:val="11FB92E0"/>
    <w:rsid w:val="122DA6EB"/>
    <w:rsid w:val="127FF976"/>
    <w:rsid w:val="129637CA"/>
    <w:rsid w:val="12AB9A67"/>
    <w:rsid w:val="12B6A4AB"/>
    <w:rsid w:val="12B8B16B"/>
    <w:rsid w:val="12C89F08"/>
    <w:rsid w:val="12D1E765"/>
    <w:rsid w:val="12D68CBD"/>
    <w:rsid w:val="12E91503"/>
    <w:rsid w:val="12F46BF2"/>
    <w:rsid w:val="133396D9"/>
    <w:rsid w:val="134BABE3"/>
    <w:rsid w:val="136CBD4B"/>
    <w:rsid w:val="1382CA51"/>
    <w:rsid w:val="13856BAF"/>
    <w:rsid w:val="138B6522"/>
    <w:rsid w:val="13C3B5D0"/>
    <w:rsid w:val="13D60DCF"/>
    <w:rsid w:val="13D85F96"/>
    <w:rsid w:val="13DEE68E"/>
    <w:rsid w:val="13E4AE83"/>
    <w:rsid w:val="13E6684B"/>
    <w:rsid w:val="13EC0448"/>
    <w:rsid w:val="13F8E4F9"/>
    <w:rsid w:val="13FC354F"/>
    <w:rsid w:val="14191659"/>
    <w:rsid w:val="141B2C37"/>
    <w:rsid w:val="142C9C7E"/>
    <w:rsid w:val="144555CC"/>
    <w:rsid w:val="1465B297"/>
    <w:rsid w:val="148EAC2D"/>
    <w:rsid w:val="1494337D"/>
    <w:rsid w:val="14B3BF53"/>
    <w:rsid w:val="14C87046"/>
    <w:rsid w:val="14E2F700"/>
    <w:rsid w:val="14E53569"/>
    <w:rsid w:val="14F1A8F7"/>
    <w:rsid w:val="14FED143"/>
    <w:rsid w:val="150EF589"/>
    <w:rsid w:val="151E7B7A"/>
    <w:rsid w:val="15363887"/>
    <w:rsid w:val="1548FF3D"/>
    <w:rsid w:val="15591F16"/>
    <w:rsid w:val="156547AD"/>
    <w:rsid w:val="156A9AE9"/>
    <w:rsid w:val="1579EBCE"/>
    <w:rsid w:val="1603AA44"/>
    <w:rsid w:val="1604FC10"/>
    <w:rsid w:val="161219B2"/>
    <w:rsid w:val="16217E7B"/>
    <w:rsid w:val="162F23FC"/>
    <w:rsid w:val="167015C4"/>
    <w:rsid w:val="167E3087"/>
    <w:rsid w:val="167F56DB"/>
    <w:rsid w:val="167F82F9"/>
    <w:rsid w:val="16A5466A"/>
    <w:rsid w:val="16BA8DE9"/>
    <w:rsid w:val="16BD0C71"/>
    <w:rsid w:val="16BDF1E2"/>
    <w:rsid w:val="16D78B51"/>
    <w:rsid w:val="16F1883B"/>
    <w:rsid w:val="16FFF7EF"/>
    <w:rsid w:val="170BCB59"/>
    <w:rsid w:val="17100058"/>
    <w:rsid w:val="172010B8"/>
    <w:rsid w:val="176F0D6D"/>
    <w:rsid w:val="1770D6D8"/>
    <w:rsid w:val="177B24DB"/>
    <w:rsid w:val="17847C67"/>
    <w:rsid w:val="1790EBF3"/>
    <w:rsid w:val="179A0EB2"/>
    <w:rsid w:val="179CC318"/>
    <w:rsid w:val="17AD8A5B"/>
    <w:rsid w:val="17BA65B6"/>
    <w:rsid w:val="17C8D568"/>
    <w:rsid w:val="17C94B69"/>
    <w:rsid w:val="17D0449C"/>
    <w:rsid w:val="17DA2351"/>
    <w:rsid w:val="17E02E28"/>
    <w:rsid w:val="17E369AD"/>
    <w:rsid w:val="17F7D103"/>
    <w:rsid w:val="1800769E"/>
    <w:rsid w:val="1813E050"/>
    <w:rsid w:val="181B53EF"/>
    <w:rsid w:val="181F3E6F"/>
    <w:rsid w:val="182A2AB7"/>
    <w:rsid w:val="182C075C"/>
    <w:rsid w:val="18339644"/>
    <w:rsid w:val="183991A8"/>
    <w:rsid w:val="184D2222"/>
    <w:rsid w:val="185A90A7"/>
    <w:rsid w:val="1866E503"/>
    <w:rsid w:val="18727F3A"/>
    <w:rsid w:val="1890F0E8"/>
    <w:rsid w:val="18911A76"/>
    <w:rsid w:val="18A00500"/>
    <w:rsid w:val="18A79BBA"/>
    <w:rsid w:val="18AE64CD"/>
    <w:rsid w:val="18C4078F"/>
    <w:rsid w:val="1911679A"/>
    <w:rsid w:val="1925582F"/>
    <w:rsid w:val="192805E4"/>
    <w:rsid w:val="19433748"/>
    <w:rsid w:val="1943D6B9"/>
    <w:rsid w:val="1953701C"/>
    <w:rsid w:val="19548D89"/>
    <w:rsid w:val="19560473"/>
    <w:rsid w:val="1968B237"/>
    <w:rsid w:val="19885E9F"/>
    <w:rsid w:val="19A9075A"/>
    <w:rsid w:val="19CC4B65"/>
    <w:rsid w:val="19DD4331"/>
    <w:rsid w:val="19F4AD33"/>
    <w:rsid w:val="1A01BC5A"/>
    <w:rsid w:val="1A08540E"/>
    <w:rsid w:val="1A0BFADE"/>
    <w:rsid w:val="1A131C6C"/>
    <w:rsid w:val="1A232D3A"/>
    <w:rsid w:val="1A568C9A"/>
    <w:rsid w:val="1A574366"/>
    <w:rsid w:val="1A5B9F49"/>
    <w:rsid w:val="1A83F0FA"/>
    <w:rsid w:val="1A9001A1"/>
    <w:rsid w:val="1ABEE45E"/>
    <w:rsid w:val="1ADB4BE5"/>
    <w:rsid w:val="1ADB504B"/>
    <w:rsid w:val="1AE4150D"/>
    <w:rsid w:val="1AE7C34D"/>
    <w:rsid w:val="1AE8B3C4"/>
    <w:rsid w:val="1AF67B49"/>
    <w:rsid w:val="1B03DAAB"/>
    <w:rsid w:val="1B086713"/>
    <w:rsid w:val="1B135DAB"/>
    <w:rsid w:val="1B156143"/>
    <w:rsid w:val="1B2C6C66"/>
    <w:rsid w:val="1B42B101"/>
    <w:rsid w:val="1B4E0EBB"/>
    <w:rsid w:val="1B51A1AA"/>
    <w:rsid w:val="1B6B8941"/>
    <w:rsid w:val="1B764940"/>
    <w:rsid w:val="1BA058DE"/>
    <w:rsid w:val="1BB6174A"/>
    <w:rsid w:val="1BBECCD1"/>
    <w:rsid w:val="1BCB5527"/>
    <w:rsid w:val="1BCC1FAF"/>
    <w:rsid w:val="1BCCF667"/>
    <w:rsid w:val="1BDC0B6F"/>
    <w:rsid w:val="1BE11FB4"/>
    <w:rsid w:val="1BEA5DFC"/>
    <w:rsid w:val="1BF0E1E0"/>
    <w:rsid w:val="1C3C803E"/>
    <w:rsid w:val="1C3DFA00"/>
    <w:rsid w:val="1C419DD8"/>
    <w:rsid w:val="1C450C71"/>
    <w:rsid w:val="1C53AE13"/>
    <w:rsid w:val="1C60DDCE"/>
    <w:rsid w:val="1C7B777B"/>
    <w:rsid w:val="1C8A75C3"/>
    <w:rsid w:val="1C8E5AB9"/>
    <w:rsid w:val="1CD041EF"/>
    <w:rsid w:val="1CD6126E"/>
    <w:rsid w:val="1CFBF0C1"/>
    <w:rsid w:val="1CFCDB51"/>
    <w:rsid w:val="1D0DDD13"/>
    <w:rsid w:val="1D32F96C"/>
    <w:rsid w:val="1D4E7092"/>
    <w:rsid w:val="1D674CE8"/>
    <w:rsid w:val="1D789035"/>
    <w:rsid w:val="1DA1E98C"/>
    <w:rsid w:val="1DAA3135"/>
    <w:rsid w:val="1DAECA7D"/>
    <w:rsid w:val="1DB9143F"/>
    <w:rsid w:val="1DC337E4"/>
    <w:rsid w:val="1DD2BD34"/>
    <w:rsid w:val="1DD74F2C"/>
    <w:rsid w:val="1DE134FE"/>
    <w:rsid w:val="1DEBB1E0"/>
    <w:rsid w:val="1DF0D68C"/>
    <w:rsid w:val="1DF64492"/>
    <w:rsid w:val="1DF7CA84"/>
    <w:rsid w:val="1E06E621"/>
    <w:rsid w:val="1E1734DE"/>
    <w:rsid w:val="1E1747DC"/>
    <w:rsid w:val="1E25A5BA"/>
    <w:rsid w:val="1E439041"/>
    <w:rsid w:val="1E456B19"/>
    <w:rsid w:val="1E4752A4"/>
    <w:rsid w:val="1EA00C5F"/>
    <w:rsid w:val="1EED4B46"/>
    <w:rsid w:val="1EF727C4"/>
    <w:rsid w:val="1EFE185B"/>
    <w:rsid w:val="1F094F17"/>
    <w:rsid w:val="1F18B1EB"/>
    <w:rsid w:val="1F555CE2"/>
    <w:rsid w:val="1F88E1CE"/>
    <w:rsid w:val="1F8C283E"/>
    <w:rsid w:val="1F952A83"/>
    <w:rsid w:val="1FA7FEDB"/>
    <w:rsid w:val="1FBCDB5E"/>
    <w:rsid w:val="1FD771FC"/>
    <w:rsid w:val="1FE57B66"/>
    <w:rsid w:val="1FEBD69D"/>
    <w:rsid w:val="1FF78C92"/>
    <w:rsid w:val="1FFFE98F"/>
    <w:rsid w:val="202EAE36"/>
    <w:rsid w:val="2036D02C"/>
    <w:rsid w:val="203C226F"/>
    <w:rsid w:val="205822F5"/>
    <w:rsid w:val="208D7CBB"/>
    <w:rsid w:val="2097CE27"/>
    <w:rsid w:val="20BDDC97"/>
    <w:rsid w:val="20C4E125"/>
    <w:rsid w:val="20D1995B"/>
    <w:rsid w:val="20E9D8A4"/>
    <w:rsid w:val="2105034C"/>
    <w:rsid w:val="210ABAFD"/>
    <w:rsid w:val="21147D3E"/>
    <w:rsid w:val="21227337"/>
    <w:rsid w:val="212D1F31"/>
    <w:rsid w:val="21466B6F"/>
    <w:rsid w:val="2163E71C"/>
    <w:rsid w:val="216BA678"/>
    <w:rsid w:val="21A12837"/>
    <w:rsid w:val="21ABD5FF"/>
    <w:rsid w:val="21BC1CE0"/>
    <w:rsid w:val="21D65DBA"/>
    <w:rsid w:val="21DBD45D"/>
    <w:rsid w:val="220F3301"/>
    <w:rsid w:val="22459367"/>
    <w:rsid w:val="224C3811"/>
    <w:rsid w:val="224FAE90"/>
    <w:rsid w:val="2251C178"/>
    <w:rsid w:val="225E82AF"/>
    <w:rsid w:val="227A5006"/>
    <w:rsid w:val="2290666B"/>
    <w:rsid w:val="2296629A"/>
    <w:rsid w:val="22DB05A5"/>
    <w:rsid w:val="22DE372D"/>
    <w:rsid w:val="22DEB630"/>
    <w:rsid w:val="22EB2DB8"/>
    <w:rsid w:val="230C2AAB"/>
    <w:rsid w:val="230C48A7"/>
    <w:rsid w:val="23111D29"/>
    <w:rsid w:val="232DBDCF"/>
    <w:rsid w:val="2338B5F3"/>
    <w:rsid w:val="2354282A"/>
    <w:rsid w:val="235D389F"/>
    <w:rsid w:val="236781A7"/>
    <w:rsid w:val="2383831E"/>
    <w:rsid w:val="2386DA4B"/>
    <w:rsid w:val="23AA2DEC"/>
    <w:rsid w:val="240D0385"/>
    <w:rsid w:val="241E0879"/>
    <w:rsid w:val="2420C81B"/>
    <w:rsid w:val="243CF18C"/>
    <w:rsid w:val="2443D676"/>
    <w:rsid w:val="246A066A"/>
    <w:rsid w:val="247C7BB9"/>
    <w:rsid w:val="2484BB0A"/>
    <w:rsid w:val="248F3B11"/>
    <w:rsid w:val="249E9073"/>
    <w:rsid w:val="24CED621"/>
    <w:rsid w:val="24F4376E"/>
    <w:rsid w:val="24F84A21"/>
    <w:rsid w:val="24F90900"/>
    <w:rsid w:val="24F93D85"/>
    <w:rsid w:val="24FAF2CE"/>
    <w:rsid w:val="250F1ABE"/>
    <w:rsid w:val="253DA7EC"/>
    <w:rsid w:val="25433534"/>
    <w:rsid w:val="2546D3C3"/>
    <w:rsid w:val="25636F19"/>
    <w:rsid w:val="2567FE37"/>
    <w:rsid w:val="25C6FB7B"/>
    <w:rsid w:val="25D07C68"/>
    <w:rsid w:val="25DCF7D0"/>
    <w:rsid w:val="25E4DE6D"/>
    <w:rsid w:val="25F893C1"/>
    <w:rsid w:val="25FFE715"/>
    <w:rsid w:val="2643CB6D"/>
    <w:rsid w:val="265747C1"/>
    <w:rsid w:val="26606389"/>
    <w:rsid w:val="268E2714"/>
    <w:rsid w:val="26959982"/>
    <w:rsid w:val="26D5F6B3"/>
    <w:rsid w:val="26DF1135"/>
    <w:rsid w:val="26DFC611"/>
    <w:rsid w:val="26FB85A1"/>
    <w:rsid w:val="2701F0C7"/>
    <w:rsid w:val="2720283B"/>
    <w:rsid w:val="2733B8C9"/>
    <w:rsid w:val="27371103"/>
    <w:rsid w:val="273B98EC"/>
    <w:rsid w:val="273DD3A2"/>
    <w:rsid w:val="2742D516"/>
    <w:rsid w:val="276B9A00"/>
    <w:rsid w:val="276C4CC9"/>
    <w:rsid w:val="279FE4D4"/>
    <w:rsid w:val="27A27604"/>
    <w:rsid w:val="2807E9C6"/>
    <w:rsid w:val="28096479"/>
    <w:rsid w:val="28236FE5"/>
    <w:rsid w:val="2833F0F9"/>
    <w:rsid w:val="28AD6CFF"/>
    <w:rsid w:val="28DD2E3A"/>
    <w:rsid w:val="28E6BFF4"/>
    <w:rsid w:val="28F827E9"/>
    <w:rsid w:val="28FF1DF0"/>
    <w:rsid w:val="290FFF42"/>
    <w:rsid w:val="291971EA"/>
    <w:rsid w:val="292E6881"/>
    <w:rsid w:val="2935858D"/>
    <w:rsid w:val="294CE8EB"/>
    <w:rsid w:val="2952EC76"/>
    <w:rsid w:val="29764389"/>
    <w:rsid w:val="299AFB82"/>
    <w:rsid w:val="299F77EC"/>
    <w:rsid w:val="29BC20E2"/>
    <w:rsid w:val="29CE9860"/>
    <w:rsid w:val="29EDB3DD"/>
    <w:rsid w:val="2A145347"/>
    <w:rsid w:val="2A33552F"/>
    <w:rsid w:val="2A3DA1C3"/>
    <w:rsid w:val="2A53684F"/>
    <w:rsid w:val="2A84ED78"/>
    <w:rsid w:val="2AE496B6"/>
    <w:rsid w:val="2AEB918A"/>
    <w:rsid w:val="2B0E6F3A"/>
    <w:rsid w:val="2B0FB64F"/>
    <w:rsid w:val="2B1EE0EC"/>
    <w:rsid w:val="2B2AA09A"/>
    <w:rsid w:val="2B3D09F2"/>
    <w:rsid w:val="2B541A55"/>
    <w:rsid w:val="2B54EA49"/>
    <w:rsid w:val="2B78447B"/>
    <w:rsid w:val="2B79E9B3"/>
    <w:rsid w:val="2B7E119D"/>
    <w:rsid w:val="2B83EF39"/>
    <w:rsid w:val="2B92B95B"/>
    <w:rsid w:val="2B9DD255"/>
    <w:rsid w:val="2BF2DB4C"/>
    <w:rsid w:val="2BF3D3FD"/>
    <w:rsid w:val="2BF57D31"/>
    <w:rsid w:val="2BFB051C"/>
    <w:rsid w:val="2C113A89"/>
    <w:rsid w:val="2C14EFC5"/>
    <w:rsid w:val="2C45E4FD"/>
    <w:rsid w:val="2C498D47"/>
    <w:rsid w:val="2C5167B3"/>
    <w:rsid w:val="2C54723E"/>
    <w:rsid w:val="2C7872E8"/>
    <w:rsid w:val="2C9985D0"/>
    <w:rsid w:val="2CA134F5"/>
    <w:rsid w:val="2CAA3F9B"/>
    <w:rsid w:val="2D2AE736"/>
    <w:rsid w:val="2D3B62D2"/>
    <w:rsid w:val="2D40CD63"/>
    <w:rsid w:val="2D505211"/>
    <w:rsid w:val="2D521BA5"/>
    <w:rsid w:val="2D603FAE"/>
    <w:rsid w:val="2D63A174"/>
    <w:rsid w:val="2D6C5D8B"/>
    <w:rsid w:val="2D7716A0"/>
    <w:rsid w:val="2DE9F660"/>
    <w:rsid w:val="2DF02E71"/>
    <w:rsid w:val="2E20B6C3"/>
    <w:rsid w:val="2E50F39E"/>
    <w:rsid w:val="2E63D899"/>
    <w:rsid w:val="2EAA9BAD"/>
    <w:rsid w:val="2ED0B1B7"/>
    <w:rsid w:val="2EF0D567"/>
    <w:rsid w:val="2EFD57B3"/>
    <w:rsid w:val="2F212B9E"/>
    <w:rsid w:val="2F291B24"/>
    <w:rsid w:val="2F2C3A5B"/>
    <w:rsid w:val="2F2D9250"/>
    <w:rsid w:val="2F4B0B0C"/>
    <w:rsid w:val="2F535784"/>
    <w:rsid w:val="2F614229"/>
    <w:rsid w:val="2F675593"/>
    <w:rsid w:val="2F847184"/>
    <w:rsid w:val="2F8D2325"/>
    <w:rsid w:val="2F99A79D"/>
    <w:rsid w:val="2FA72C37"/>
    <w:rsid w:val="2FD51C04"/>
    <w:rsid w:val="2FECC3FF"/>
    <w:rsid w:val="2FF064B1"/>
    <w:rsid w:val="3016AEBE"/>
    <w:rsid w:val="30190DA8"/>
    <w:rsid w:val="301C55EF"/>
    <w:rsid w:val="302DBEF9"/>
    <w:rsid w:val="304C0179"/>
    <w:rsid w:val="3053094C"/>
    <w:rsid w:val="3078193D"/>
    <w:rsid w:val="307EC3A6"/>
    <w:rsid w:val="30B15518"/>
    <w:rsid w:val="30BF027A"/>
    <w:rsid w:val="30C597F0"/>
    <w:rsid w:val="30DA6CFA"/>
    <w:rsid w:val="30DED1C5"/>
    <w:rsid w:val="30F3214B"/>
    <w:rsid w:val="3112FA46"/>
    <w:rsid w:val="3117527E"/>
    <w:rsid w:val="31210877"/>
    <w:rsid w:val="314163F2"/>
    <w:rsid w:val="31522303"/>
    <w:rsid w:val="315DAE77"/>
    <w:rsid w:val="316E572B"/>
    <w:rsid w:val="318FFBE4"/>
    <w:rsid w:val="31904B01"/>
    <w:rsid w:val="31A54F37"/>
    <w:rsid w:val="31AC6FBC"/>
    <w:rsid w:val="31ADFEF0"/>
    <w:rsid w:val="31B0A059"/>
    <w:rsid w:val="31C830FC"/>
    <w:rsid w:val="31D72355"/>
    <w:rsid w:val="31E2AD5E"/>
    <w:rsid w:val="31F34B10"/>
    <w:rsid w:val="32194B15"/>
    <w:rsid w:val="327516B8"/>
    <w:rsid w:val="327F0F51"/>
    <w:rsid w:val="328EE34F"/>
    <w:rsid w:val="3293678E"/>
    <w:rsid w:val="3293FFE6"/>
    <w:rsid w:val="32A51F54"/>
    <w:rsid w:val="32BB3728"/>
    <w:rsid w:val="32CDD99D"/>
    <w:rsid w:val="32CE9069"/>
    <w:rsid w:val="331C6CA8"/>
    <w:rsid w:val="33209057"/>
    <w:rsid w:val="33411F98"/>
    <w:rsid w:val="3370472E"/>
    <w:rsid w:val="33A4473C"/>
    <w:rsid w:val="33A785D0"/>
    <w:rsid w:val="33B8490B"/>
    <w:rsid w:val="33BE8CDE"/>
    <w:rsid w:val="33C2446A"/>
    <w:rsid w:val="33D20441"/>
    <w:rsid w:val="33DA1EC4"/>
    <w:rsid w:val="33DB775F"/>
    <w:rsid w:val="33E2AD02"/>
    <w:rsid w:val="33EFA493"/>
    <w:rsid w:val="3403ED0F"/>
    <w:rsid w:val="34067D17"/>
    <w:rsid w:val="34097A52"/>
    <w:rsid w:val="340B006A"/>
    <w:rsid w:val="3415A33E"/>
    <w:rsid w:val="342125C8"/>
    <w:rsid w:val="34373F70"/>
    <w:rsid w:val="34487E35"/>
    <w:rsid w:val="3457A622"/>
    <w:rsid w:val="346F0CCC"/>
    <w:rsid w:val="34792437"/>
    <w:rsid w:val="348172FB"/>
    <w:rsid w:val="34947EFD"/>
    <w:rsid w:val="34A0439E"/>
    <w:rsid w:val="34AB2CAA"/>
    <w:rsid w:val="34ADD000"/>
    <w:rsid w:val="34B7525B"/>
    <w:rsid w:val="35018811"/>
    <w:rsid w:val="350F59D6"/>
    <w:rsid w:val="351130BD"/>
    <w:rsid w:val="35198C65"/>
    <w:rsid w:val="352C5413"/>
    <w:rsid w:val="352FB901"/>
    <w:rsid w:val="35388330"/>
    <w:rsid w:val="353AA9A5"/>
    <w:rsid w:val="355ABD58"/>
    <w:rsid w:val="3564E513"/>
    <w:rsid w:val="356E0A06"/>
    <w:rsid w:val="35788A75"/>
    <w:rsid w:val="3590509E"/>
    <w:rsid w:val="359B87CE"/>
    <w:rsid w:val="359D73A5"/>
    <w:rsid w:val="35A9B286"/>
    <w:rsid w:val="35AD4B69"/>
    <w:rsid w:val="35D82877"/>
    <w:rsid w:val="35F97C51"/>
    <w:rsid w:val="36022FBD"/>
    <w:rsid w:val="360EF5DD"/>
    <w:rsid w:val="360F4D01"/>
    <w:rsid w:val="361895BD"/>
    <w:rsid w:val="3621294A"/>
    <w:rsid w:val="3622294E"/>
    <w:rsid w:val="362E4850"/>
    <w:rsid w:val="363514E6"/>
    <w:rsid w:val="364D503D"/>
    <w:rsid w:val="364D78A6"/>
    <w:rsid w:val="36558E3F"/>
    <w:rsid w:val="36A91D3A"/>
    <w:rsid w:val="36A9C1C3"/>
    <w:rsid w:val="36B35976"/>
    <w:rsid w:val="36B9D980"/>
    <w:rsid w:val="36C582CB"/>
    <w:rsid w:val="36D7EEE5"/>
    <w:rsid w:val="36F97591"/>
    <w:rsid w:val="370D43F3"/>
    <w:rsid w:val="3728990B"/>
    <w:rsid w:val="3743F50C"/>
    <w:rsid w:val="3775AC4C"/>
    <w:rsid w:val="378512B1"/>
    <w:rsid w:val="37A16D75"/>
    <w:rsid w:val="37ADA1A0"/>
    <w:rsid w:val="37CC1FBF"/>
    <w:rsid w:val="38236DF9"/>
    <w:rsid w:val="382DBA05"/>
    <w:rsid w:val="38537B08"/>
    <w:rsid w:val="38568C03"/>
    <w:rsid w:val="385BA235"/>
    <w:rsid w:val="387AFE66"/>
    <w:rsid w:val="3881BEBF"/>
    <w:rsid w:val="38A43AF2"/>
    <w:rsid w:val="38A9231B"/>
    <w:rsid w:val="38CCCBD6"/>
    <w:rsid w:val="38D9D42B"/>
    <w:rsid w:val="38DD8787"/>
    <w:rsid w:val="390D8C63"/>
    <w:rsid w:val="390E4A49"/>
    <w:rsid w:val="393315A5"/>
    <w:rsid w:val="3946969F"/>
    <w:rsid w:val="394B5050"/>
    <w:rsid w:val="3965B03E"/>
    <w:rsid w:val="396ED157"/>
    <w:rsid w:val="397365A7"/>
    <w:rsid w:val="3974002F"/>
    <w:rsid w:val="39868837"/>
    <w:rsid w:val="39AFD5D4"/>
    <w:rsid w:val="39E14BAB"/>
    <w:rsid w:val="39E9BD42"/>
    <w:rsid w:val="39F1E3D6"/>
    <w:rsid w:val="3A491769"/>
    <w:rsid w:val="3A690245"/>
    <w:rsid w:val="3A7C16C0"/>
    <w:rsid w:val="3A7CFE46"/>
    <w:rsid w:val="3A7DCA3F"/>
    <w:rsid w:val="3A8DA819"/>
    <w:rsid w:val="3A90997A"/>
    <w:rsid w:val="3A93AC5C"/>
    <w:rsid w:val="3A95D1ED"/>
    <w:rsid w:val="3AA85DD1"/>
    <w:rsid w:val="3AAC6FE1"/>
    <w:rsid w:val="3AB90A49"/>
    <w:rsid w:val="3ABCA489"/>
    <w:rsid w:val="3AD4DF90"/>
    <w:rsid w:val="3AD60FD5"/>
    <w:rsid w:val="3AE609A1"/>
    <w:rsid w:val="3AF34DAA"/>
    <w:rsid w:val="3AF7DEA9"/>
    <w:rsid w:val="3B1E8995"/>
    <w:rsid w:val="3B207A41"/>
    <w:rsid w:val="3B22CE5B"/>
    <w:rsid w:val="3B239914"/>
    <w:rsid w:val="3B254782"/>
    <w:rsid w:val="3B30AB94"/>
    <w:rsid w:val="3B62A8E9"/>
    <w:rsid w:val="3B6749EB"/>
    <w:rsid w:val="3B8C5C4F"/>
    <w:rsid w:val="3BDE7130"/>
    <w:rsid w:val="3BE173ED"/>
    <w:rsid w:val="3BE221BA"/>
    <w:rsid w:val="3BE6FD1C"/>
    <w:rsid w:val="3BECE9C3"/>
    <w:rsid w:val="3C012517"/>
    <w:rsid w:val="3C1010F0"/>
    <w:rsid w:val="3C2B7205"/>
    <w:rsid w:val="3C3E2B0D"/>
    <w:rsid w:val="3C75C17C"/>
    <w:rsid w:val="3C9D0B16"/>
    <w:rsid w:val="3CA79629"/>
    <w:rsid w:val="3CCD29E2"/>
    <w:rsid w:val="3CCE560A"/>
    <w:rsid w:val="3CD4F30E"/>
    <w:rsid w:val="3CF0AD94"/>
    <w:rsid w:val="3CF63E66"/>
    <w:rsid w:val="3D2AA28F"/>
    <w:rsid w:val="3D3BB4B0"/>
    <w:rsid w:val="3D44DE51"/>
    <w:rsid w:val="3D625E17"/>
    <w:rsid w:val="3D7AFD72"/>
    <w:rsid w:val="3D8F19E9"/>
    <w:rsid w:val="3D8F1DC7"/>
    <w:rsid w:val="3DB2856F"/>
    <w:rsid w:val="3DCAF388"/>
    <w:rsid w:val="3DF2CA12"/>
    <w:rsid w:val="3E0CD700"/>
    <w:rsid w:val="3E1580E9"/>
    <w:rsid w:val="3E22DBB3"/>
    <w:rsid w:val="3E26437A"/>
    <w:rsid w:val="3E465ADE"/>
    <w:rsid w:val="3E4EF258"/>
    <w:rsid w:val="3E6A266B"/>
    <w:rsid w:val="3E700A03"/>
    <w:rsid w:val="3E71CD1F"/>
    <w:rsid w:val="3E825D44"/>
    <w:rsid w:val="3E84938A"/>
    <w:rsid w:val="3E94844F"/>
    <w:rsid w:val="3E9710E7"/>
    <w:rsid w:val="3E995FA4"/>
    <w:rsid w:val="3E9B9F77"/>
    <w:rsid w:val="3EA59D5D"/>
    <w:rsid w:val="3EB129A3"/>
    <w:rsid w:val="3EB79A10"/>
    <w:rsid w:val="3EBA4EE4"/>
    <w:rsid w:val="3EBBF0B7"/>
    <w:rsid w:val="3EC563A1"/>
    <w:rsid w:val="3EED7813"/>
    <w:rsid w:val="3EF83DDE"/>
    <w:rsid w:val="3F063B31"/>
    <w:rsid w:val="3F10493C"/>
    <w:rsid w:val="3F1FCC69"/>
    <w:rsid w:val="3F3BDDDE"/>
    <w:rsid w:val="3F41C3C6"/>
    <w:rsid w:val="3F5A7291"/>
    <w:rsid w:val="3F761FEF"/>
    <w:rsid w:val="3F7FB064"/>
    <w:rsid w:val="3F81FD06"/>
    <w:rsid w:val="3F98121C"/>
    <w:rsid w:val="3FBF6A0D"/>
    <w:rsid w:val="3FC4EB27"/>
    <w:rsid w:val="3FD39A6C"/>
    <w:rsid w:val="3FE4A5B6"/>
    <w:rsid w:val="3FE7388F"/>
    <w:rsid w:val="3FF4579D"/>
    <w:rsid w:val="400DFF11"/>
    <w:rsid w:val="403205D2"/>
    <w:rsid w:val="4039F99D"/>
    <w:rsid w:val="403A9B65"/>
    <w:rsid w:val="40547F49"/>
    <w:rsid w:val="405E7B02"/>
    <w:rsid w:val="40613267"/>
    <w:rsid w:val="408C8816"/>
    <w:rsid w:val="40A181EF"/>
    <w:rsid w:val="40A3F21F"/>
    <w:rsid w:val="40C24B62"/>
    <w:rsid w:val="40C9D472"/>
    <w:rsid w:val="40E2AD24"/>
    <w:rsid w:val="40E4280A"/>
    <w:rsid w:val="40E4F19C"/>
    <w:rsid w:val="41199D7E"/>
    <w:rsid w:val="411EBB4F"/>
    <w:rsid w:val="411F894C"/>
    <w:rsid w:val="412C7A07"/>
    <w:rsid w:val="412EEC58"/>
    <w:rsid w:val="4156EB91"/>
    <w:rsid w:val="415A1AA3"/>
    <w:rsid w:val="415F55CC"/>
    <w:rsid w:val="4178B133"/>
    <w:rsid w:val="4193424E"/>
    <w:rsid w:val="41BD1ED9"/>
    <w:rsid w:val="41CAFA01"/>
    <w:rsid w:val="41FF621E"/>
    <w:rsid w:val="420313B7"/>
    <w:rsid w:val="421FCDE0"/>
    <w:rsid w:val="4242F882"/>
    <w:rsid w:val="426E9114"/>
    <w:rsid w:val="427340E2"/>
    <w:rsid w:val="42AF4D96"/>
    <w:rsid w:val="42AF4F0B"/>
    <w:rsid w:val="42B50E6B"/>
    <w:rsid w:val="42C84A68"/>
    <w:rsid w:val="42CFB2DE"/>
    <w:rsid w:val="42D477BF"/>
    <w:rsid w:val="42E1787D"/>
    <w:rsid w:val="42F343FB"/>
    <w:rsid w:val="43148194"/>
    <w:rsid w:val="4342D78F"/>
    <w:rsid w:val="4346A8A9"/>
    <w:rsid w:val="435DBAEF"/>
    <w:rsid w:val="4361EA74"/>
    <w:rsid w:val="4367FCAA"/>
    <w:rsid w:val="4379057D"/>
    <w:rsid w:val="437AA04C"/>
    <w:rsid w:val="4392D962"/>
    <w:rsid w:val="43CBE854"/>
    <w:rsid w:val="43D40975"/>
    <w:rsid w:val="43E4E646"/>
    <w:rsid w:val="43EF41FB"/>
    <w:rsid w:val="440840A2"/>
    <w:rsid w:val="4426B751"/>
    <w:rsid w:val="4488C8A6"/>
    <w:rsid w:val="44A980A8"/>
    <w:rsid w:val="44AAF520"/>
    <w:rsid w:val="44B1D105"/>
    <w:rsid w:val="44CFDC55"/>
    <w:rsid w:val="44E26804"/>
    <w:rsid w:val="44E94BFE"/>
    <w:rsid w:val="44EA762E"/>
    <w:rsid w:val="44F39BCE"/>
    <w:rsid w:val="44FFECC9"/>
    <w:rsid w:val="45537737"/>
    <w:rsid w:val="45554067"/>
    <w:rsid w:val="4564D35D"/>
    <w:rsid w:val="457A9944"/>
    <w:rsid w:val="457AB966"/>
    <w:rsid w:val="457D6FC3"/>
    <w:rsid w:val="4590D8FA"/>
    <w:rsid w:val="459D254A"/>
    <w:rsid w:val="45A3737C"/>
    <w:rsid w:val="45A5FEAB"/>
    <w:rsid w:val="45A767CD"/>
    <w:rsid w:val="45B0F382"/>
    <w:rsid w:val="45B5EBA5"/>
    <w:rsid w:val="45BE1C1F"/>
    <w:rsid w:val="45C4791C"/>
    <w:rsid w:val="45CD76F0"/>
    <w:rsid w:val="45CE6C89"/>
    <w:rsid w:val="45F12121"/>
    <w:rsid w:val="46008022"/>
    <w:rsid w:val="46082CCB"/>
    <w:rsid w:val="460D0D4C"/>
    <w:rsid w:val="469C16CC"/>
    <w:rsid w:val="46ACAA13"/>
    <w:rsid w:val="46B07E4C"/>
    <w:rsid w:val="46C97469"/>
    <w:rsid w:val="46CAC833"/>
    <w:rsid w:val="47146522"/>
    <w:rsid w:val="472D0070"/>
    <w:rsid w:val="47307BCE"/>
    <w:rsid w:val="4736FB9F"/>
    <w:rsid w:val="474D6E78"/>
    <w:rsid w:val="475C6758"/>
    <w:rsid w:val="478D9905"/>
    <w:rsid w:val="4795093E"/>
    <w:rsid w:val="47A33796"/>
    <w:rsid w:val="47B30930"/>
    <w:rsid w:val="47BA425E"/>
    <w:rsid w:val="47D01BAF"/>
    <w:rsid w:val="47F33D12"/>
    <w:rsid w:val="47F8863F"/>
    <w:rsid w:val="4800A30A"/>
    <w:rsid w:val="4806E68A"/>
    <w:rsid w:val="4812C412"/>
    <w:rsid w:val="48157AA3"/>
    <w:rsid w:val="4818DFBA"/>
    <w:rsid w:val="48361273"/>
    <w:rsid w:val="483AEEAD"/>
    <w:rsid w:val="4855588A"/>
    <w:rsid w:val="485591B8"/>
    <w:rsid w:val="485D746C"/>
    <w:rsid w:val="48618F28"/>
    <w:rsid w:val="48788494"/>
    <w:rsid w:val="488ECD22"/>
    <w:rsid w:val="48960202"/>
    <w:rsid w:val="489D8080"/>
    <w:rsid w:val="48B9A6D8"/>
    <w:rsid w:val="48BD6A00"/>
    <w:rsid w:val="48BEC2B4"/>
    <w:rsid w:val="48DC5011"/>
    <w:rsid w:val="48F6B998"/>
    <w:rsid w:val="48FA91F4"/>
    <w:rsid w:val="4905F057"/>
    <w:rsid w:val="490611C4"/>
    <w:rsid w:val="4922CE28"/>
    <w:rsid w:val="492329E7"/>
    <w:rsid w:val="4927A249"/>
    <w:rsid w:val="49480EE1"/>
    <w:rsid w:val="49652A8A"/>
    <w:rsid w:val="497CF1CB"/>
    <w:rsid w:val="499BC687"/>
    <w:rsid w:val="49A108A4"/>
    <w:rsid w:val="49AE30CC"/>
    <w:rsid w:val="49B3C830"/>
    <w:rsid w:val="49C61E0E"/>
    <w:rsid w:val="49C78C22"/>
    <w:rsid w:val="49CFA1CD"/>
    <w:rsid w:val="49D2618B"/>
    <w:rsid w:val="49D8B574"/>
    <w:rsid w:val="4A005198"/>
    <w:rsid w:val="4A0F5DE4"/>
    <w:rsid w:val="4A144343"/>
    <w:rsid w:val="4A3BA8C8"/>
    <w:rsid w:val="4A46956E"/>
    <w:rsid w:val="4A47B450"/>
    <w:rsid w:val="4A6334C3"/>
    <w:rsid w:val="4A6A5EF7"/>
    <w:rsid w:val="4A82781C"/>
    <w:rsid w:val="4A8523AB"/>
    <w:rsid w:val="4A8715DC"/>
    <w:rsid w:val="4A9A887F"/>
    <w:rsid w:val="4AA6D934"/>
    <w:rsid w:val="4AB2956D"/>
    <w:rsid w:val="4AB80F83"/>
    <w:rsid w:val="4ACBB040"/>
    <w:rsid w:val="4ADD57B8"/>
    <w:rsid w:val="4ADEC5AF"/>
    <w:rsid w:val="4AF79CB6"/>
    <w:rsid w:val="4B3508A2"/>
    <w:rsid w:val="4B399297"/>
    <w:rsid w:val="4B42DE87"/>
    <w:rsid w:val="4B536C37"/>
    <w:rsid w:val="4B9B4495"/>
    <w:rsid w:val="4BA49BF3"/>
    <w:rsid w:val="4BAF3182"/>
    <w:rsid w:val="4BE01D68"/>
    <w:rsid w:val="4BEDF46B"/>
    <w:rsid w:val="4C00243D"/>
    <w:rsid w:val="4C0C1536"/>
    <w:rsid w:val="4C11A811"/>
    <w:rsid w:val="4C203506"/>
    <w:rsid w:val="4C3288C4"/>
    <w:rsid w:val="4C3F7A3F"/>
    <w:rsid w:val="4C7A2DB5"/>
    <w:rsid w:val="4C83215E"/>
    <w:rsid w:val="4C8464C1"/>
    <w:rsid w:val="4C9FF31F"/>
    <w:rsid w:val="4D151B12"/>
    <w:rsid w:val="4D166E37"/>
    <w:rsid w:val="4D4E3BEE"/>
    <w:rsid w:val="4D7353D8"/>
    <w:rsid w:val="4DA5AD37"/>
    <w:rsid w:val="4DCB9374"/>
    <w:rsid w:val="4DD325EA"/>
    <w:rsid w:val="4E057C80"/>
    <w:rsid w:val="4E209D65"/>
    <w:rsid w:val="4E2B5988"/>
    <w:rsid w:val="4E3413F6"/>
    <w:rsid w:val="4E383ECB"/>
    <w:rsid w:val="4E472309"/>
    <w:rsid w:val="4E6646F3"/>
    <w:rsid w:val="4E69CB29"/>
    <w:rsid w:val="4E779A48"/>
    <w:rsid w:val="4E86D7FA"/>
    <w:rsid w:val="4E920161"/>
    <w:rsid w:val="4EAFDA22"/>
    <w:rsid w:val="4EB80718"/>
    <w:rsid w:val="4ECCD8C5"/>
    <w:rsid w:val="4EFEE534"/>
    <w:rsid w:val="4F075560"/>
    <w:rsid w:val="4F18267E"/>
    <w:rsid w:val="4F2B9893"/>
    <w:rsid w:val="4F60C13F"/>
    <w:rsid w:val="4F668E39"/>
    <w:rsid w:val="4F6B5370"/>
    <w:rsid w:val="4F6B6EC7"/>
    <w:rsid w:val="4F723CD4"/>
    <w:rsid w:val="4F89084D"/>
    <w:rsid w:val="4FB5F3B9"/>
    <w:rsid w:val="4FBCAEF6"/>
    <w:rsid w:val="4FC21183"/>
    <w:rsid w:val="4FCA0300"/>
    <w:rsid w:val="4FD11717"/>
    <w:rsid w:val="4FD793E1"/>
    <w:rsid w:val="4FDE989F"/>
    <w:rsid w:val="4FF0D246"/>
    <w:rsid w:val="500B83C4"/>
    <w:rsid w:val="500BBEBE"/>
    <w:rsid w:val="50195941"/>
    <w:rsid w:val="5035A828"/>
    <w:rsid w:val="5048CA03"/>
    <w:rsid w:val="5062F01A"/>
    <w:rsid w:val="50938670"/>
    <w:rsid w:val="509AB19F"/>
    <w:rsid w:val="509F38C4"/>
    <w:rsid w:val="50AE1482"/>
    <w:rsid w:val="50BEE35A"/>
    <w:rsid w:val="50BF5D29"/>
    <w:rsid w:val="50CEF98E"/>
    <w:rsid w:val="50EDBA8B"/>
    <w:rsid w:val="50F12914"/>
    <w:rsid w:val="5104896D"/>
    <w:rsid w:val="510875AE"/>
    <w:rsid w:val="512BF7FB"/>
    <w:rsid w:val="513CC805"/>
    <w:rsid w:val="51549FAF"/>
    <w:rsid w:val="515A5EA8"/>
    <w:rsid w:val="51666072"/>
    <w:rsid w:val="517790D2"/>
    <w:rsid w:val="519B9F06"/>
    <w:rsid w:val="519D054C"/>
    <w:rsid w:val="51A16A75"/>
    <w:rsid w:val="51EDBD97"/>
    <w:rsid w:val="51F94878"/>
    <w:rsid w:val="5213A2A5"/>
    <w:rsid w:val="522A326C"/>
    <w:rsid w:val="52432BB4"/>
    <w:rsid w:val="524382E6"/>
    <w:rsid w:val="524AB0BC"/>
    <w:rsid w:val="524FC740"/>
    <w:rsid w:val="52771FE8"/>
    <w:rsid w:val="528750F3"/>
    <w:rsid w:val="528909F7"/>
    <w:rsid w:val="52A121B4"/>
    <w:rsid w:val="52A281B9"/>
    <w:rsid w:val="52B704B4"/>
    <w:rsid w:val="52B70F30"/>
    <w:rsid w:val="52B9961E"/>
    <w:rsid w:val="52C2EC8A"/>
    <w:rsid w:val="52D89766"/>
    <w:rsid w:val="52EE8889"/>
    <w:rsid w:val="52F62F09"/>
    <w:rsid w:val="535D4616"/>
    <w:rsid w:val="5368C9F7"/>
    <w:rsid w:val="53834B45"/>
    <w:rsid w:val="53B81F97"/>
    <w:rsid w:val="53CE4C59"/>
    <w:rsid w:val="53D87471"/>
    <w:rsid w:val="53DB1DB8"/>
    <w:rsid w:val="53F9C51F"/>
    <w:rsid w:val="54179704"/>
    <w:rsid w:val="5417C042"/>
    <w:rsid w:val="541DAE3E"/>
    <w:rsid w:val="54310FD3"/>
    <w:rsid w:val="544F5909"/>
    <w:rsid w:val="5450AD78"/>
    <w:rsid w:val="54574672"/>
    <w:rsid w:val="54A628D6"/>
    <w:rsid w:val="54B81096"/>
    <w:rsid w:val="54B88DD1"/>
    <w:rsid w:val="54C6C5E8"/>
    <w:rsid w:val="54CDDE75"/>
    <w:rsid w:val="54CE6345"/>
    <w:rsid w:val="54D34F70"/>
    <w:rsid w:val="54EF3F29"/>
    <w:rsid w:val="54F897C5"/>
    <w:rsid w:val="54FEEF56"/>
    <w:rsid w:val="55128553"/>
    <w:rsid w:val="5528B00A"/>
    <w:rsid w:val="5529FAC9"/>
    <w:rsid w:val="5530C139"/>
    <w:rsid w:val="554AC592"/>
    <w:rsid w:val="5564F303"/>
    <w:rsid w:val="556E2792"/>
    <w:rsid w:val="556F468B"/>
    <w:rsid w:val="557FAD80"/>
    <w:rsid w:val="559A2FB8"/>
    <w:rsid w:val="559AF995"/>
    <w:rsid w:val="55CBB92E"/>
    <w:rsid w:val="55E88492"/>
    <w:rsid w:val="55F6E7C6"/>
    <w:rsid w:val="55FDBE98"/>
    <w:rsid w:val="56147D5D"/>
    <w:rsid w:val="56156921"/>
    <w:rsid w:val="561FC57D"/>
    <w:rsid w:val="5628E77C"/>
    <w:rsid w:val="56290C22"/>
    <w:rsid w:val="562B63BD"/>
    <w:rsid w:val="562CD76D"/>
    <w:rsid w:val="5633A2D3"/>
    <w:rsid w:val="56547EC0"/>
    <w:rsid w:val="5655A58B"/>
    <w:rsid w:val="567BBAFC"/>
    <w:rsid w:val="567EBE59"/>
    <w:rsid w:val="56A39307"/>
    <w:rsid w:val="56AEAA79"/>
    <w:rsid w:val="56C8E082"/>
    <w:rsid w:val="56E96B7A"/>
    <w:rsid w:val="56F254E7"/>
    <w:rsid w:val="570864CA"/>
    <w:rsid w:val="5717B1AC"/>
    <w:rsid w:val="57192517"/>
    <w:rsid w:val="57233863"/>
    <w:rsid w:val="57281131"/>
    <w:rsid w:val="5736042A"/>
    <w:rsid w:val="575F5EB9"/>
    <w:rsid w:val="577129AE"/>
    <w:rsid w:val="5786A880"/>
    <w:rsid w:val="578A537B"/>
    <w:rsid w:val="5798BD7D"/>
    <w:rsid w:val="57A4477B"/>
    <w:rsid w:val="57B4F1AD"/>
    <w:rsid w:val="57C08A76"/>
    <w:rsid w:val="57CBAA08"/>
    <w:rsid w:val="57CFA424"/>
    <w:rsid w:val="57D0FA5B"/>
    <w:rsid w:val="57E6D1B0"/>
    <w:rsid w:val="57F44257"/>
    <w:rsid w:val="5835DB5F"/>
    <w:rsid w:val="584A2615"/>
    <w:rsid w:val="5856BC68"/>
    <w:rsid w:val="58584CD5"/>
    <w:rsid w:val="585CFF1B"/>
    <w:rsid w:val="587AB8A8"/>
    <w:rsid w:val="58AD0ABE"/>
    <w:rsid w:val="58BA6086"/>
    <w:rsid w:val="58C9F53F"/>
    <w:rsid w:val="58CB9337"/>
    <w:rsid w:val="58F3DC03"/>
    <w:rsid w:val="5928EFF8"/>
    <w:rsid w:val="592FD28B"/>
    <w:rsid w:val="597FB7CE"/>
    <w:rsid w:val="59A698A0"/>
    <w:rsid w:val="59BAF397"/>
    <w:rsid w:val="59D4D0B4"/>
    <w:rsid w:val="59ED1238"/>
    <w:rsid w:val="59F28CC9"/>
    <w:rsid w:val="59FF6FC8"/>
    <w:rsid w:val="5A12C555"/>
    <w:rsid w:val="5A17F210"/>
    <w:rsid w:val="5A1E8ED6"/>
    <w:rsid w:val="5A253794"/>
    <w:rsid w:val="5A27BC2E"/>
    <w:rsid w:val="5A3E1D3E"/>
    <w:rsid w:val="5A45A0C5"/>
    <w:rsid w:val="5A47D616"/>
    <w:rsid w:val="5A560BE1"/>
    <w:rsid w:val="5A73F2B3"/>
    <w:rsid w:val="5A87374C"/>
    <w:rsid w:val="5AFC9A9C"/>
    <w:rsid w:val="5B01FA9C"/>
    <w:rsid w:val="5B12252A"/>
    <w:rsid w:val="5B430473"/>
    <w:rsid w:val="5B4D76DC"/>
    <w:rsid w:val="5B4F17A6"/>
    <w:rsid w:val="5B861FCA"/>
    <w:rsid w:val="5B94698C"/>
    <w:rsid w:val="5BBD6860"/>
    <w:rsid w:val="5BC5A7CC"/>
    <w:rsid w:val="5BC6805D"/>
    <w:rsid w:val="5BE2800D"/>
    <w:rsid w:val="5BE8E9B5"/>
    <w:rsid w:val="5C0EA2AA"/>
    <w:rsid w:val="5C2A0BF5"/>
    <w:rsid w:val="5C326A73"/>
    <w:rsid w:val="5C4716D5"/>
    <w:rsid w:val="5C51B648"/>
    <w:rsid w:val="5C54B5A4"/>
    <w:rsid w:val="5C589DCB"/>
    <w:rsid w:val="5C5BBF5D"/>
    <w:rsid w:val="5C62A4D0"/>
    <w:rsid w:val="5C6888D2"/>
    <w:rsid w:val="5C6933BE"/>
    <w:rsid w:val="5C7A0D64"/>
    <w:rsid w:val="5CB06C9D"/>
    <w:rsid w:val="5CBEE210"/>
    <w:rsid w:val="5CC209DE"/>
    <w:rsid w:val="5CC680BA"/>
    <w:rsid w:val="5CDA9928"/>
    <w:rsid w:val="5CDB6D68"/>
    <w:rsid w:val="5CF42DF3"/>
    <w:rsid w:val="5CFBC370"/>
    <w:rsid w:val="5D1D9738"/>
    <w:rsid w:val="5D24DD47"/>
    <w:rsid w:val="5D501562"/>
    <w:rsid w:val="5D881F40"/>
    <w:rsid w:val="5DAE117C"/>
    <w:rsid w:val="5DD112AE"/>
    <w:rsid w:val="5DD33A84"/>
    <w:rsid w:val="5DDFD9C4"/>
    <w:rsid w:val="5DE06B32"/>
    <w:rsid w:val="5DE32FAD"/>
    <w:rsid w:val="5E0222B0"/>
    <w:rsid w:val="5E05041F"/>
    <w:rsid w:val="5E439A71"/>
    <w:rsid w:val="5E46CFB9"/>
    <w:rsid w:val="5E46E0F3"/>
    <w:rsid w:val="5E544FC2"/>
    <w:rsid w:val="5E65BDB9"/>
    <w:rsid w:val="5E9E93A1"/>
    <w:rsid w:val="5EA62D16"/>
    <w:rsid w:val="5EACBCFB"/>
    <w:rsid w:val="5EBF1D5A"/>
    <w:rsid w:val="5ED3D855"/>
    <w:rsid w:val="5EDB5976"/>
    <w:rsid w:val="5EE8D69A"/>
    <w:rsid w:val="5EF50922"/>
    <w:rsid w:val="5EFFB02C"/>
    <w:rsid w:val="5F066706"/>
    <w:rsid w:val="5F16AFEE"/>
    <w:rsid w:val="5F263ACF"/>
    <w:rsid w:val="5F358602"/>
    <w:rsid w:val="5F36A227"/>
    <w:rsid w:val="5F49E1DD"/>
    <w:rsid w:val="5F4B0404"/>
    <w:rsid w:val="5F73C9E3"/>
    <w:rsid w:val="5F7CB42D"/>
    <w:rsid w:val="5F8107D4"/>
    <w:rsid w:val="5F9822F7"/>
    <w:rsid w:val="5FB37593"/>
    <w:rsid w:val="5FB38255"/>
    <w:rsid w:val="5FC3CE72"/>
    <w:rsid w:val="5FD424ED"/>
    <w:rsid w:val="5FE1A0FE"/>
    <w:rsid w:val="5FEB1051"/>
    <w:rsid w:val="5FEDABE6"/>
    <w:rsid w:val="6013017D"/>
    <w:rsid w:val="60152922"/>
    <w:rsid w:val="602331AD"/>
    <w:rsid w:val="6051F0A8"/>
    <w:rsid w:val="6054B20F"/>
    <w:rsid w:val="605F3212"/>
    <w:rsid w:val="60873A2C"/>
    <w:rsid w:val="60991A43"/>
    <w:rsid w:val="60A54CBF"/>
    <w:rsid w:val="60D7DCE9"/>
    <w:rsid w:val="60DFF22C"/>
    <w:rsid w:val="60E1E335"/>
    <w:rsid w:val="60EDAB7A"/>
    <w:rsid w:val="6109B668"/>
    <w:rsid w:val="6115950F"/>
    <w:rsid w:val="612B79A9"/>
    <w:rsid w:val="612C05E2"/>
    <w:rsid w:val="6140611B"/>
    <w:rsid w:val="6148FAED"/>
    <w:rsid w:val="615BD3F3"/>
    <w:rsid w:val="616426FD"/>
    <w:rsid w:val="616C5AC3"/>
    <w:rsid w:val="61717CD2"/>
    <w:rsid w:val="6184C73C"/>
    <w:rsid w:val="618937BD"/>
    <w:rsid w:val="61B46ADD"/>
    <w:rsid w:val="61C7CE41"/>
    <w:rsid w:val="61D4CF57"/>
    <w:rsid w:val="61F19928"/>
    <w:rsid w:val="62168EF3"/>
    <w:rsid w:val="6218115A"/>
    <w:rsid w:val="622CA9E4"/>
    <w:rsid w:val="6230FE2E"/>
    <w:rsid w:val="625AC69B"/>
    <w:rsid w:val="6263539A"/>
    <w:rsid w:val="626422A2"/>
    <w:rsid w:val="6286D41D"/>
    <w:rsid w:val="62B49F84"/>
    <w:rsid w:val="62C97330"/>
    <w:rsid w:val="62D59998"/>
    <w:rsid w:val="631C8102"/>
    <w:rsid w:val="63318EC1"/>
    <w:rsid w:val="634554FE"/>
    <w:rsid w:val="63677616"/>
    <w:rsid w:val="6377D9D3"/>
    <w:rsid w:val="6385D69E"/>
    <w:rsid w:val="63927E4C"/>
    <w:rsid w:val="6393919A"/>
    <w:rsid w:val="639DB26A"/>
    <w:rsid w:val="639FA547"/>
    <w:rsid w:val="63A8522A"/>
    <w:rsid w:val="63C7E021"/>
    <w:rsid w:val="63C956C6"/>
    <w:rsid w:val="63CE8C6D"/>
    <w:rsid w:val="63CFF158"/>
    <w:rsid w:val="63D1CC94"/>
    <w:rsid w:val="63DF61E0"/>
    <w:rsid w:val="63DF8945"/>
    <w:rsid w:val="63F8961C"/>
    <w:rsid w:val="64024750"/>
    <w:rsid w:val="642F7C58"/>
    <w:rsid w:val="643080A3"/>
    <w:rsid w:val="6470C9B7"/>
    <w:rsid w:val="648CE149"/>
    <w:rsid w:val="6495C97B"/>
    <w:rsid w:val="64A055ED"/>
    <w:rsid w:val="64C2EFC9"/>
    <w:rsid w:val="64D37417"/>
    <w:rsid w:val="64E5D508"/>
    <w:rsid w:val="650548BA"/>
    <w:rsid w:val="6513535F"/>
    <w:rsid w:val="652E04E1"/>
    <w:rsid w:val="653D2CF6"/>
    <w:rsid w:val="6552E8E4"/>
    <w:rsid w:val="655DC5FB"/>
    <w:rsid w:val="655FF35A"/>
    <w:rsid w:val="656F59CE"/>
    <w:rsid w:val="657DF6AE"/>
    <w:rsid w:val="65DD4CDE"/>
    <w:rsid w:val="65E3BAA4"/>
    <w:rsid w:val="6610462F"/>
    <w:rsid w:val="661179C3"/>
    <w:rsid w:val="661D2274"/>
    <w:rsid w:val="6628DE6F"/>
    <w:rsid w:val="6652C915"/>
    <w:rsid w:val="66717CC7"/>
    <w:rsid w:val="668312DD"/>
    <w:rsid w:val="66B86669"/>
    <w:rsid w:val="66C3C95E"/>
    <w:rsid w:val="66C617AD"/>
    <w:rsid w:val="66DD5D86"/>
    <w:rsid w:val="66EB5F40"/>
    <w:rsid w:val="66FF9BE3"/>
    <w:rsid w:val="67288C1C"/>
    <w:rsid w:val="674C0BF5"/>
    <w:rsid w:val="674E4977"/>
    <w:rsid w:val="6786DD3E"/>
    <w:rsid w:val="6788B2FC"/>
    <w:rsid w:val="67A4338B"/>
    <w:rsid w:val="67AD48CD"/>
    <w:rsid w:val="67BB7E57"/>
    <w:rsid w:val="67BD2349"/>
    <w:rsid w:val="67D1F231"/>
    <w:rsid w:val="67E97FAF"/>
    <w:rsid w:val="67ED358F"/>
    <w:rsid w:val="67EFC202"/>
    <w:rsid w:val="67FE9AAF"/>
    <w:rsid w:val="680532D1"/>
    <w:rsid w:val="681CE11D"/>
    <w:rsid w:val="681EE33E"/>
    <w:rsid w:val="681F15B2"/>
    <w:rsid w:val="6820DAC6"/>
    <w:rsid w:val="68508995"/>
    <w:rsid w:val="6884BC5B"/>
    <w:rsid w:val="6898EE70"/>
    <w:rsid w:val="689CC7E9"/>
    <w:rsid w:val="68D729E3"/>
    <w:rsid w:val="68DFDCAA"/>
    <w:rsid w:val="68E7DC56"/>
    <w:rsid w:val="6925CAB3"/>
    <w:rsid w:val="69289B17"/>
    <w:rsid w:val="692CF03A"/>
    <w:rsid w:val="6969CCCC"/>
    <w:rsid w:val="69723ECF"/>
    <w:rsid w:val="699D1D08"/>
    <w:rsid w:val="6A133FB8"/>
    <w:rsid w:val="6A1465D4"/>
    <w:rsid w:val="6A26BC5B"/>
    <w:rsid w:val="6A2CCEBB"/>
    <w:rsid w:val="6A2E8B37"/>
    <w:rsid w:val="6A3D49B7"/>
    <w:rsid w:val="6A56A328"/>
    <w:rsid w:val="6A794A49"/>
    <w:rsid w:val="6A94265F"/>
    <w:rsid w:val="6AA81AFE"/>
    <w:rsid w:val="6AACFF45"/>
    <w:rsid w:val="6B22FF94"/>
    <w:rsid w:val="6B2AA206"/>
    <w:rsid w:val="6B35C144"/>
    <w:rsid w:val="6B55E767"/>
    <w:rsid w:val="6B5F0E9F"/>
    <w:rsid w:val="6BA1F9B2"/>
    <w:rsid w:val="6BA89E74"/>
    <w:rsid w:val="6BAC6E7A"/>
    <w:rsid w:val="6BB24C11"/>
    <w:rsid w:val="6BC872B0"/>
    <w:rsid w:val="6BD22982"/>
    <w:rsid w:val="6BE623C9"/>
    <w:rsid w:val="6BEFF17C"/>
    <w:rsid w:val="6BF870D5"/>
    <w:rsid w:val="6C087FCA"/>
    <w:rsid w:val="6C3008C1"/>
    <w:rsid w:val="6C478E64"/>
    <w:rsid w:val="6C52BBBF"/>
    <w:rsid w:val="6C603BD9"/>
    <w:rsid w:val="6C6C345B"/>
    <w:rsid w:val="6C7016AD"/>
    <w:rsid w:val="6CBB89D1"/>
    <w:rsid w:val="6CC73630"/>
    <w:rsid w:val="6CC86043"/>
    <w:rsid w:val="6CCB0BDA"/>
    <w:rsid w:val="6CD7A5E5"/>
    <w:rsid w:val="6CDD16CB"/>
    <w:rsid w:val="6CE70DB7"/>
    <w:rsid w:val="6CF82FB5"/>
    <w:rsid w:val="6D041966"/>
    <w:rsid w:val="6D0DC46F"/>
    <w:rsid w:val="6D1A3CA3"/>
    <w:rsid w:val="6D2293A9"/>
    <w:rsid w:val="6D586EC4"/>
    <w:rsid w:val="6D6C159B"/>
    <w:rsid w:val="6DB27025"/>
    <w:rsid w:val="6DB2A93B"/>
    <w:rsid w:val="6DB3E1CF"/>
    <w:rsid w:val="6DCCF3C9"/>
    <w:rsid w:val="6DDC7211"/>
    <w:rsid w:val="6DEE8629"/>
    <w:rsid w:val="6DEF23FE"/>
    <w:rsid w:val="6E0D25A8"/>
    <w:rsid w:val="6E493178"/>
    <w:rsid w:val="6E7B70FA"/>
    <w:rsid w:val="6E800D68"/>
    <w:rsid w:val="6E9D58E2"/>
    <w:rsid w:val="6EA33316"/>
    <w:rsid w:val="6EA6B140"/>
    <w:rsid w:val="6EBA9EA2"/>
    <w:rsid w:val="6ECFBF8D"/>
    <w:rsid w:val="6ED12992"/>
    <w:rsid w:val="6EDE32AC"/>
    <w:rsid w:val="6EE6B233"/>
    <w:rsid w:val="6EED0883"/>
    <w:rsid w:val="6EF2D676"/>
    <w:rsid w:val="6EFA1277"/>
    <w:rsid w:val="6EFF4614"/>
    <w:rsid w:val="6F1C2955"/>
    <w:rsid w:val="6F46B7E8"/>
    <w:rsid w:val="6F4AD95B"/>
    <w:rsid w:val="6F4AFEB7"/>
    <w:rsid w:val="6F57363B"/>
    <w:rsid w:val="6F71214F"/>
    <w:rsid w:val="6F8135D9"/>
    <w:rsid w:val="6F8B42B4"/>
    <w:rsid w:val="6F919A64"/>
    <w:rsid w:val="6F92F6D0"/>
    <w:rsid w:val="6FA970B0"/>
    <w:rsid w:val="6FAA616B"/>
    <w:rsid w:val="6FBC3669"/>
    <w:rsid w:val="6FCA4B10"/>
    <w:rsid w:val="6FD80DA8"/>
    <w:rsid w:val="6FFCB660"/>
    <w:rsid w:val="706292FB"/>
    <w:rsid w:val="706D3A2F"/>
    <w:rsid w:val="707FC636"/>
    <w:rsid w:val="709DBCE8"/>
    <w:rsid w:val="70C674B0"/>
    <w:rsid w:val="70C6C76E"/>
    <w:rsid w:val="70CBF44C"/>
    <w:rsid w:val="7130C5D6"/>
    <w:rsid w:val="7133F7FC"/>
    <w:rsid w:val="7149DEED"/>
    <w:rsid w:val="715845D7"/>
    <w:rsid w:val="715DF347"/>
    <w:rsid w:val="716D3106"/>
    <w:rsid w:val="717B1DA8"/>
    <w:rsid w:val="71A2E92F"/>
    <w:rsid w:val="71AC22F4"/>
    <w:rsid w:val="71B46C48"/>
    <w:rsid w:val="71B6AAC6"/>
    <w:rsid w:val="71C16BE9"/>
    <w:rsid w:val="71C6D736"/>
    <w:rsid w:val="71DDD7B7"/>
    <w:rsid w:val="71F5E437"/>
    <w:rsid w:val="720D4902"/>
    <w:rsid w:val="721FEB20"/>
    <w:rsid w:val="721FEEE0"/>
    <w:rsid w:val="7233E11B"/>
    <w:rsid w:val="723C21C5"/>
    <w:rsid w:val="723D0B7C"/>
    <w:rsid w:val="724417F9"/>
    <w:rsid w:val="7246B1D7"/>
    <w:rsid w:val="725F4681"/>
    <w:rsid w:val="726325CC"/>
    <w:rsid w:val="72677B80"/>
    <w:rsid w:val="727D07A0"/>
    <w:rsid w:val="72806EE7"/>
    <w:rsid w:val="72981993"/>
    <w:rsid w:val="72BD3C9C"/>
    <w:rsid w:val="72CBB09C"/>
    <w:rsid w:val="72CD3A1A"/>
    <w:rsid w:val="72DB6CDF"/>
    <w:rsid w:val="72E7DB16"/>
    <w:rsid w:val="731148E9"/>
    <w:rsid w:val="7332CB7B"/>
    <w:rsid w:val="73349681"/>
    <w:rsid w:val="7394D5C2"/>
    <w:rsid w:val="73A16990"/>
    <w:rsid w:val="73B88B0B"/>
    <w:rsid w:val="73C103C7"/>
    <w:rsid w:val="73C15040"/>
    <w:rsid w:val="73C347DA"/>
    <w:rsid w:val="73E0321C"/>
    <w:rsid w:val="73EB9B70"/>
    <w:rsid w:val="73F92532"/>
    <w:rsid w:val="73FE1217"/>
    <w:rsid w:val="746F9563"/>
    <w:rsid w:val="747D971C"/>
    <w:rsid w:val="74835FAB"/>
    <w:rsid w:val="74835FAC"/>
    <w:rsid w:val="7490A1E4"/>
    <w:rsid w:val="74AC20F1"/>
    <w:rsid w:val="74C77BF6"/>
    <w:rsid w:val="74C9BAF6"/>
    <w:rsid w:val="74EEBA6F"/>
    <w:rsid w:val="75134988"/>
    <w:rsid w:val="7517DD23"/>
    <w:rsid w:val="7535D4BE"/>
    <w:rsid w:val="7537B4B8"/>
    <w:rsid w:val="7542506A"/>
    <w:rsid w:val="754AEF9D"/>
    <w:rsid w:val="755F3A33"/>
    <w:rsid w:val="75706EAB"/>
    <w:rsid w:val="75878D98"/>
    <w:rsid w:val="75897523"/>
    <w:rsid w:val="75C3E872"/>
    <w:rsid w:val="75CA6054"/>
    <w:rsid w:val="75CE7422"/>
    <w:rsid w:val="75D5456F"/>
    <w:rsid w:val="75D6C3BE"/>
    <w:rsid w:val="75ED2E9C"/>
    <w:rsid w:val="76011A0F"/>
    <w:rsid w:val="76091E2D"/>
    <w:rsid w:val="762393C2"/>
    <w:rsid w:val="762B6277"/>
    <w:rsid w:val="76494113"/>
    <w:rsid w:val="7678FA2D"/>
    <w:rsid w:val="7687DD99"/>
    <w:rsid w:val="76B6C417"/>
    <w:rsid w:val="76BAA853"/>
    <w:rsid w:val="771C1A7E"/>
    <w:rsid w:val="7727E5EF"/>
    <w:rsid w:val="7732692A"/>
    <w:rsid w:val="7767D711"/>
    <w:rsid w:val="7771B107"/>
    <w:rsid w:val="7785A964"/>
    <w:rsid w:val="778D3AEC"/>
    <w:rsid w:val="77912198"/>
    <w:rsid w:val="779193D4"/>
    <w:rsid w:val="779D55C3"/>
    <w:rsid w:val="77AA7227"/>
    <w:rsid w:val="77ADDB61"/>
    <w:rsid w:val="77AF80FA"/>
    <w:rsid w:val="77B28B61"/>
    <w:rsid w:val="77C68F43"/>
    <w:rsid w:val="77E3DB45"/>
    <w:rsid w:val="77EADA29"/>
    <w:rsid w:val="77F72126"/>
    <w:rsid w:val="78043808"/>
    <w:rsid w:val="780B205D"/>
    <w:rsid w:val="7810F230"/>
    <w:rsid w:val="7816A5D6"/>
    <w:rsid w:val="782F9CA5"/>
    <w:rsid w:val="786B656A"/>
    <w:rsid w:val="7871B75D"/>
    <w:rsid w:val="78A20C03"/>
    <w:rsid w:val="78A6C6A8"/>
    <w:rsid w:val="78A786A8"/>
    <w:rsid w:val="78C81E6E"/>
    <w:rsid w:val="78D73FC9"/>
    <w:rsid w:val="78EA2C1F"/>
    <w:rsid w:val="78F620D6"/>
    <w:rsid w:val="78FB04B4"/>
    <w:rsid w:val="790614E4"/>
    <w:rsid w:val="79163FC3"/>
    <w:rsid w:val="79259684"/>
    <w:rsid w:val="797A873E"/>
    <w:rsid w:val="7994D03E"/>
    <w:rsid w:val="799C0176"/>
    <w:rsid w:val="79ACC291"/>
    <w:rsid w:val="79B931EE"/>
    <w:rsid w:val="79CB1D28"/>
    <w:rsid w:val="79DA6AAF"/>
    <w:rsid w:val="7A12D623"/>
    <w:rsid w:val="7A1BC9BF"/>
    <w:rsid w:val="7A264BFC"/>
    <w:rsid w:val="7A3593B7"/>
    <w:rsid w:val="7A4D90C7"/>
    <w:rsid w:val="7A521216"/>
    <w:rsid w:val="7A598966"/>
    <w:rsid w:val="7A987307"/>
    <w:rsid w:val="7AA0CB2A"/>
    <w:rsid w:val="7AB47EA9"/>
    <w:rsid w:val="7AB89349"/>
    <w:rsid w:val="7AC58CDD"/>
    <w:rsid w:val="7AC71C62"/>
    <w:rsid w:val="7ACEC201"/>
    <w:rsid w:val="7AD17D8F"/>
    <w:rsid w:val="7B199F0C"/>
    <w:rsid w:val="7B272729"/>
    <w:rsid w:val="7B4AC92F"/>
    <w:rsid w:val="7B57C894"/>
    <w:rsid w:val="7B6884CC"/>
    <w:rsid w:val="7B6C623E"/>
    <w:rsid w:val="7B7C0A9C"/>
    <w:rsid w:val="7BB421D7"/>
    <w:rsid w:val="7BD698D4"/>
    <w:rsid w:val="7BDAB30B"/>
    <w:rsid w:val="7C07BC38"/>
    <w:rsid w:val="7C248338"/>
    <w:rsid w:val="7C3D021C"/>
    <w:rsid w:val="7C3FBBEF"/>
    <w:rsid w:val="7C4AE1C2"/>
    <w:rsid w:val="7C968AD4"/>
    <w:rsid w:val="7CAA7C50"/>
    <w:rsid w:val="7CCBA8EC"/>
    <w:rsid w:val="7CD7CFFA"/>
    <w:rsid w:val="7CD841F9"/>
    <w:rsid w:val="7CDE38B0"/>
    <w:rsid w:val="7D0AC44D"/>
    <w:rsid w:val="7D1CD17B"/>
    <w:rsid w:val="7D2D72EB"/>
    <w:rsid w:val="7D3CC20A"/>
    <w:rsid w:val="7D68F06C"/>
    <w:rsid w:val="7D764385"/>
    <w:rsid w:val="7D7FA020"/>
    <w:rsid w:val="7E0AB2B8"/>
    <w:rsid w:val="7E0E78E8"/>
    <w:rsid w:val="7E11DE4B"/>
    <w:rsid w:val="7E14DCA1"/>
    <w:rsid w:val="7E3C29C0"/>
    <w:rsid w:val="7E648F61"/>
    <w:rsid w:val="7E7B7343"/>
    <w:rsid w:val="7E9DFEAD"/>
    <w:rsid w:val="7E9E38B7"/>
    <w:rsid w:val="7EA60140"/>
    <w:rsid w:val="7EB31450"/>
    <w:rsid w:val="7ED0C529"/>
    <w:rsid w:val="7ED362B2"/>
    <w:rsid w:val="7F019961"/>
    <w:rsid w:val="7F455E24"/>
    <w:rsid w:val="7F4DB064"/>
    <w:rsid w:val="7F51E26D"/>
    <w:rsid w:val="7F5A8E04"/>
    <w:rsid w:val="7F5E31DC"/>
    <w:rsid w:val="7F619D68"/>
    <w:rsid w:val="7F677E36"/>
    <w:rsid w:val="7F80DAAA"/>
    <w:rsid w:val="7F82ED18"/>
    <w:rsid w:val="7F9138B9"/>
    <w:rsid w:val="7F916CEC"/>
    <w:rsid w:val="7F9FF80A"/>
    <w:rsid w:val="7FB202F5"/>
    <w:rsid w:val="7FB2DC93"/>
    <w:rsid w:val="7FBBEA1C"/>
    <w:rsid w:val="7FD4CD9C"/>
    <w:rsid w:val="7FEA4B18"/>
    <w:rsid w:val="7FF71F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0B6A6"/>
  <w15:docId w15:val="{1A9DBBF6-8BC8-43FB-8CCF-9BE0545A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41B"/>
  </w:style>
  <w:style w:type="paragraph" w:styleId="Heading1">
    <w:name w:val="heading 1"/>
    <w:basedOn w:val="Normal"/>
    <w:next w:val="Normal"/>
    <w:link w:val="Heading1Char"/>
    <w:uiPriority w:val="9"/>
    <w:qFormat/>
    <w:rsid w:val="00DA3F5C"/>
    <w:pPr>
      <w:keepNext/>
      <w:keepLines/>
      <w:spacing w:before="400" w:after="240" w:line="240" w:lineRule="auto"/>
      <w:outlineLvl w:val="0"/>
    </w:pPr>
    <w:rPr>
      <w:rFonts w:ascii="Arial" w:eastAsiaTheme="majorEastAsia" w:hAnsi="Arial" w:cs="Arial"/>
      <w:b/>
      <w:bCs/>
      <w:color w:val="70AD47" w:themeColor="accent6"/>
      <w:sz w:val="36"/>
      <w:szCs w:val="36"/>
    </w:rPr>
  </w:style>
  <w:style w:type="paragraph" w:styleId="Heading2">
    <w:name w:val="heading 2"/>
    <w:basedOn w:val="Normal"/>
    <w:next w:val="Normal"/>
    <w:link w:val="Heading2Char"/>
    <w:uiPriority w:val="9"/>
    <w:unhideWhenUsed/>
    <w:qFormat/>
    <w:rsid w:val="0033239E"/>
    <w:pPr>
      <w:keepNext/>
      <w:keepLines/>
      <w:spacing w:before="40" w:after="240" w:line="240" w:lineRule="auto"/>
      <w:outlineLvl w:val="1"/>
    </w:pPr>
    <w:rPr>
      <w:rFonts w:ascii="Arial" w:eastAsiaTheme="majorEastAsia" w:hAnsi="Arial" w:cs="Arial"/>
      <w:b/>
      <w:bCs/>
      <w:color w:val="70AD47" w:themeColor="accent6"/>
      <w:sz w:val="36"/>
      <w:szCs w:val="36"/>
    </w:rPr>
  </w:style>
  <w:style w:type="paragraph" w:styleId="Heading3">
    <w:name w:val="heading 3"/>
    <w:basedOn w:val="Normal"/>
    <w:next w:val="Normal"/>
    <w:link w:val="Heading3Char"/>
    <w:uiPriority w:val="9"/>
    <w:unhideWhenUsed/>
    <w:qFormat/>
    <w:rsid w:val="0078333D"/>
    <w:pPr>
      <w:spacing w:line="240" w:lineRule="auto"/>
      <w:outlineLvl w:val="2"/>
    </w:pPr>
    <w:rPr>
      <w:rFonts w:ascii="Arial" w:hAnsi="Arial" w:cs="Arial"/>
      <w:b/>
      <w:bCs/>
      <w:color w:val="70AD47" w:themeColor="accent6"/>
      <w:sz w:val="28"/>
      <w:szCs w:val="28"/>
      <w:u w:val="single"/>
    </w:rPr>
  </w:style>
  <w:style w:type="paragraph" w:styleId="Heading4">
    <w:name w:val="heading 4"/>
    <w:basedOn w:val="Normal"/>
    <w:next w:val="Normal"/>
    <w:link w:val="Heading4Char"/>
    <w:uiPriority w:val="9"/>
    <w:unhideWhenUsed/>
    <w:qFormat/>
    <w:rsid w:val="0078333D"/>
    <w:pPr>
      <w:spacing w:line="240" w:lineRule="auto"/>
      <w:outlineLvl w:val="3"/>
    </w:pPr>
    <w:rPr>
      <w:rFonts w:ascii="Arial" w:hAnsi="Arial" w:cs="Arial"/>
      <w:b/>
      <w:bCs/>
      <w:color w:val="70AD47" w:themeColor="accent6"/>
      <w:sz w:val="24"/>
      <w:szCs w:val="24"/>
    </w:rPr>
  </w:style>
  <w:style w:type="paragraph" w:styleId="Heading5">
    <w:name w:val="heading 5"/>
    <w:basedOn w:val="Normal"/>
    <w:next w:val="Normal"/>
    <w:link w:val="Heading5Char"/>
    <w:uiPriority w:val="9"/>
    <w:semiHidden/>
    <w:unhideWhenUsed/>
    <w:qFormat/>
    <w:rsid w:val="00A0441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0441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0441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0441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0441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177"/>
    <w:pPr>
      <w:ind w:left="720"/>
      <w:contextualSpacing/>
    </w:pPr>
  </w:style>
  <w:style w:type="table" w:styleId="TableGrid">
    <w:name w:val="Table Grid"/>
    <w:basedOn w:val="TableNormal"/>
    <w:uiPriority w:val="39"/>
    <w:rsid w:val="00E84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6110"/>
    <w:rPr>
      <w:sz w:val="16"/>
      <w:szCs w:val="16"/>
    </w:rPr>
  </w:style>
  <w:style w:type="paragraph" w:styleId="CommentText">
    <w:name w:val="annotation text"/>
    <w:basedOn w:val="Normal"/>
    <w:link w:val="CommentTextChar"/>
    <w:uiPriority w:val="99"/>
    <w:unhideWhenUsed/>
    <w:rsid w:val="00826110"/>
    <w:pPr>
      <w:spacing w:line="240" w:lineRule="auto"/>
    </w:pPr>
    <w:rPr>
      <w:sz w:val="20"/>
      <w:szCs w:val="20"/>
    </w:rPr>
  </w:style>
  <w:style w:type="character" w:customStyle="1" w:styleId="CommentTextChar">
    <w:name w:val="Comment Text Char"/>
    <w:basedOn w:val="DefaultParagraphFont"/>
    <w:link w:val="CommentText"/>
    <w:uiPriority w:val="99"/>
    <w:rsid w:val="00826110"/>
    <w:rPr>
      <w:sz w:val="20"/>
      <w:szCs w:val="20"/>
    </w:rPr>
  </w:style>
  <w:style w:type="paragraph" w:styleId="CommentSubject">
    <w:name w:val="annotation subject"/>
    <w:basedOn w:val="CommentText"/>
    <w:next w:val="CommentText"/>
    <w:link w:val="CommentSubjectChar"/>
    <w:uiPriority w:val="99"/>
    <w:semiHidden/>
    <w:unhideWhenUsed/>
    <w:rsid w:val="00826110"/>
    <w:rPr>
      <w:b/>
      <w:bCs/>
    </w:rPr>
  </w:style>
  <w:style w:type="character" w:customStyle="1" w:styleId="CommentSubjectChar">
    <w:name w:val="Comment Subject Char"/>
    <w:basedOn w:val="CommentTextChar"/>
    <w:link w:val="CommentSubject"/>
    <w:uiPriority w:val="99"/>
    <w:semiHidden/>
    <w:rsid w:val="00826110"/>
    <w:rPr>
      <w:b/>
      <w:bCs/>
      <w:sz w:val="20"/>
      <w:szCs w:val="20"/>
    </w:rPr>
  </w:style>
  <w:style w:type="character" w:customStyle="1" w:styleId="normaltextrun">
    <w:name w:val="normaltextrun"/>
    <w:basedOn w:val="DefaultParagraphFont"/>
    <w:rsid w:val="00CE73BE"/>
  </w:style>
  <w:style w:type="character" w:customStyle="1" w:styleId="eop">
    <w:name w:val="eop"/>
    <w:basedOn w:val="DefaultParagraphFont"/>
    <w:rsid w:val="00CE73BE"/>
  </w:style>
  <w:style w:type="paragraph" w:styleId="FootnoteText">
    <w:name w:val="footnote text"/>
    <w:basedOn w:val="Normal"/>
    <w:link w:val="FootnoteTextChar"/>
    <w:uiPriority w:val="99"/>
    <w:semiHidden/>
    <w:unhideWhenUsed/>
    <w:rsid w:val="008024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4E3"/>
    <w:rPr>
      <w:sz w:val="20"/>
      <w:szCs w:val="20"/>
    </w:rPr>
  </w:style>
  <w:style w:type="character" w:styleId="FootnoteReference">
    <w:name w:val="footnote reference"/>
    <w:basedOn w:val="DefaultParagraphFont"/>
    <w:uiPriority w:val="99"/>
    <w:semiHidden/>
    <w:unhideWhenUsed/>
    <w:rsid w:val="008024E3"/>
    <w:rPr>
      <w:vertAlign w:val="superscript"/>
    </w:rPr>
  </w:style>
  <w:style w:type="paragraph" w:styleId="Header">
    <w:name w:val="header"/>
    <w:basedOn w:val="Normal"/>
    <w:link w:val="HeaderChar"/>
    <w:uiPriority w:val="99"/>
    <w:unhideWhenUsed/>
    <w:rsid w:val="00267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34F"/>
  </w:style>
  <w:style w:type="paragraph" w:styleId="Footer">
    <w:name w:val="footer"/>
    <w:basedOn w:val="Normal"/>
    <w:link w:val="FooterChar"/>
    <w:uiPriority w:val="99"/>
    <w:unhideWhenUsed/>
    <w:rsid w:val="00267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34F"/>
  </w:style>
  <w:style w:type="character" w:styleId="Hyperlink">
    <w:name w:val="Hyperlink"/>
    <w:basedOn w:val="DefaultParagraphFont"/>
    <w:uiPriority w:val="99"/>
    <w:unhideWhenUsed/>
    <w:rsid w:val="00E547CB"/>
    <w:rPr>
      <w:color w:val="0563C1" w:themeColor="hyperlink"/>
      <w:u w:val="single"/>
    </w:rPr>
  </w:style>
  <w:style w:type="character" w:styleId="UnresolvedMention">
    <w:name w:val="Unresolved Mention"/>
    <w:basedOn w:val="DefaultParagraphFont"/>
    <w:uiPriority w:val="99"/>
    <w:semiHidden/>
    <w:unhideWhenUsed/>
    <w:rsid w:val="00E547CB"/>
    <w:rPr>
      <w:color w:val="605E5C"/>
      <w:shd w:val="clear" w:color="auto" w:fill="E1DFDD"/>
    </w:rPr>
  </w:style>
  <w:style w:type="paragraph" w:customStyle="1" w:styleId="SGTableHeading1">
    <w:name w:val="SG Table Heading 1"/>
    <w:basedOn w:val="Normal"/>
    <w:rsid w:val="009847EC"/>
    <w:pPr>
      <w:tabs>
        <w:tab w:val="left" w:pos="720"/>
        <w:tab w:val="left" w:pos="1440"/>
        <w:tab w:val="left" w:pos="2160"/>
        <w:tab w:val="left" w:pos="2880"/>
        <w:tab w:val="left" w:pos="4680"/>
        <w:tab w:val="left" w:pos="5400"/>
        <w:tab w:val="right" w:pos="9000"/>
      </w:tabs>
      <w:spacing w:after="0" w:line="240" w:lineRule="atLeast"/>
      <w:jc w:val="right"/>
    </w:pPr>
    <w:rPr>
      <w:rFonts w:ascii="Arial" w:eastAsia="Cambria" w:hAnsi="Arial" w:cs="Arial"/>
      <w:b/>
      <w:sz w:val="20"/>
      <w:szCs w:val="18"/>
    </w:rPr>
  </w:style>
  <w:style w:type="character" w:customStyle="1" w:styleId="cf01">
    <w:name w:val="cf01"/>
    <w:basedOn w:val="DefaultParagraphFont"/>
    <w:rsid w:val="009847EC"/>
    <w:rPr>
      <w:rFonts w:ascii="Segoe UI" w:hAnsi="Segoe UI" w:cs="Segoe UI" w:hint="default"/>
      <w:sz w:val="18"/>
      <w:szCs w:val="18"/>
    </w:rPr>
  </w:style>
  <w:style w:type="paragraph" w:styleId="Revision">
    <w:name w:val="Revision"/>
    <w:hidden/>
    <w:uiPriority w:val="99"/>
    <w:semiHidden/>
    <w:rsid w:val="00817A0C"/>
    <w:pPr>
      <w:spacing w:after="0" w:line="240" w:lineRule="auto"/>
    </w:pPr>
  </w:style>
  <w:style w:type="paragraph" w:customStyle="1" w:styleId="paragraph">
    <w:name w:val="paragraph"/>
    <w:basedOn w:val="Normal"/>
    <w:rsid w:val="009517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07588088">
    <w:name w:val="scxw207588088"/>
    <w:basedOn w:val="DefaultParagraphFont"/>
    <w:rsid w:val="00FC20E5"/>
  </w:style>
  <w:style w:type="character" w:customStyle="1" w:styleId="Heading3Char">
    <w:name w:val="Heading 3 Char"/>
    <w:basedOn w:val="DefaultParagraphFont"/>
    <w:link w:val="Heading3"/>
    <w:uiPriority w:val="9"/>
    <w:rsid w:val="0078333D"/>
    <w:rPr>
      <w:rFonts w:ascii="Arial" w:hAnsi="Arial" w:cs="Arial"/>
      <w:b/>
      <w:bCs/>
      <w:color w:val="70AD47" w:themeColor="accent6"/>
      <w:sz w:val="28"/>
      <w:szCs w:val="28"/>
      <w:u w:val="single"/>
    </w:rPr>
  </w:style>
  <w:style w:type="character" w:customStyle="1" w:styleId="Heading1Char">
    <w:name w:val="Heading 1 Char"/>
    <w:basedOn w:val="DefaultParagraphFont"/>
    <w:link w:val="Heading1"/>
    <w:uiPriority w:val="9"/>
    <w:rsid w:val="00DA3F5C"/>
    <w:rPr>
      <w:rFonts w:ascii="Arial" w:eastAsiaTheme="majorEastAsia" w:hAnsi="Arial" w:cs="Arial"/>
      <w:b/>
      <w:bCs/>
      <w:color w:val="70AD47" w:themeColor="accent6"/>
      <w:sz w:val="36"/>
      <w:szCs w:val="36"/>
    </w:rPr>
  </w:style>
  <w:style w:type="character" w:customStyle="1" w:styleId="Heading2Char">
    <w:name w:val="Heading 2 Char"/>
    <w:basedOn w:val="DefaultParagraphFont"/>
    <w:link w:val="Heading2"/>
    <w:uiPriority w:val="9"/>
    <w:rsid w:val="0033239E"/>
    <w:rPr>
      <w:rFonts w:ascii="Arial" w:eastAsiaTheme="majorEastAsia" w:hAnsi="Arial" w:cs="Arial"/>
      <w:b/>
      <w:bCs/>
      <w:color w:val="70AD47" w:themeColor="accent6"/>
      <w:sz w:val="36"/>
      <w:szCs w:val="36"/>
    </w:rPr>
  </w:style>
  <w:style w:type="character" w:customStyle="1" w:styleId="Heading4Char">
    <w:name w:val="Heading 4 Char"/>
    <w:basedOn w:val="DefaultParagraphFont"/>
    <w:link w:val="Heading4"/>
    <w:uiPriority w:val="9"/>
    <w:rsid w:val="0078333D"/>
    <w:rPr>
      <w:rFonts w:ascii="Arial" w:hAnsi="Arial" w:cs="Arial"/>
      <w:b/>
      <w:bCs/>
      <w:color w:val="70AD47" w:themeColor="accent6"/>
      <w:sz w:val="24"/>
      <w:szCs w:val="24"/>
    </w:rPr>
  </w:style>
  <w:style w:type="character" w:customStyle="1" w:styleId="Heading5Char">
    <w:name w:val="Heading 5 Char"/>
    <w:basedOn w:val="DefaultParagraphFont"/>
    <w:link w:val="Heading5"/>
    <w:uiPriority w:val="9"/>
    <w:semiHidden/>
    <w:rsid w:val="00A0441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0441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0441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0441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0441B"/>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0441B"/>
    <w:pPr>
      <w:spacing w:line="240" w:lineRule="auto"/>
    </w:pPr>
    <w:rPr>
      <w:b/>
      <w:bCs/>
      <w:smallCaps/>
      <w:color w:val="44546A" w:themeColor="text2"/>
    </w:rPr>
  </w:style>
  <w:style w:type="paragraph" w:styleId="Title">
    <w:name w:val="Title"/>
    <w:basedOn w:val="Normal"/>
    <w:next w:val="Normal"/>
    <w:link w:val="TitleChar"/>
    <w:uiPriority w:val="10"/>
    <w:qFormat/>
    <w:rsid w:val="00A0441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0441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0441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0441B"/>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0441B"/>
    <w:rPr>
      <w:b/>
      <w:bCs/>
    </w:rPr>
  </w:style>
  <w:style w:type="character" w:styleId="Emphasis">
    <w:name w:val="Emphasis"/>
    <w:basedOn w:val="DefaultParagraphFont"/>
    <w:uiPriority w:val="20"/>
    <w:qFormat/>
    <w:rsid w:val="00A0441B"/>
    <w:rPr>
      <w:i/>
      <w:iCs/>
    </w:rPr>
  </w:style>
  <w:style w:type="paragraph" w:styleId="NoSpacing">
    <w:name w:val="No Spacing"/>
    <w:uiPriority w:val="1"/>
    <w:qFormat/>
    <w:rsid w:val="00A0441B"/>
    <w:pPr>
      <w:spacing w:after="0" w:line="240" w:lineRule="auto"/>
    </w:pPr>
  </w:style>
  <w:style w:type="paragraph" w:styleId="Quote">
    <w:name w:val="Quote"/>
    <w:basedOn w:val="Normal"/>
    <w:next w:val="Normal"/>
    <w:link w:val="QuoteChar"/>
    <w:uiPriority w:val="29"/>
    <w:qFormat/>
    <w:rsid w:val="00A0441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0441B"/>
    <w:rPr>
      <w:color w:val="44546A" w:themeColor="text2"/>
      <w:sz w:val="24"/>
      <w:szCs w:val="24"/>
    </w:rPr>
  </w:style>
  <w:style w:type="paragraph" w:styleId="IntenseQuote">
    <w:name w:val="Intense Quote"/>
    <w:basedOn w:val="Normal"/>
    <w:next w:val="Normal"/>
    <w:link w:val="IntenseQuoteChar"/>
    <w:uiPriority w:val="30"/>
    <w:qFormat/>
    <w:rsid w:val="00A0441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0441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0441B"/>
    <w:rPr>
      <w:i/>
      <w:iCs/>
      <w:color w:val="595959" w:themeColor="text1" w:themeTint="A6"/>
    </w:rPr>
  </w:style>
  <w:style w:type="character" w:styleId="IntenseEmphasis">
    <w:name w:val="Intense Emphasis"/>
    <w:basedOn w:val="DefaultParagraphFont"/>
    <w:uiPriority w:val="21"/>
    <w:qFormat/>
    <w:rsid w:val="00A0441B"/>
    <w:rPr>
      <w:b/>
      <w:bCs/>
      <w:i/>
      <w:iCs/>
    </w:rPr>
  </w:style>
  <w:style w:type="character" w:styleId="SubtleReference">
    <w:name w:val="Subtle Reference"/>
    <w:basedOn w:val="DefaultParagraphFont"/>
    <w:uiPriority w:val="31"/>
    <w:qFormat/>
    <w:rsid w:val="00A0441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0441B"/>
    <w:rPr>
      <w:b/>
      <w:bCs/>
      <w:smallCaps/>
      <w:color w:val="44546A" w:themeColor="text2"/>
      <w:u w:val="single"/>
    </w:rPr>
  </w:style>
  <w:style w:type="character" w:styleId="BookTitle">
    <w:name w:val="Book Title"/>
    <w:basedOn w:val="DefaultParagraphFont"/>
    <w:uiPriority w:val="33"/>
    <w:qFormat/>
    <w:rsid w:val="00A0441B"/>
    <w:rPr>
      <w:b/>
      <w:bCs/>
      <w:smallCaps/>
      <w:spacing w:val="10"/>
    </w:rPr>
  </w:style>
  <w:style w:type="paragraph" w:styleId="TOCHeading">
    <w:name w:val="TOC Heading"/>
    <w:basedOn w:val="Heading1"/>
    <w:next w:val="Normal"/>
    <w:uiPriority w:val="39"/>
    <w:unhideWhenUsed/>
    <w:qFormat/>
    <w:rsid w:val="00A0441B"/>
    <w:pPr>
      <w:outlineLvl w:val="9"/>
    </w:pPr>
  </w:style>
  <w:style w:type="character" w:styleId="Mention">
    <w:name w:val="Mention"/>
    <w:basedOn w:val="DefaultParagraphFont"/>
    <w:uiPriority w:val="99"/>
    <w:unhideWhenUsed/>
    <w:rPr>
      <w:color w:val="2B579A"/>
      <w:shd w:val="clear" w:color="auto" w:fill="E6E6E6"/>
    </w:rPr>
  </w:style>
  <w:style w:type="paragraph" w:styleId="TOC1">
    <w:name w:val="toc 1"/>
    <w:basedOn w:val="Normal"/>
    <w:next w:val="Normal"/>
    <w:autoRedefine/>
    <w:uiPriority w:val="39"/>
    <w:unhideWhenUsed/>
    <w:rsid w:val="00CD0E28"/>
    <w:pPr>
      <w:tabs>
        <w:tab w:val="right" w:leader="dot" w:pos="9736"/>
      </w:tabs>
      <w:spacing w:after="100"/>
    </w:pPr>
    <w:rPr>
      <w:b/>
      <w:bCs/>
      <w:noProof/>
    </w:rPr>
  </w:style>
  <w:style w:type="paragraph" w:styleId="TOC2">
    <w:name w:val="toc 2"/>
    <w:basedOn w:val="Normal"/>
    <w:next w:val="Normal"/>
    <w:autoRedefine/>
    <w:uiPriority w:val="39"/>
    <w:unhideWhenUsed/>
    <w:rsid w:val="00102EF7"/>
    <w:pPr>
      <w:spacing w:after="100"/>
      <w:ind w:left="220"/>
    </w:pPr>
  </w:style>
  <w:style w:type="paragraph" w:styleId="TOC3">
    <w:name w:val="toc 3"/>
    <w:basedOn w:val="Normal"/>
    <w:next w:val="Normal"/>
    <w:autoRedefine/>
    <w:uiPriority w:val="39"/>
    <w:unhideWhenUsed/>
    <w:rsid w:val="00102EF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3637">
      <w:bodyDiv w:val="1"/>
      <w:marLeft w:val="0"/>
      <w:marRight w:val="0"/>
      <w:marTop w:val="0"/>
      <w:marBottom w:val="0"/>
      <w:divBdr>
        <w:top w:val="none" w:sz="0" w:space="0" w:color="auto"/>
        <w:left w:val="none" w:sz="0" w:space="0" w:color="auto"/>
        <w:bottom w:val="none" w:sz="0" w:space="0" w:color="auto"/>
        <w:right w:val="none" w:sz="0" w:space="0" w:color="auto"/>
      </w:divBdr>
      <w:divsChild>
        <w:div w:id="676930043">
          <w:marLeft w:val="0"/>
          <w:marRight w:val="0"/>
          <w:marTop w:val="0"/>
          <w:marBottom w:val="0"/>
          <w:divBdr>
            <w:top w:val="none" w:sz="0" w:space="0" w:color="auto"/>
            <w:left w:val="none" w:sz="0" w:space="0" w:color="auto"/>
            <w:bottom w:val="none" w:sz="0" w:space="0" w:color="auto"/>
            <w:right w:val="none" w:sz="0" w:space="0" w:color="auto"/>
          </w:divBdr>
          <w:divsChild>
            <w:div w:id="19464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8193">
      <w:bodyDiv w:val="1"/>
      <w:marLeft w:val="0"/>
      <w:marRight w:val="0"/>
      <w:marTop w:val="0"/>
      <w:marBottom w:val="0"/>
      <w:divBdr>
        <w:top w:val="none" w:sz="0" w:space="0" w:color="auto"/>
        <w:left w:val="none" w:sz="0" w:space="0" w:color="auto"/>
        <w:bottom w:val="none" w:sz="0" w:space="0" w:color="auto"/>
        <w:right w:val="none" w:sz="0" w:space="0" w:color="auto"/>
      </w:divBdr>
      <w:divsChild>
        <w:div w:id="1202596711">
          <w:marLeft w:val="0"/>
          <w:marRight w:val="0"/>
          <w:marTop w:val="0"/>
          <w:marBottom w:val="0"/>
          <w:divBdr>
            <w:top w:val="none" w:sz="0" w:space="0" w:color="auto"/>
            <w:left w:val="none" w:sz="0" w:space="0" w:color="auto"/>
            <w:bottom w:val="none" w:sz="0" w:space="0" w:color="auto"/>
            <w:right w:val="none" w:sz="0" w:space="0" w:color="auto"/>
          </w:divBdr>
          <w:divsChild>
            <w:div w:id="76096969">
              <w:marLeft w:val="0"/>
              <w:marRight w:val="0"/>
              <w:marTop w:val="0"/>
              <w:marBottom w:val="0"/>
              <w:divBdr>
                <w:top w:val="none" w:sz="0" w:space="0" w:color="auto"/>
                <w:left w:val="none" w:sz="0" w:space="0" w:color="auto"/>
                <w:bottom w:val="none" w:sz="0" w:space="0" w:color="auto"/>
                <w:right w:val="none" w:sz="0" w:space="0" w:color="auto"/>
              </w:divBdr>
            </w:div>
            <w:div w:id="559367092">
              <w:marLeft w:val="0"/>
              <w:marRight w:val="0"/>
              <w:marTop w:val="0"/>
              <w:marBottom w:val="0"/>
              <w:divBdr>
                <w:top w:val="none" w:sz="0" w:space="0" w:color="auto"/>
                <w:left w:val="none" w:sz="0" w:space="0" w:color="auto"/>
                <w:bottom w:val="none" w:sz="0" w:space="0" w:color="auto"/>
                <w:right w:val="none" w:sz="0" w:space="0" w:color="auto"/>
              </w:divBdr>
            </w:div>
            <w:div w:id="16644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legislation.gov.uk/ukpga/1997/26/contents" TargetMode="Externa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utton.ac.uk/research/projects/scotlands-land-reform-futures"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environment-agriculture-and-food-strategic-research-2022-27-overview/pages/strategic-research-programme-2022-to-202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scot/publications/environment-agriculture-and-food-strategic-research-2022-27-overview/pages/strategic-research-programme-2022-to-2027/"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mailto:annabel.pinker@hutton.ac.uk"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pure.sruc.ac.uk/en/publications/rural-land-values-and-land-diversification" TargetMode="External"/><Relationship Id="rId2" Type="http://schemas.openxmlformats.org/officeDocument/2006/relationships/hyperlink" Target="https://www.hutton.ac.uk/sites/default/files/files/Alternative%20Land%20Tenure%20Models%20-%20Naomi%20Beingessner,%20Hutton,%20June%202023.pdf" TargetMode="External"/><Relationship Id="rId1" Type="http://schemas.openxmlformats.org/officeDocument/2006/relationships/hyperlink" Target="https://doi.org/10.1016/j.envsci.2015.02.006" TargetMode="External"/><Relationship Id="rId6" Type="http://schemas.openxmlformats.org/officeDocument/2006/relationships/hyperlink" Target="https://zenodo.org/records/10689007" TargetMode="External"/><Relationship Id="rId5" Type="http://schemas.openxmlformats.org/officeDocument/2006/relationships/hyperlink" Target="https://doi.org/10.58073/SRUC.22348396.v1" TargetMode="External"/><Relationship Id="rId4" Type="http://schemas.openxmlformats.org/officeDocument/2006/relationships/hyperlink" Target="https://doi.org/10.58073/SRUC.23192564.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A47807251</value>
    </field>
    <field name="Objective-Title">
      <value order="0">D3.2 Stakeholder Advisory Group report 2023 - AP final revised 19.03.2024 CLEAN Emma's comments</value>
    </field>
    <field name="Objective-Description">
      <value order="0"/>
    </field>
    <field name="Objective-CreationStamp">
      <value order="0">2024-03-20T15:43:54Z</value>
    </field>
    <field name="Objective-IsApproved">
      <value order="0">false</value>
    </field>
    <field name="Objective-IsPublished">
      <value order="0">false</value>
    </field>
    <field name="Objective-DatePublished">
      <value order="0"/>
    </field>
    <field name="Objective-ModificationStamp">
      <value order="0">2024-03-21T14:09:37Z</value>
    </field>
    <field name="Objective-Owner">
      <value order="0">McCallum, Emma E (U207050)</value>
    </field>
    <field name="Objective-Path">
      <value order="0">Objective Global Folder:SG File Plan:Science, technology and innovation:Research and development:General:Research and analysis: Research and development - general: Part 2: (2016-):RESAS: Strategic Research Programme 2022-2027: Projects: Theme E Rural Futures - Topic E3 Land Reform: 2022-2027</value>
    </field>
    <field name="Objective-Parent">
      <value order="0">RESAS: Strategic Research Programme 2022-2027: Projects: Theme E Rural Futures - Topic E3 Land Reform: 2022-2027</value>
    </field>
    <field name="Objective-State">
      <value order="0">Being Drafted</value>
    </field>
    <field name="Objective-VersionId">
      <value order="0">vA71793019</value>
    </field>
    <field name="Objective-Version">
      <value order="0">0.3</value>
    </field>
    <field name="Objective-VersionNumber">
      <value order="0">3</value>
    </field>
    <field name="Objective-VersionComment">
      <value order="0"/>
    </field>
    <field name="Objective-FileNumber">
      <value order="0">PROJ/57335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876D11F0-ED8D-42CF-8724-C99867AB99D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9819</Words>
  <Characters>55974</Characters>
  <Application>Microsoft Office Word</Application>
  <DocSecurity>4</DocSecurity>
  <Lines>466</Lines>
  <Paragraphs>131</Paragraphs>
  <ScaleCrop>false</ScaleCrop>
  <Company/>
  <LinksUpToDate>false</LinksUpToDate>
  <CharactersWithSpaces>65662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Pinker</dc:creator>
  <cp:keywords/>
  <dc:description/>
  <cp:lastModifiedBy>Annabel Pinker</cp:lastModifiedBy>
  <cp:revision>2</cp:revision>
  <dcterms:created xsi:type="dcterms:W3CDTF">2024-04-18T10:41:00Z</dcterms:created>
  <dcterms:modified xsi:type="dcterms:W3CDTF">2024-04-18T10:41:00Z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A47807251</vt:lpwstr>
  </property>
  <property fmtid="{D5CDD505-2E9C-101B-9397-08002B2CF9AE}" pid="4" name="Objective-Title">
    <vt:lpwstr>D3.2 Stakeholder Advisory Group report 2023 - AP final revised 19.03.2024 CLEAN Emma's comments</vt:lpwstr>
  </property>
  <property fmtid="{D5CDD505-2E9C-101B-9397-08002B2CF9AE}" pid="5" name="Objective-Description">
    <vt:lpwstr/>
  </property>
  <property fmtid="{D5CDD505-2E9C-101B-9397-08002B2CF9AE}" pid="6" name="Objective-CreationStamp">
    <vt:filetime>2024-03-20T15:43:54Z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2024-03-21T14:09:37Z</vt:filetime>
  </property>
  <property fmtid="{D5CDD505-2E9C-101B-9397-08002B2CF9AE}" pid="11" name="Objective-Owner">
    <vt:lpwstr>McCallum, Emma E (U207050)</vt:lpwstr>
  </property>
  <property fmtid="{D5CDD505-2E9C-101B-9397-08002B2CF9AE}" pid="12" name="Objective-Path">
    <vt:lpwstr>Objective Global Folder:SG File Plan:Science, technology and innovation:Research and development:General:Research and analysis: Research and development - general: Part 2: (2016-):RESAS: Strategic Research Programme 2022-2027: Projects: Theme E Rural Futures - Topic E3 Land Reform: 2022-2027</vt:lpwstr>
  </property>
  <property fmtid="{D5CDD505-2E9C-101B-9397-08002B2CF9AE}" pid="13" name="Objective-Parent">
    <vt:lpwstr>RESAS: Strategic Research Programme 2022-2027: Projects: Theme E Rural Futures - Topic E3 Land Reform: 2022-2027</vt:lpwstr>
  </property>
  <property fmtid="{D5CDD505-2E9C-101B-9397-08002B2CF9AE}" pid="14" name="Objective-State">
    <vt:lpwstr>Being Drafted</vt:lpwstr>
  </property>
  <property fmtid="{D5CDD505-2E9C-101B-9397-08002B2CF9AE}" pid="15" name="Objective-VersionId">
    <vt:lpwstr>vA71793019</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PROJ/57335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